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16949" w14:paraId="08BAADB3" w14:textId="77777777" w:rsidTr="60882B5E">
        <w:tc>
          <w:tcPr>
            <w:tcW w:w="3217" w:type="dxa"/>
          </w:tcPr>
          <w:p w14:paraId="79BFA153" w14:textId="77777777" w:rsidR="002748B1" w:rsidRPr="00E16949" w:rsidRDefault="002748B1" w:rsidP="005722FD">
            <w:pPr>
              <w:ind w:right="22"/>
              <w:rPr>
                <w:rFonts w:ascii="Arial" w:eastAsia="Times New Roman" w:hAnsi="Arial" w:cs="Arial"/>
                <w:b/>
                <w:sz w:val="24"/>
                <w:szCs w:val="24"/>
                <w:lang w:eastAsia="en-AU"/>
              </w:rPr>
            </w:pPr>
            <w:r w:rsidRPr="00E16949">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1F6F37C1" w14:textId="4098020F" w:rsidR="002748B1" w:rsidRPr="00E16949" w:rsidRDefault="00605407" w:rsidP="000808D5">
            <w:pPr>
              <w:ind w:right="22"/>
              <w:jc w:val="right"/>
              <w:rPr>
                <w:rFonts w:ascii="Arial" w:hAnsi="Arial" w:cs="Arial"/>
                <w:sz w:val="24"/>
                <w:szCs w:val="24"/>
              </w:rPr>
            </w:pPr>
            <w:r w:rsidRPr="00E16949">
              <w:rPr>
                <w:rFonts w:ascii="Arial" w:hAnsi="Arial" w:cs="Arial"/>
                <w:noProof/>
                <w:sz w:val="24"/>
                <w:szCs w:val="24"/>
                <w:lang w:eastAsia="en-AU"/>
              </w:rPr>
              <w:drawing>
                <wp:inline distT="0" distB="0" distL="0" distR="0" wp14:anchorId="2293BED6" wp14:editId="3E0D9060">
                  <wp:extent cx="1836040" cy="652145"/>
                  <wp:effectExtent l="0" t="0" r="0" b="0"/>
                  <wp:docPr id="1549976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76688" name=""/>
                          <pic:cNvPicPr/>
                        </pic:nvPicPr>
                        <pic:blipFill>
                          <a:blip r:embed="rId12"/>
                          <a:stretch>
                            <a:fillRect/>
                          </a:stretch>
                        </pic:blipFill>
                        <pic:spPr>
                          <a:xfrm>
                            <a:off x="0" y="0"/>
                            <a:ext cx="1858552" cy="660141"/>
                          </a:xfrm>
                          <a:prstGeom prst="rect">
                            <a:avLst/>
                          </a:prstGeom>
                        </pic:spPr>
                      </pic:pic>
                    </a:graphicData>
                  </a:graphic>
                </wp:inline>
              </w:drawing>
            </w:r>
          </w:p>
        </w:tc>
      </w:tr>
      <w:tr w:rsidR="002748B1" w:rsidRPr="00E16949" w14:paraId="11ED0E97" w14:textId="77777777" w:rsidTr="60882B5E">
        <w:tc>
          <w:tcPr>
            <w:tcW w:w="9173" w:type="dxa"/>
            <w:gridSpan w:val="2"/>
          </w:tcPr>
          <w:p w14:paraId="035DD02A" w14:textId="77777777" w:rsidR="002748B1" w:rsidRPr="00E16949" w:rsidRDefault="002748B1" w:rsidP="005722FD">
            <w:pPr>
              <w:ind w:right="22"/>
              <w:rPr>
                <w:rFonts w:ascii="Arial" w:eastAsia="Times New Roman" w:hAnsi="Arial" w:cs="Arial"/>
                <w:b/>
                <w:sz w:val="18"/>
                <w:szCs w:val="18"/>
                <w:lang w:eastAsia="en-AU"/>
              </w:rPr>
            </w:pPr>
          </w:p>
          <w:p w14:paraId="41078511" w14:textId="6F6D56E4" w:rsidR="002748B1" w:rsidRPr="00E16949" w:rsidRDefault="002748B1" w:rsidP="002748B1">
            <w:pPr>
              <w:ind w:right="22"/>
              <w:jc w:val="center"/>
              <w:rPr>
                <w:rFonts w:ascii="Arial" w:eastAsia="Times New Roman" w:hAnsi="Arial" w:cs="Arial"/>
                <w:b/>
                <w:sz w:val="28"/>
                <w:szCs w:val="28"/>
                <w:lang w:eastAsia="en-AU"/>
              </w:rPr>
            </w:pPr>
            <w:r w:rsidRPr="00E16949">
              <w:rPr>
                <w:rFonts w:ascii="Arial" w:eastAsia="Times New Roman" w:hAnsi="Arial" w:cs="Arial"/>
                <w:b/>
                <w:sz w:val="28"/>
                <w:szCs w:val="28"/>
                <w:lang w:eastAsia="en-AU"/>
              </w:rPr>
              <w:t>COUNCIL ASSESSMENT REPORT</w:t>
            </w:r>
          </w:p>
          <w:p w14:paraId="5888C4A7" w14:textId="6FC68D72" w:rsidR="002748B1" w:rsidRPr="00E16949" w:rsidRDefault="00000000"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16014B" w:rsidRPr="00E16949">
                  <w:rPr>
                    <w:rFonts w:ascii="Arial" w:eastAsia="Times New Roman" w:hAnsi="Arial" w:cs="Arial"/>
                    <w:sz w:val="24"/>
                    <w:szCs w:val="24"/>
                    <w:lang w:eastAsia="en-AU"/>
                  </w:rPr>
                  <w:t>HUNTER AND CENTRAL COAST REGIONAL</w:t>
                </w:r>
              </w:sdtContent>
            </w:sdt>
            <w:r w:rsidR="002748B1" w:rsidRPr="00E16949">
              <w:rPr>
                <w:rFonts w:ascii="Arial" w:eastAsia="Times New Roman" w:hAnsi="Arial" w:cs="Arial"/>
                <w:sz w:val="24"/>
                <w:szCs w:val="24"/>
                <w:lang w:eastAsia="en-AU"/>
              </w:rPr>
              <w:t xml:space="preserve"> PLANNING PANEL</w:t>
            </w:r>
            <w:r w:rsidR="00E32528" w:rsidRPr="00E16949">
              <w:rPr>
                <w:rFonts w:ascii="Arial" w:eastAsia="Times New Roman" w:hAnsi="Arial" w:cs="Arial"/>
                <w:sz w:val="24"/>
                <w:szCs w:val="24"/>
                <w:lang w:eastAsia="en-AU"/>
              </w:rPr>
              <w:t xml:space="preserve"> </w:t>
            </w:r>
          </w:p>
        </w:tc>
      </w:tr>
    </w:tbl>
    <w:p w14:paraId="4E557B1D" w14:textId="77777777" w:rsidR="002748B1" w:rsidRPr="00E16949"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3397"/>
        <w:gridCol w:w="5619"/>
      </w:tblGrid>
      <w:tr w:rsidR="002748B1" w:rsidRPr="00E16949" w14:paraId="1BBFE4AF"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4060F395" w14:textId="33ED50E8" w:rsidR="002748B1" w:rsidRPr="00E16949" w:rsidRDefault="009B4677" w:rsidP="00AE0138">
            <w:pPr>
              <w:spacing w:before="60" w:after="60"/>
              <w:rPr>
                <w:rFonts w:ascii="Arial" w:hAnsi="Arial" w:cs="Arial"/>
              </w:rPr>
            </w:pPr>
            <w:r w:rsidRPr="00E16949">
              <w:rPr>
                <w:rFonts w:ascii="Arial" w:hAnsi="Arial" w:cs="Arial"/>
                <w:color w:val="auto"/>
                <w:sz w:val="22"/>
                <w:szCs w:val="22"/>
              </w:rPr>
              <w:t>PANEL REFERENCE &amp; DA NUMBER</w:t>
            </w:r>
          </w:p>
        </w:tc>
        <w:tc>
          <w:tcPr>
            <w:tcW w:w="3116" w:type="pct"/>
            <w:vAlign w:val="center"/>
          </w:tcPr>
          <w:p w14:paraId="626D721E" w14:textId="2D22EFCB" w:rsidR="002748B1" w:rsidRPr="00E16949" w:rsidRDefault="00CE3353" w:rsidP="00C22692">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16949">
              <w:rPr>
                <w:rFonts w:ascii="Arial" w:hAnsi="Arial" w:cs="Arial"/>
                <w:color w:val="auto"/>
                <w:sz w:val="22"/>
                <w:szCs w:val="22"/>
                <w:lang w:val="en-AU"/>
              </w:rPr>
              <w:t>PPSHCC-190</w:t>
            </w:r>
            <w:r w:rsidR="002748B1" w:rsidRPr="00E16949">
              <w:rPr>
                <w:rFonts w:ascii="Arial" w:hAnsi="Arial" w:cs="Arial"/>
                <w:color w:val="auto"/>
                <w:sz w:val="22"/>
                <w:szCs w:val="22"/>
                <w:lang w:val="en-AU"/>
              </w:rPr>
              <w:t xml:space="preserve"> – </w:t>
            </w:r>
            <w:r w:rsidR="00566AC1" w:rsidRPr="00E16949">
              <w:rPr>
                <w:rFonts w:ascii="Arial" w:hAnsi="Arial" w:cs="Arial"/>
                <w:color w:val="auto"/>
                <w:sz w:val="22"/>
                <w:szCs w:val="22"/>
                <w:lang w:val="en-AU"/>
              </w:rPr>
              <w:t xml:space="preserve">DA </w:t>
            </w:r>
            <w:r w:rsidR="008D5EC7" w:rsidRPr="00E16949">
              <w:rPr>
                <w:rFonts w:ascii="Arial" w:hAnsi="Arial" w:cs="Arial"/>
                <w:color w:val="auto"/>
                <w:sz w:val="22"/>
                <w:szCs w:val="22"/>
                <w:lang w:val="en-AU"/>
              </w:rPr>
              <w:t>16-2023-205-1</w:t>
            </w:r>
          </w:p>
        </w:tc>
      </w:tr>
      <w:tr w:rsidR="009B4677" w:rsidRPr="00E16949" w14:paraId="15064740"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3BD97F99" w14:textId="28F25461" w:rsidR="009B4677" w:rsidRPr="00E16949" w:rsidRDefault="009B4677" w:rsidP="00AE0138">
            <w:pPr>
              <w:spacing w:before="60" w:after="60"/>
              <w:rPr>
                <w:rFonts w:ascii="Arial" w:hAnsi="Arial" w:cs="Arial"/>
              </w:rPr>
            </w:pPr>
            <w:r w:rsidRPr="00E16949">
              <w:rPr>
                <w:rFonts w:ascii="Arial" w:hAnsi="Arial" w:cs="Arial"/>
                <w:color w:val="auto"/>
                <w:sz w:val="22"/>
                <w:szCs w:val="22"/>
              </w:rPr>
              <w:t xml:space="preserve">PROPOSAL </w:t>
            </w:r>
          </w:p>
        </w:tc>
        <w:tc>
          <w:tcPr>
            <w:tcW w:w="3116" w:type="pct"/>
            <w:vAlign w:val="center"/>
          </w:tcPr>
          <w:p w14:paraId="2200D55E" w14:textId="027FE9A6" w:rsidR="009B4677" w:rsidRPr="00E16949" w:rsidRDefault="0097396E" w:rsidP="00C22692">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shd w:val="clear" w:color="auto" w:fill="FFFFFF"/>
              </w:rPr>
              <w:t xml:space="preserve">Alterations and Additions to Air </w:t>
            </w:r>
            <w:r w:rsidR="00B231B5" w:rsidRPr="00E16949">
              <w:rPr>
                <w:rFonts w:ascii="Arial" w:hAnsi="Arial" w:cs="Arial"/>
                <w:color w:val="auto"/>
                <w:sz w:val="22"/>
                <w:szCs w:val="22"/>
                <w:shd w:val="clear" w:color="auto" w:fill="FFFFFF"/>
              </w:rPr>
              <w:t>T</w:t>
            </w:r>
            <w:r w:rsidRPr="00E16949">
              <w:rPr>
                <w:rFonts w:ascii="Arial" w:hAnsi="Arial" w:cs="Arial"/>
                <w:color w:val="auto"/>
                <w:sz w:val="22"/>
                <w:szCs w:val="22"/>
                <w:shd w:val="clear" w:color="auto" w:fill="FFFFFF"/>
              </w:rPr>
              <w:t>ransport Facility - upgrades to the existing airfield</w:t>
            </w:r>
          </w:p>
        </w:tc>
      </w:tr>
      <w:tr w:rsidR="002C37C4" w:rsidRPr="00E16949" w14:paraId="052B07E0" w14:textId="77777777" w:rsidTr="00AE0138">
        <w:trPr>
          <w:trHeight w:val="843"/>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08A89923" w14:textId="012A2ED2" w:rsidR="002C37C4" w:rsidRPr="00E16949" w:rsidRDefault="002C37C4" w:rsidP="00AE0138">
            <w:pPr>
              <w:spacing w:before="60" w:after="60"/>
              <w:rPr>
                <w:rFonts w:ascii="Arial" w:hAnsi="Arial" w:cs="Arial"/>
              </w:rPr>
            </w:pPr>
            <w:r w:rsidRPr="00E16949">
              <w:rPr>
                <w:rFonts w:ascii="Arial" w:hAnsi="Arial" w:cs="Arial"/>
                <w:color w:val="auto"/>
                <w:sz w:val="22"/>
                <w:szCs w:val="22"/>
              </w:rPr>
              <w:t>ADDRESS</w:t>
            </w:r>
          </w:p>
        </w:tc>
        <w:tc>
          <w:tcPr>
            <w:tcW w:w="3116" w:type="pct"/>
            <w:vAlign w:val="center"/>
          </w:tcPr>
          <w:p w14:paraId="6E111CC6" w14:textId="4C19111A" w:rsidR="004A1626" w:rsidRPr="00E16949" w:rsidRDefault="006D1263" w:rsidP="004A1626">
            <w:pPr>
              <w:spacing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1 Williamtown Road</w:t>
            </w:r>
            <w:r w:rsidR="00697D73" w:rsidRPr="00E16949">
              <w:rPr>
                <w:rFonts w:ascii="Arial" w:hAnsi="Arial" w:cs="Arial"/>
                <w:color w:val="auto"/>
                <w:sz w:val="22"/>
                <w:szCs w:val="22"/>
              </w:rPr>
              <w:t xml:space="preserve">, Williamtown </w:t>
            </w:r>
          </w:p>
          <w:p w14:paraId="614F7053" w14:textId="51C68468" w:rsidR="002C37C4" w:rsidRDefault="006D6C80" w:rsidP="006D6C80">
            <w:pPr>
              <w:spacing w:before="0" w:after="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w:t>
            </w:r>
            <w:r w:rsidR="00697D73" w:rsidRPr="00E16949">
              <w:rPr>
                <w:rFonts w:ascii="Arial" w:hAnsi="Arial" w:cs="Arial"/>
                <w:color w:val="auto"/>
                <w:sz w:val="22"/>
                <w:szCs w:val="22"/>
              </w:rPr>
              <w:t xml:space="preserve">LOT: </w:t>
            </w:r>
            <w:r>
              <w:rPr>
                <w:rFonts w:ascii="Arial" w:hAnsi="Arial" w:cs="Arial"/>
                <w:color w:val="auto"/>
                <w:sz w:val="22"/>
                <w:szCs w:val="22"/>
              </w:rPr>
              <w:t>43 DP: 1045602</w:t>
            </w:r>
          </w:p>
          <w:p w14:paraId="47077BF4" w14:textId="47D27B4C" w:rsidR="006D6C80" w:rsidRPr="00E16949" w:rsidRDefault="006D6C80" w:rsidP="004A1626">
            <w:pPr>
              <w:spacing w:before="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Pr>
                <w:rFonts w:ascii="Arial" w:hAnsi="Arial" w:cs="Arial"/>
                <w:color w:val="auto"/>
                <w:sz w:val="22"/>
                <w:szCs w:val="22"/>
              </w:rPr>
              <w:t>LOT: 201 DP:1091749)</w:t>
            </w:r>
          </w:p>
        </w:tc>
      </w:tr>
      <w:tr w:rsidR="002C37C4" w:rsidRPr="00E16949" w14:paraId="35A90E41"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689EA67A" w14:textId="7333FFBA" w:rsidR="002C37C4" w:rsidRPr="00E16949" w:rsidRDefault="002C37C4" w:rsidP="00AE0138">
            <w:pPr>
              <w:spacing w:before="60" w:after="60"/>
              <w:rPr>
                <w:rFonts w:ascii="Arial" w:hAnsi="Arial" w:cs="Arial"/>
              </w:rPr>
            </w:pPr>
            <w:r w:rsidRPr="00E16949">
              <w:rPr>
                <w:rFonts w:ascii="Arial" w:hAnsi="Arial" w:cs="Arial"/>
                <w:color w:val="auto"/>
                <w:sz w:val="22"/>
                <w:szCs w:val="22"/>
              </w:rPr>
              <w:t>APPLICANT</w:t>
            </w:r>
          </w:p>
        </w:tc>
        <w:tc>
          <w:tcPr>
            <w:tcW w:w="3116" w:type="pct"/>
            <w:vAlign w:val="center"/>
          </w:tcPr>
          <w:p w14:paraId="29657E3F" w14:textId="6D249882" w:rsidR="002C37C4" w:rsidRPr="00E16949" w:rsidRDefault="00697D73" w:rsidP="00C2269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shd w:val="clear" w:color="auto" w:fill="FFFFFF"/>
              </w:rPr>
              <w:t>Newcastle Airport Pty Limited</w:t>
            </w:r>
          </w:p>
        </w:tc>
      </w:tr>
      <w:tr w:rsidR="00D9139E" w:rsidRPr="00E16949" w14:paraId="2126051A"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2974B95B" w14:textId="4A9E771C" w:rsidR="00D9139E" w:rsidRPr="00E16949" w:rsidRDefault="00D9139E" w:rsidP="00AE0138">
            <w:pPr>
              <w:spacing w:before="60" w:after="60"/>
              <w:rPr>
                <w:rFonts w:ascii="Arial" w:hAnsi="Arial" w:cs="Arial"/>
              </w:rPr>
            </w:pPr>
            <w:r w:rsidRPr="00E16949">
              <w:rPr>
                <w:rFonts w:ascii="Arial" w:hAnsi="Arial" w:cs="Arial"/>
                <w:color w:val="auto"/>
                <w:sz w:val="22"/>
                <w:szCs w:val="22"/>
              </w:rPr>
              <w:t>OWNER</w:t>
            </w:r>
          </w:p>
        </w:tc>
        <w:tc>
          <w:tcPr>
            <w:tcW w:w="3116" w:type="pct"/>
            <w:vAlign w:val="center"/>
          </w:tcPr>
          <w:p w14:paraId="7DF7A947" w14:textId="317448C1" w:rsidR="00D9139E" w:rsidRPr="006E7073" w:rsidRDefault="002D4928" w:rsidP="002D4928">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4940E2">
              <w:rPr>
                <w:rFonts w:ascii="Arial" w:hAnsi="Arial" w:cs="Arial"/>
                <w:sz w:val="22"/>
                <w:szCs w:val="22"/>
              </w:rPr>
              <w:t xml:space="preserve">Commonwealth Government – Department of Defence leased by </w:t>
            </w:r>
            <w:r w:rsidRPr="006E7073">
              <w:rPr>
                <w:rFonts w:ascii="Arial" w:hAnsi="Arial" w:cs="Arial"/>
                <w:color w:val="auto"/>
                <w:sz w:val="22"/>
                <w:szCs w:val="22"/>
                <w:shd w:val="clear" w:color="auto" w:fill="FFFFFF"/>
              </w:rPr>
              <w:t>Newcastle Airport Pty Ltd</w:t>
            </w:r>
          </w:p>
        </w:tc>
      </w:tr>
      <w:tr w:rsidR="00D9139E" w:rsidRPr="00E16949" w14:paraId="4BE32A79"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3865944F" w14:textId="48231B8A" w:rsidR="00D9139E" w:rsidRPr="00E16949" w:rsidRDefault="00D9139E" w:rsidP="00AE0138">
            <w:pPr>
              <w:spacing w:before="60" w:after="60"/>
              <w:rPr>
                <w:rFonts w:ascii="Arial" w:hAnsi="Arial" w:cs="Arial"/>
              </w:rPr>
            </w:pPr>
            <w:r w:rsidRPr="00E16949">
              <w:rPr>
                <w:rFonts w:ascii="Arial" w:hAnsi="Arial" w:cs="Arial"/>
                <w:color w:val="auto"/>
                <w:sz w:val="22"/>
                <w:szCs w:val="22"/>
              </w:rPr>
              <w:t>DA LODGEMENT DATE</w:t>
            </w:r>
          </w:p>
        </w:tc>
        <w:tc>
          <w:tcPr>
            <w:tcW w:w="3116" w:type="pct"/>
            <w:vAlign w:val="center"/>
          </w:tcPr>
          <w:p w14:paraId="2BF75E23" w14:textId="4444A514" w:rsidR="00D9139E" w:rsidRPr="00E16949" w:rsidRDefault="005F37AD" w:rsidP="00C2269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2</w:t>
            </w:r>
            <w:r w:rsidR="004271CA" w:rsidRPr="00E16949">
              <w:rPr>
                <w:rFonts w:ascii="Arial" w:hAnsi="Arial" w:cs="Arial"/>
                <w:color w:val="auto"/>
                <w:sz w:val="22"/>
                <w:szCs w:val="22"/>
              </w:rPr>
              <w:t>1</w:t>
            </w:r>
            <w:r w:rsidRPr="00E16949">
              <w:rPr>
                <w:rFonts w:ascii="Arial" w:hAnsi="Arial" w:cs="Arial"/>
                <w:color w:val="auto"/>
                <w:sz w:val="22"/>
                <w:szCs w:val="22"/>
              </w:rPr>
              <w:t xml:space="preserve"> April 2023</w:t>
            </w:r>
          </w:p>
        </w:tc>
      </w:tr>
      <w:tr w:rsidR="002C37C4" w:rsidRPr="00E16949" w14:paraId="1B09C433"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40C18D68" w14:textId="539E249B" w:rsidR="002C37C4" w:rsidRPr="00E16949" w:rsidRDefault="002C37C4" w:rsidP="00AE0138">
            <w:pPr>
              <w:spacing w:before="60" w:after="60"/>
              <w:rPr>
                <w:rFonts w:ascii="Arial" w:hAnsi="Arial" w:cs="Arial"/>
              </w:rPr>
            </w:pPr>
            <w:r w:rsidRPr="00E16949">
              <w:rPr>
                <w:rFonts w:ascii="Arial" w:hAnsi="Arial" w:cs="Arial"/>
                <w:color w:val="auto"/>
                <w:sz w:val="22"/>
                <w:szCs w:val="22"/>
              </w:rPr>
              <w:t>APPLICATION TYPE</w:t>
            </w:r>
          </w:p>
        </w:tc>
        <w:tc>
          <w:tcPr>
            <w:tcW w:w="3116" w:type="pct"/>
            <w:vAlign w:val="center"/>
          </w:tcPr>
          <w:p w14:paraId="5C5A9B6E" w14:textId="7A6ED68A" w:rsidR="002C37C4" w:rsidRPr="00E16949" w:rsidRDefault="00A002AF" w:rsidP="00C2269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Development Application</w:t>
            </w:r>
          </w:p>
        </w:tc>
      </w:tr>
      <w:tr w:rsidR="002C37C4" w:rsidRPr="00E16949" w14:paraId="21793023"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5CAED265" w14:textId="10B35E68" w:rsidR="002C37C4" w:rsidRPr="00E16949" w:rsidRDefault="002C37C4" w:rsidP="00AE0138">
            <w:pPr>
              <w:spacing w:before="60" w:after="60"/>
              <w:rPr>
                <w:rFonts w:ascii="Arial" w:hAnsi="Arial" w:cs="Arial"/>
              </w:rPr>
            </w:pPr>
            <w:r w:rsidRPr="00E16949">
              <w:rPr>
                <w:rFonts w:ascii="Arial" w:hAnsi="Arial" w:cs="Arial"/>
                <w:color w:val="auto"/>
                <w:sz w:val="22"/>
                <w:szCs w:val="22"/>
              </w:rPr>
              <w:t>REGIONALLY SIGNIFICANT CRITERIA</w:t>
            </w:r>
          </w:p>
        </w:tc>
        <w:tc>
          <w:tcPr>
            <w:tcW w:w="3116" w:type="pct"/>
            <w:vAlign w:val="center"/>
          </w:tcPr>
          <w:p w14:paraId="39CA5059" w14:textId="249E585C" w:rsidR="0004376E" w:rsidRPr="00E16949" w:rsidRDefault="002C37C4" w:rsidP="00C22692">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16949">
              <w:rPr>
                <w:rFonts w:ascii="Arial" w:hAnsi="Arial" w:cs="Arial"/>
                <w:color w:val="auto"/>
                <w:sz w:val="22"/>
                <w:szCs w:val="22"/>
                <w:lang w:val="en-AU"/>
              </w:rPr>
              <w:t xml:space="preserve">Clause </w:t>
            </w:r>
            <w:r w:rsidR="00355752" w:rsidRPr="00E16949">
              <w:rPr>
                <w:rFonts w:ascii="Arial" w:hAnsi="Arial" w:cs="Arial"/>
                <w:color w:val="auto"/>
                <w:sz w:val="22"/>
                <w:szCs w:val="22"/>
                <w:lang w:val="en-AU"/>
              </w:rPr>
              <w:t>3</w:t>
            </w:r>
            <w:r w:rsidRPr="00E16949">
              <w:rPr>
                <w:rFonts w:ascii="Arial" w:hAnsi="Arial" w:cs="Arial"/>
                <w:color w:val="auto"/>
                <w:sz w:val="22"/>
                <w:szCs w:val="22"/>
                <w:lang w:val="en-AU"/>
              </w:rPr>
              <w:t xml:space="preserve">, Schedule </w:t>
            </w:r>
            <w:r w:rsidR="0004376E" w:rsidRPr="00E16949">
              <w:rPr>
                <w:rFonts w:ascii="Arial" w:hAnsi="Arial" w:cs="Arial"/>
                <w:color w:val="auto"/>
                <w:sz w:val="22"/>
                <w:szCs w:val="22"/>
                <w:lang w:val="en-AU"/>
              </w:rPr>
              <w:t>6</w:t>
            </w:r>
            <w:r w:rsidRPr="00E16949">
              <w:rPr>
                <w:rFonts w:ascii="Arial" w:hAnsi="Arial" w:cs="Arial"/>
                <w:color w:val="auto"/>
                <w:sz w:val="22"/>
                <w:szCs w:val="22"/>
                <w:lang w:val="en-AU"/>
              </w:rPr>
              <w:t xml:space="preserve"> of </w:t>
            </w:r>
            <w:r w:rsidR="0004376E" w:rsidRPr="00E16949">
              <w:rPr>
                <w:rFonts w:ascii="Arial" w:hAnsi="Arial" w:cs="Arial"/>
                <w:i/>
                <w:color w:val="auto"/>
                <w:sz w:val="22"/>
                <w:szCs w:val="22"/>
                <w:lang w:val="en-AU"/>
              </w:rPr>
              <w:t>State Environmental Planning Policy (Planning Systems) 2021</w:t>
            </w:r>
            <w:r w:rsidRPr="00E16949">
              <w:rPr>
                <w:rFonts w:ascii="Arial" w:hAnsi="Arial" w:cs="Arial"/>
                <w:color w:val="auto"/>
                <w:sz w:val="22"/>
                <w:szCs w:val="22"/>
                <w:lang w:val="en-AU"/>
              </w:rPr>
              <w:t>:</w:t>
            </w:r>
            <w:r w:rsidR="00C22692" w:rsidRPr="00E16949">
              <w:rPr>
                <w:rFonts w:ascii="Arial" w:hAnsi="Arial" w:cs="Arial"/>
                <w:color w:val="auto"/>
                <w:sz w:val="22"/>
                <w:szCs w:val="22"/>
                <w:lang w:val="en-AU"/>
              </w:rPr>
              <w:t xml:space="preserve"> </w:t>
            </w:r>
            <w:r w:rsidR="005F37AD" w:rsidRPr="00E16949">
              <w:rPr>
                <w:rFonts w:ascii="Arial" w:hAnsi="Arial" w:cs="Arial"/>
                <w:color w:val="auto"/>
                <w:sz w:val="22"/>
                <w:szCs w:val="22"/>
                <w:shd w:val="clear" w:color="auto" w:fill="FFFFFF"/>
              </w:rPr>
              <w:t>Council related development over $5 million</w:t>
            </w:r>
          </w:p>
        </w:tc>
      </w:tr>
      <w:tr w:rsidR="00D9139E" w:rsidRPr="00E16949" w14:paraId="5D88FAEF"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3A0A26B7" w14:textId="44DEF0C6" w:rsidR="00D9139E" w:rsidRPr="00E16949" w:rsidRDefault="00D9139E" w:rsidP="00AE0138">
            <w:pPr>
              <w:spacing w:before="60" w:after="60"/>
              <w:rPr>
                <w:rFonts w:ascii="Arial" w:hAnsi="Arial" w:cs="Arial"/>
              </w:rPr>
            </w:pPr>
            <w:r w:rsidRPr="00E16949">
              <w:rPr>
                <w:rFonts w:ascii="Arial" w:hAnsi="Arial" w:cs="Arial"/>
                <w:color w:val="auto"/>
                <w:sz w:val="22"/>
                <w:szCs w:val="22"/>
              </w:rPr>
              <w:t>CIV</w:t>
            </w:r>
          </w:p>
        </w:tc>
        <w:tc>
          <w:tcPr>
            <w:tcW w:w="3116" w:type="pct"/>
            <w:vAlign w:val="center"/>
          </w:tcPr>
          <w:p w14:paraId="327C16F1" w14:textId="049DF85A" w:rsidR="00D9139E" w:rsidRPr="00E16949" w:rsidRDefault="00D9139E" w:rsidP="00C22692">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16949">
              <w:rPr>
                <w:rFonts w:ascii="Arial" w:hAnsi="Arial" w:cs="Arial"/>
                <w:color w:val="auto"/>
                <w:sz w:val="22"/>
                <w:szCs w:val="22"/>
                <w:lang w:val="en-AU"/>
              </w:rPr>
              <w:t>$</w:t>
            </w:r>
            <w:r w:rsidR="00A002AF" w:rsidRPr="00E16949">
              <w:rPr>
                <w:rFonts w:ascii="Arial" w:hAnsi="Arial" w:cs="Arial"/>
                <w:color w:val="auto"/>
                <w:sz w:val="22"/>
                <w:szCs w:val="22"/>
                <w:shd w:val="clear" w:color="auto" w:fill="FFFFFF"/>
              </w:rPr>
              <w:t>22,536,520</w:t>
            </w:r>
            <w:r w:rsidR="00C22692" w:rsidRPr="00E16949">
              <w:rPr>
                <w:rFonts w:ascii="Arial" w:hAnsi="Arial" w:cs="Arial"/>
                <w:color w:val="auto"/>
                <w:sz w:val="22"/>
                <w:szCs w:val="22"/>
                <w:shd w:val="clear" w:color="auto" w:fill="FFFFFF"/>
              </w:rPr>
              <w:t xml:space="preserve"> </w:t>
            </w:r>
            <w:r w:rsidRPr="00E16949">
              <w:rPr>
                <w:rFonts w:ascii="Arial" w:hAnsi="Arial" w:cs="Arial"/>
                <w:color w:val="auto"/>
                <w:sz w:val="22"/>
                <w:szCs w:val="22"/>
                <w:lang w:val="en-AU"/>
              </w:rPr>
              <w:t>(</w:t>
            </w:r>
            <w:r w:rsidR="00682C01">
              <w:rPr>
                <w:rFonts w:ascii="Arial" w:hAnsi="Arial" w:cs="Arial"/>
                <w:color w:val="auto"/>
                <w:sz w:val="22"/>
                <w:szCs w:val="22"/>
                <w:lang w:val="en-AU"/>
              </w:rPr>
              <w:t>in</w:t>
            </w:r>
            <w:r w:rsidRPr="00E16949">
              <w:rPr>
                <w:rFonts w:ascii="Arial" w:hAnsi="Arial" w:cs="Arial"/>
                <w:color w:val="auto"/>
                <w:sz w:val="22"/>
                <w:szCs w:val="22"/>
                <w:lang w:val="en-AU"/>
              </w:rPr>
              <w:t>cluding GST)</w:t>
            </w:r>
          </w:p>
        </w:tc>
      </w:tr>
      <w:tr w:rsidR="00D9139E" w:rsidRPr="00E16949" w14:paraId="28C9277E"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10797EA5" w14:textId="3CEC6E28" w:rsidR="00D9139E" w:rsidRPr="00E16949" w:rsidRDefault="00F7394C" w:rsidP="00AE0138">
            <w:pPr>
              <w:spacing w:before="60" w:after="60"/>
              <w:rPr>
                <w:rFonts w:ascii="Arial" w:hAnsi="Arial" w:cs="Arial"/>
              </w:rPr>
            </w:pPr>
            <w:r w:rsidRPr="00E16949">
              <w:rPr>
                <w:rFonts w:ascii="Arial" w:hAnsi="Arial" w:cs="Arial"/>
                <w:color w:val="auto"/>
                <w:sz w:val="22"/>
                <w:szCs w:val="22"/>
              </w:rPr>
              <w:t>CLAUSE 4.6 REQUESTS</w:t>
            </w:r>
            <w:r w:rsidRPr="00E16949">
              <w:rPr>
                <w:rFonts w:ascii="Arial" w:hAnsi="Arial" w:cs="Arial"/>
              </w:rPr>
              <w:t xml:space="preserve"> </w:t>
            </w:r>
          </w:p>
        </w:tc>
        <w:tc>
          <w:tcPr>
            <w:tcW w:w="3116" w:type="pct"/>
            <w:vAlign w:val="center"/>
          </w:tcPr>
          <w:p w14:paraId="1FFC2FF9" w14:textId="360B8A0E" w:rsidR="00D9139E" w:rsidRPr="00E16949" w:rsidRDefault="005F37AD" w:rsidP="00C22692">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NIL</w:t>
            </w:r>
          </w:p>
        </w:tc>
      </w:tr>
      <w:tr w:rsidR="00D9139E" w:rsidRPr="00E16949" w14:paraId="2BC4857F"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0BC54037" w14:textId="18D2AEAF" w:rsidR="00D9139E" w:rsidRPr="00E16949" w:rsidRDefault="00D9139E" w:rsidP="00AE0138">
            <w:pPr>
              <w:spacing w:before="60" w:after="60"/>
              <w:rPr>
                <w:rFonts w:ascii="Arial" w:hAnsi="Arial" w:cs="Arial"/>
              </w:rPr>
            </w:pPr>
            <w:r w:rsidRPr="00E16949">
              <w:rPr>
                <w:rFonts w:ascii="Arial" w:hAnsi="Arial" w:cs="Arial"/>
                <w:color w:val="auto"/>
                <w:sz w:val="22"/>
                <w:szCs w:val="22"/>
              </w:rPr>
              <w:t>KEY SEPP/LEP</w:t>
            </w:r>
          </w:p>
        </w:tc>
        <w:tc>
          <w:tcPr>
            <w:tcW w:w="3116" w:type="pct"/>
            <w:vAlign w:val="center"/>
          </w:tcPr>
          <w:p w14:paraId="7808FE1B" w14:textId="77777777" w:rsidR="00F96887" w:rsidRPr="00E16949" w:rsidRDefault="00F96887" w:rsidP="00636AA7">
            <w:pPr>
              <w:tabs>
                <w:tab w:val="left" w:pos="7485"/>
              </w:tabs>
              <w:spacing w:before="60" w:after="60"/>
              <w:ind w:right="23"/>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E16949">
              <w:rPr>
                <w:rFonts w:ascii="Arial" w:hAnsi="Arial" w:cs="Arial"/>
                <w:i/>
                <w:color w:val="auto"/>
                <w:sz w:val="22"/>
                <w:szCs w:val="22"/>
                <w:lang w:val="en-AU"/>
              </w:rPr>
              <w:t>State Environmental Planning Policy (Biodiversity and Conservation) 2021</w:t>
            </w:r>
          </w:p>
          <w:p w14:paraId="26A0918E" w14:textId="77777777" w:rsidR="00636AA7" w:rsidRPr="00E16949" w:rsidRDefault="00F96887" w:rsidP="00636AA7">
            <w:pPr>
              <w:tabs>
                <w:tab w:val="left" w:pos="7485"/>
              </w:tabs>
              <w:spacing w:before="60" w:after="60"/>
              <w:ind w:right="23"/>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E16949">
              <w:rPr>
                <w:rFonts w:ascii="Arial" w:hAnsi="Arial" w:cs="Arial"/>
                <w:i/>
                <w:color w:val="auto"/>
                <w:sz w:val="22"/>
                <w:szCs w:val="22"/>
                <w:lang w:val="en-AU"/>
              </w:rPr>
              <w:t xml:space="preserve">State Environmental Planning Policy (Planning Systems) 2021 </w:t>
            </w:r>
          </w:p>
          <w:p w14:paraId="10BF745E" w14:textId="77777777" w:rsidR="00636AA7" w:rsidRPr="00E16949" w:rsidRDefault="00F96887" w:rsidP="00636AA7">
            <w:pPr>
              <w:tabs>
                <w:tab w:val="left" w:pos="7485"/>
              </w:tabs>
              <w:spacing w:before="60" w:after="60"/>
              <w:ind w:right="23"/>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E16949">
              <w:rPr>
                <w:rFonts w:ascii="Arial" w:hAnsi="Arial" w:cs="Arial"/>
                <w:i/>
                <w:color w:val="auto"/>
                <w:sz w:val="22"/>
                <w:szCs w:val="22"/>
                <w:lang w:val="en-AU"/>
              </w:rPr>
              <w:t xml:space="preserve">State Environmental Planning Policy (Precincts— Regional) 2021 </w:t>
            </w:r>
          </w:p>
          <w:p w14:paraId="773BF559" w14:textId="77777777" w:rsidR="00636AA7" w:rsidRPr="00E16949" w:rsidRDefault="00F96887" w:rsidP="00636AA7">
            <w:pPr>
              <w:tabs>
                <w:tab w:val="left" w:pos="7485"/>
              </w:tabs>
              <w:spacing w:before="60" w:after="60"/>
              <w:ind w:right="23"/>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E16949">
              <w:rPr>
                <w:rFonts w:ascii="Arial" w:hAnsi="Arial" w:cs="Arial"/>
                <w:i/>
                <w:color w:val="auto"/>
                <w:sz w:val="22"/>
                <w:szCs w:val="22"/>
                <w:lang w:val="en-AU"/>
              </w:rPr>
              <w:t xml:space="preserve">State Environmental Planning Policy (Resilience and Hazards) 2021 </w:t>
            </w:r>
          </w:p>
          <w:p w14:paraId="07E9C5DA" w14:textId="77777777" w:rsidR="00636AA7" w:rsidRPr="00E16949" w:rsidRDefault="00F96887" w:rsidP="00636AA7">
            <w:pPr>
              <w:tabs>
                <w:tab w:val="left" w:pos="7485"/>
              </w:tabs>
              <w:spacing w:before="60" w:after="60"/>
              <w:ind w:right="23"/>
              <w:cnfStyle w:val="000000000000" w:firstRow="0" w:lastRow="0" w:firstColumn="0" w:lastColumn="0" w:oddVBand="0" w:evenVBand="0" w:oddHBand="0" w:evenHBand="0" w:firstRowFirstColumn="0" w:firstRowLastColumn="0" w:lastRowFirstColumn="0" w:lastRowLastColumn="0"/>
              <w:rPr>
                <w:rFonts w:ascii="Arial" w:hAnsi="Arial" w:cs="Arial"/>
                <w:i/>
                <w:color w:val="auto"/>
                <w:sz w:val="22"/>
                <w:szCs w:val="22"/>
                <w:lang w:val="en-AU"/>
              </w:rPr>
            </w:pPr>
            <w:r w:rsidRPr="00E16949">
              <w:rPr>
                <w:rFonts w:ascii="Arial" w:hAnsi="Arial" w:cs="Arial"/>
                <w:i/>
                <w:color w:val="auto"/>
                <w:sz w:val="22"/>
                <w:szCs w:val="22"/>
                <w:lang w:val="en-AU"/>
              </w:rPr>
              <w:t xml:space="preserve">State Environmental Planning Policy (Transport and Infrastructure) 2021 </w:t>
            </w:r>
          </w:p>
          <w:p w14:paraId="293D326F" w14:textId="52404D7E" w:rsidR="00D9139E" w:rsidRPr="00E16949" w:rsidRDefault="00F96887" w:rsidP="00636AA7">
            <w:pPr>
              <w:tabs>
                <w:tab w:val="left" w:pos="7485"/>
              </w:tabs>
              <w:spacing w:before="60" w:after="60"/>
              <w:ind w:right="23"/>
              <w:cnfStyle w:val="000000000000" w:firstRow="0" w:lastRow="0" w:firstColumn="0" w:lastColumn="0" w:oddVBand="0" w:evenVBand="0" w:oddHBand="0" w:evenHBand="0" w:firstRowFirstColumn="0" w:firstRowLastColumn="0" w:lastRowFirstColumn="0" w:lastRowLastColumn="0"/>
              <w:rPr>
                <w:rFonts w:ascii="Arial" w:hAnsi="Arial" w:cs="Arial"/>
                <w:i/>
                <w:iCs/>
                <w:color w:val="auto"/>
                <w:sz w:val="22"/>
                <w:szCs w:val="22"/>
              </w:rPr>
            </w:pPr>
            <w:r w:rsidRPr="00E16949">
              <w:rPr>
                <w:rFonts w:ascii="Arial" w:hAnsi="Arial" w:cs="Arial"/>
                <w:i/>
                <w:color w:val="auto"/>
                <w:sz w:val="22"/>
                <w:szCs w:val="22"/>
                <w:lang w:val="en-AU"/>
              </w:rPr>
              <w:t>Port Stephens Local Environmental Plan 2013</w:t>
            </w:r>
          </w:p>
        </w:tc>
      </w:tr>
      <w:tr w:rsidR="00D9139E" w:rsidRPr="00E16949" w14:paraId="4DC78F6F"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54DA59E9" w14:textId="7246AC68" w:rsidR="00D9139E" w:rsidRPr="00E16949" w:rsidRDefault="00D9139E" w:rsidP="00AE0138">
            <w:pPr>
              <w:spacing w:before="60" w:after="60"/>
              <w:rPr>
                <w:rFonts w:ascii="Arial" w:hAnsi="Arial" w:cs="Arial"/>
              </w:rPr>
            </w:pPr>
            <w:r w:rsidRPr="00E16949">
              <w:rPr>
                <w:rFonts w:ascii="Arial" w:hAnsi="Arial" w:cs="Arial"/>
                <w:color w:val="auto"/>
                <w:sz w:val="22"/>
                <w:szCs w:val="22"/>
              </w:rPr>
              <w:t xml:space="preserve">TOTAL &amp; UNIQUE </w:t>
            </w:r>
            <w:proofErr w:type="gramStart"/>
            <w:r w:rsidRPr="00E16949">
              <w:rPr>
                <w:rFonts w:ascii="Arial" w:hAnsi="Arial" w:cs="Arial"/>
                <w:color w:val="auto"/>
                <w:sz w:val="22"/>
                <w:szCs w:val="22"/>
              </w:rPr>
              <w:t>SUBMISSIONS</w:t>
            </w:r>
            <w:r w:rsidR="001A3DA0" w:rsidRPr="00E16949">
              <w:rPr>
                <w:rFonts w:ascii="Arial" w:hAnsi="Arial" w:cs="Arial"/>
                <w:color w:val="auto"/>
                <w:sz w:val="22"/>
                <w:szCs w:val="22"/>
              </w:rPr>
              <w:t xml:space="preserve">  KEY</w:t>
            </w:r>
            <w:proofErr w:type="gramEnd"/>
            <w:r w:rsidR="001A3DA0" w:rsidRPr="00E16949">
              <w:rPr>
                <w:rFonts w:ascii="Arial" w:hAnsi="Arial" w:cs="Arial"/>
                <w:color w:val="auto"/>
                <w:sz w:val="22"/>
                <w:szCs w:val="22"/>
              </w:rPr>
              <w:t xml:space="preserve"> ISSUES IN SUBMISSIONS</w:t>
            </w:r>
          </w:p>
        </w:tc>
        <w:tc>
          <w:tcPr>
            <w:tcW w:w="3116" w:type="pct"/>
            <w:vAlign w:val="center"/>
          </w:tcPr>
          <w:p w14:paraId="57B8209A" w14:textId="31A185B3" w:rsidR="00D9139E" w:rsidRPr="00E16949" w:rsidRDefault="005F37AD" w:rsidP="00C22692">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NIL</w:t>
            </w:r>
          </w:p>
        </w:tc>
      </w:tr>
      <w:tr w:rsidR="001A3DA0" w:rsidRPr="00E16949" w14:paraId="60FB0875"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4893528B" w14:textId="1735E0E2" w:rsidR="001A3DA0" w:rsidRPr="00E16949" w:rsidRDefault="00F50F3C" w:rsidP="00AE0138">
            <w:pPr>
              <w:spacing w:before="60" w:after="60"/>
              <w:rPr>
                <w:rFonts w:ascii="Arial" w:hAnsi="Arial" w:cs="Arial"/>
              </w:rPr>
            </w:pPr>
            <w:r w:rsidRPr="00E16949">
              <w:rPr>
                <w:rFonts w:ascii="Arial" w:hAnsi="Arial" w:cs="Arial"/>
                <w:color w:val="auto"/>
                <w:sz w:val="22"/>
                <w:szCs w:val="22"/>
              </w:rPr>
              <w:t xml:space="preserve">DOCUMENTS SUBMITTED </w:t>
            </w:r>
            <w:proofErr w:type="gramStart"/>
            <w:r w:rsidRPr="00E16949">
              <w:rPr>
                <w:rFonts w:ascii="Arial" w:hAnsi="Arial" w:cs="Arial"/>
                <w:color w:val="auto"/>
                <w:sz w:val="22"/>
                <w:szCs w:val="22"/>
              </w:rPr>
              <w:t>FOR  CONSIDERATION</w:t>
            </w:r>
            <w:proofErr w:type="gramEnd"/>
          </w:p>
        </w:tc>
        <w:tc>
          <w:tcPr>
            <w:tcW w:w="3116" w:type="pct"/>
            <w:vAlign w:val="center"/>
          </w:tcPr>
          <w:p w14:paraId="4B4A3E2D"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Attachment 1 – Recommended Conditions of Consent</w:t>
            </w:r>
          </w:p>
          <w:p w14:paraId="7A402500"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Attachment 2 – Architectural Plans</w:t>
            </w:r>
          </w:p>
          <w:p w14:paraId="09D87D58"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Attachment 3 – Stormwater Management Report</w:t>
            </w:r>
          </w:p>
          <w:p w14:paraId="514D54B0"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Attachment 4 – Contamination Investigation</w:t>
            </w:r>
          </w:p>
          <w:p w14:paraId="1EB6B4DD"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Attachment 5 – Cost Estimate Report</w:t>
            </w:r>
          </w:p>
          <w:p w14:paraId="62453C5A"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Attachment 6 – Flood Certificate</w:t>
            </w:r>
          </w:p>
          <w:p w14:paraId="15294022"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lastRenderedPageBreak/>
              <w:t>Attachment 7 – Ausgrid Comment</w:t>
            </w:r>
          </w:p>
          <w:p w14:paraId="6A8E205B"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Attachment 8 – EPA Comment</w:t>
            </w:r>
          </w:p>
          <w:p w14:paraId="697C3240"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Attachment 9 – Defence Comment</w:t>
            </w:r>
          </w:p>
          <w:p w14:paraId="5CA0B05E" w14:textId="77777777" w:rsidR="00EF2174" w:rsidRPr="00E16949" w:rsidRDefault="00EF2174" w:rsidP="00EF2174">
            <w:pPr>
              <w:tabs>
                <w:tab w:val="left" w:pos="7485"/>
              </w:tabs>
              <w:spacing w:before="0" w:after="0"/>
              <w:ind w:right="23"/>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Attachment 10 – Hunter Water Comment</w:t>
            </w:r>
          </w:p>
          <w:p w14:paraId="56D26860" w14:textId="34B97F02" w:rsidR="001A3DA0" w:rsidRPr="00E16949" w:rsidRDefault="001A3DA0" w:rsidP="00EF2174">
            <w:pPr>
              <w:tabs>
                <w:tab w:val="left" w:pos="7485"/>
              </w:tabs>
              <w:spacing w:before="0" w:after="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tc>
      </w:tr>
      <w:tr w:rsidR="00FC2AF2" w:rsidRPr="00E16949" w14:paraId="76F47C6A"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20DED955" w14:textId="2ED12CA7" w:rsidR="00FC2AF2" w:rsidRPr="00E16949" w:rsidRDefault="00FC2AF2" w:rsidP="00AE0138">
            <w:pPr>
              <w:spacing w:before="60" w:after="60"/>
              <w:rPr>
                <w:rFonts w:ascii="Arial" w:hAnsi="Arial" w:cs="Arial"/>
                <w:color w:val="auto"/>
                <w:sz w:val="22"/>
                <w:szCs w:val="22"/>
              </w:rPr>
            </w:pPr>
            <w:r w:rsidRPr="00E16949">
              <w:rPr>
                <w:rFonts w:ascii="Arial" w:hAnsi="Arial" w:cs="Arial"/>
                <w:color w:val="auto"/>
                <w:sz w:val="22"/>
                <w:szCs w:val="22"/>
              </w:rPr>
              <w:lastRenderedPageBreak/>
              <w:t xml:space="preserve">SPECIAL INFRASTRUCTURE CONTRIBUTIONS </w:t>
            </w:r>
            <w:r w:rsidRPr="00E16949">
              <w:rPr>
                <w:rFonts w:ascii="Arial" w:hAnsi="Arial" w:cs="Arial"/>
                <w:color w:val="auto"/>
                <w:sz w:val="22"/>
                <w:szCs w:val="22"/>
                <w:lang w:val="en-AU"/>
              </w:rPr>
              <w:t>(S7.24)</w:t>
            </w:r>
          </w:p>
        </w:tc>
        <w:tc>
          <w:tcPr>
            <w:tcW w:w="3116" w:type="pct"/>
            <w:vAlign w:val="center"/>
          </w:tcPr>
          <w:p w14:paraId="20444AC0" w14:textId="3179CF0A" w:rsidR="00FC2AF2" w:rsidRPr="00E16949" w:rsidRDefault="005F37AD" w:rsidP="00C22692">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16949">
              <w:rPr>
                <w:rFonts w:ascii="Arial" w:hAnsi="Arial" w:cs="Arial"/>
                <w:color w:val="auto"/>
                <w:sz w:val="22"/>
                <w:szCs w:val="22"/>
              </w:rPr>
              <w:t>NIL</w:t>
            </w:r>
          </w:p>
        </w:tc>
      </w:tr>
      <w:tr w:rsidR="00D9139E" w:rsidRPr="00E16949" w14:paraId="19531350" w14:textId="77777777" w:rsidTr="00AE0138">
        <w:trPr>
          <w:trHeight w:val="420"/>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721020AE" w14:textId="51CB122B" w:rsidR="00D9139E" w:rsidRPr="00E16949" w:rsidRDefault="00D9139E" w:rsidP="00AE0138">
            <w:pPr>
              <w:spacing w:before="60" w:after="60"/>
              <w:rPr>
                <w:rFonts w:ascii="Arial" w:hAnsi="Arial" w:cs="Arial"/>
                <w:color w:val="auto"/>
                <w:sz w:val="22"/>
                <w:szCs w:val="22"/>
              </w:rPr>
            </w:pPr>
            <w:r w:rsidRPr="00E16949">
              <w:rPr>
                <w:rFonts w:ascii="Arial" w:hAnsi="Arial" w:cs="Arial"/>
                <w:color w:val="auto"/>
                <w:sz w:val="22"/>
                <w:szCs w:val="22"/>
              </w:rPr>
              <w:t>RECOMMENDATION</w:t>
            </w:r>
          </w:p>
        </w:tc>
        <w:tc>
          <w:tcPr>
            <w:tcW w:w="3116" w:type="pct"/>
            <w:vAlign w:val="center"/>
          </w:tcPr>
          <w:p w14:paraId="6FC2A579" w14:textId="0957F2DC" w:rsidR="00D9139E" w:rsidRPr="00E16949" w:rsidRDefault="00D9139E" w:rsidP="00C2269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16949">
              <w:rPr>
                <w:rFonts w:ascii="Arial" w:hAnsi="Arial" w:cs="Arial"/>
                <w:color w:val="auto"/>
                <w:sz w:val="22"/>
                <w:szCs w:val="22"/>
                <w:lang w:val="en-AU"/>
              </w:rPr>
              <w:t>Approval</w:t>
            </w:r>
          </w:p>
        </w:tc>
      </w:tr>
      <w:tr w:rsidR="00FC2AF2" w:rsidRPr="00E16949" w14:paraId="2CE90D6D" w14:textId="77777777" w:rsidTr="00AE0138">
        <w:trPr>
          <w:trHeight w:val="453"/>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6FD9E65A" w14:textId="4B7004D9" w:rsidR="00FC2AF2" w:rsidRPr="00E16949" w:rsidRDefault="00FC2AF2" w:rsidP="00AE0138">
            <w:pPr>
              <w:spacing w:before="60" w:after="60"/>
              <w:rPr>
                <w:rFonts w:ascii="Arial" w:hAnsi="Arial" w:cs="Arial"/>
              </w:rPr>
            </w:pPr>
            <w:r w:rsidRPr="00E16949">
              <w:rPr>
                <w:rFonts w:ascii="Arial" w:hAnsi="Arial" w:cs="Arial"/>
                <w:color w:val="auto"/>
                <w:sz w:val="22"/>
                <w:szCs w:val="22"/>
              </w:rPr>
              <w:t>DRAFT CONDITIONS TO APPLICANT</w:t>
            </w:r>
          </w:p>
        </w:tc>
        <w:tc>
          <w:tcPr>
            <w:tcW w:w="3116" w:type="pct"/>
            <w:vAlign w:val="center"/>
          </w:tcPr>
          <w:p w14:paraId="156709A0" w14:textId="4FD0065A" w:rsidR="00FC2AF2" w:rsidRPr="00E16949" w:rsidRDefault="005F37AD" w:rsidP="00C2269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16949">
              <w:rPr>
                <w:rFonts w:ascii="Arial" w:hAnsi="Arial" w:cs="Arial"/>
                <w:color w:val="auto"/>
                <w:sz w:val="22"/>
                <w:szCs w:val="22"/>
                <w:lang w:val="en-AU"/>
              </w:rPr>
              <w:t>Yes</w:t>
            </w:r>
          </w:p>
        </w:tc>
      </w:tr>
      <w:tr w:rsidR="00D9139E" w:rsidRPr="00E16949" w14:paraId="0488CCBB" w14:textId="77777777" w:rsidTr="00AE0138">
        <w:trPr>
          <w:trHeight w:val="453"/>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05CF7D35" w14:textId="1F6FD81D" w:rsidR="00D9139E" w:rsidRPr="00E16949" w:rsidRDefault="00D9139E" w:rsidP="00AE0138">
            <w:pPr>
              <w:spacing w:before="60" w:after="60"/>
              <w:rPr>
                <w:rFonts w:ascii="Arial" w:hAnsi="Arial" w:cs="Arial"/>
                <w:color w:val="auto"/>
                <w:sz w:val="22"/>
                <w:szCs w:val="22"/>
              </w:rPr>
            </w:pPr>
            <w:r w:rsidRPr="00E16949">
              <w:rPr>
                <w:rFonts w:ascii="Arial" w:hAnsi="Arial" w:cs="Arial"/>
                <w:color w:val="auto"/>
                <w:sz w:val="22"/>
                <w:szCs w:val="22"/>
              </w:rPr>
              <w:t>SCHEDULED MEETING DATE</w:t>
            </w:r>
          </w:p>
        </w:tc>
        <w:tc>
          <w:tcPr>
            <w:tcW w:w="3116" w:type="pct"/>
            <w:vAlign w:val="center"/>
          </w:tcPr>
          <w:p w14:paraId="04030FFB" w14:textId="2F7F7313" w:rsidR="00D9139E" w:rsidRPr="00D83C80" w:rsidRDefault="00000000" w:rsidP="00C2269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sdt>
              <w:sdtPr>
                <w:rPr>
                  <w:rFonts w:ascii="Arial" w:hAnsi="Arial" w:cs="Arial"/>
                </w:rPr>
                <w:id w:val="-545290507"/>
                <w:placeholder>
                  <w:docPart w:val="13B70B8AF23641D8A08D8E61CA3040E9"/>
                </w:placeholder>
                <w:date w:fullDate="2024-02-13T00:00:00Z">
                  <w:dateFormat w:val="d MMMM yyyy"/>
                  <w:lid w:val="en-AU"/>
                  <w:storeMappedDataAs w:val="dateTime"/>
                  <w:calendar w:val="gregorian"/>
                </w:date>
              </w:sdtPr>
              <w:sdtContent>
                <w:r w:rsidR="00D83C80" w:rsidRPr="00D83C80">
                  <w:rPr>
                    <w:rFonts w:ascii="Arial" w:hAnsi="Arial" w:cs="Arial"/>
                    <w:color w:val="auto"/>
                    <w:sz w:val="22"/>
                    <w:szCs w:val="22"/>
                    <w:lang w:val="en-AU"/>
                  </w:rPr>
                  <w:t>13 February 2024</w:t>
                </w:r>
              </w:sdtContent>
            </w:sdt>
          </w:p>
        </w:tc>
      </w:tr>
      <w:tr w:rsidR="004A5E56" w:rsidRPr="00E16949" w14:paraId="6C5581AA" w14:textId="77777777" w:rsidTr="00AE0138">
        <w:trPr>
          <w:trHeight w:val="453"/>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6C4BE776" w14:textId="34902F28" w:rsidR="004A5E56" w:rsidRPr="00E16949" w:rsidRDefault="004A5E56" w:rsidP="00AE0138">
            <w:pPr>
              <w:spacing w:before="60" w:after="60"/>
              <w:rPr>
                <w:rFonts w:ascii="Arial" w:hAnsi="Arial" w:cs="Arial"/>
              </w:rPr>
            </w:pPr>
            <w:r w:rsidRPr="00E16949">
              <w:rPr>
                <w:rFonts w:ascii="Arial" w:hAnsi="Arial" w:cs="Arial"/>
                <w:color w:val="auto"/>
                <w:sz w:val="22"/>
                <w:szCs w:val="22"/>
              </w:rPr>
              <w:t>PLAN VERSION</w:t>
            </w:r>
          </w:p>
        </w:tc>
        <w:tc>
          <w:tcPr>
            <w:tcW w:w="3116" w:type="pct"/>
            <w:vAlign w:val="center"/>
          </w:tcPr>
          <w:p w14:paraId="36FB937A" w14:textId="51851B27" w:rsidR="004A5E56" w:rsidRPr="00D83C80" w:rsidRDefault="00000000" w:rsidP="00C22692">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sdt>
              <w:sdtPr>
                <w:rPr>
                  <w:rFonts w:ascii="Arial" w:hAnsi="Arial" w:cs="Arial"/>
                </w:rPr>
                <w:id w:val="13195431"/>
                <w:placeholder>
                  <w:docPart w:val="DBFEE3EEF73B426ABD9ADFF5F23740CF"/>
                </w:placeholder>
                <w:date w:fullDate="2023-10-16T00:00:00Z">
                  <w:dateFormat w:val="d MMMM yyyy"/>
                  <w:lid w:val="en-AU"/>
                  <w:storeMappedDataAs w:val="dateTime"/>
                  <w:calendar w:val="gregorian"/>
                </w:date>
              </w:sdtPr>
              <w:sdtContent>
                <w:r w:rsidR="00D83C80" w:rsidRPr="00D83C80">
                  <w:rPr>
                    <w:rFonts w:ascii="Arial" w:hAnsi="Arial" w:cs="Arial"/>
                    <w:color w:val="auto"/>
                    <w:sz w:val="22"/>
                    <w:szCs w:val="22"/>
                    <w:lang w:val="en-AU"/>
                  </w:rPr>
                  <w:t>16 October 2023</w:t>
                </w:r>
              </w:sdtContent>
            </w:sdt>
            <w:r w:rsidR="004A5E56" w:rsidRPr="00D83C80">
              <w:rPr>
                <w:rFonts w:ascii="Arial" w:hAnsi="Arial" w:cs="Arial"/>
                <w:color w:val="auto"/>
                <w:sz w:val="22"/>
                <w:szCs w:val="22"/>
                <w:lang w:val="en-AU"/>
              </w:rPr>
              <w:t xml:space="preserve"> Version No </w:t>
            </w:r>
            <w:r w:rsidR="00D83C80" w:rsidRPr="00D83C80">
              <w:rPr>
                <w:rFonts w:ascii="Arial" w:hAnsi="Arial" w:cs="Arial"/>
                <w:color w:val="auto"/>
                <w:sz w:val="22"/>
                <w:szCs w:val="22"/>
                <w:lang w:val="en-AU"/>
              </w:rPr>
              <w:t>H</w:t>
            </w:r>
          </w:p>
        </w:tc>
      </w:tr>
      <w:tr w:rsidR="00D9139E" w:rsidRPr="00E16949" w14:paraId="3C5CFC18" w14:textId="77777777" w:rsidTr="00AE0138">
        <w:trPr>
          <w:trHeight w:val="453"/>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35DEA31C" w14:textId="391E3CCC" w:rsidR="00D9139E" w:rsidRPr="00E16949" w:rsidRDefault="00D9139E" w:rsidP="00AE0138">
            <w:pPr>
              <w:spacing w:before="60" w:after="60"/>
              <w:rPr>
                <w:rFonts w:ascii="Arial" w:hAnsi="Arial" w:cs="Arial"/>
              </w:rPr>
            </w:pPr>
            <w:r w:rsidRPr="00E16949">
              <w:rPr>
                <w:rFonts w:ascii="Arial" w:hAnsi="Arial" w:cs="Arial"/>
                <w:color w:val="auto"/>
                <w:sz w:val="22"/>
                <w:szCs w:val="22"/>
              </w:rPr>
              <w:t>PREPARED BY</w:t>
            </w:r>
          </w:p>
        </w:tc>
        <w:tc>
          <w:tcPr>
            <w:tcW w:w="3116" w:type="pct"/>
            <w:vAlign w:val="center"/>
          </w:tcPr>
          <w:p w14:paraId="39243048" w14:textId="5085D73A" w:rsidR="00D9139E" w:rsidRPr="00E16949" w:rsidRDefault="00C22692"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E16949">
              <w:rPr>
                <w:rFonts w:ascii="Arial" w:hAnsi="Arial" w:cs="Arial"/>
                <w:color w:val="auto"/>
                <w:sz w:val="22"/>
                <w:szCs w:val="22"/>
                <w:lang w:val="en-AU"/>
              </w:rPr>
              <w:t>Rean Lourens</w:t>
            </w:r>
          </w:p>
        </w:tc>
      </w:tr>
      <w:tr w:rsidR="00741BDB" w:rsidRPr="00E16949" w14:paraId="6E1EA1A7" w14:textId="77777777" w:rsidTr="00AE0138">
        <w:trPr>
          <w:trHeight w:val="453"/>
        </w:trPr>
        <w:tc>
          <w:tcPr>
            <w:cnfStyle w:val="000010000000" w:firstRow="0" w:lastRow="0" w:firstColumn="0" w:lastColumn="0" w:oddVBand="1" w:evenVBand="0" w:oddHBand="0" w:evenHBand="0" w:firstRowFirstColumn="0" w:firstRowLastColumn="0" w:lastRowFirstColumn="0" w:lastRowLastColumn="0"/>
            <w:tcW w:w="1884" w:type="pct"/>
            <w:shd w:val="clear" w:color="auto" w:fill="D9E2F3" w:themeFill="accent1" w:themeFillTint="33"/>
            <w:vAlign w:val="center"/>
          </w:tcPr>
          <w:p w14:paraId="526EB573" w14:textId="43D4CE9F" w:rsidR="00741BDB" w:rsidRPr="00E16949" w:rsidRDefault="00741BDB" w:rsidP="00AE0138">
            <w:pPr>
              <w:spacing w:before="60" w:after="60"/>
              <w:rPr>
                <w:rFonts w:ascii="Arial" w:hAnsi="Arial" w:cs="Arial"/>
              </w:rPr>
            </w:pPr>
            <w:r w:rsidRPr="00E16949">
              <w:rPr>
                <w:rFonts w:ascii="Arial" w:hAnsi="Arial" w:cs="Arial"/>
                <w:color w:val="auto"/>
                <w:sz w:val="22"/>
                <w:szCs w:val="22"/>
              </w:rPr>
              <w:t>DATE OF REPORT</w:t>
            </w:r>
          </w:p>
        </w:tc>
        <w:tc>
          <w:tcPr>
            <w:tcW w:w="3116" w:type="pct"/>
            <w:vAlign w:val="center"/>
          </w:tcPr>
          <w:p w14:paraId="7C33E67F" w14:textId="7623F55C" w:rsidR="00741BDB" w:rsidRPr="00E16949" w:rsidRDefault="00000000"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sdt>
              <w:sdtPr>
                <w:rPr>
                  <w:rFonts w:ascii="Arial" w:hAnsi="Arial" w:cs="Arial"/>
                </w:rPr>
                <w:id w:val="998234965"/>
                <w:placeholder>
                  <w:docPart w:val="42E4507DACAB43CDB0FFCFF2D99524FF"/>
                </w:placeholder>
                <w:date w:fullDate="2024-02-06T00:00:00Z">
                  <w:dateFormat w:val="d MMMM yyyy"/>
                  <w:lid w:val="en-AU"/>
                  <w:storeMappedDataAs w:val="dateTime"/>
                  <w:calendar w:val="gregorian"/>
                </w:date>
              </w:sdtPr>
              <w:sdtContent>
                <w:r w:rsidR="00D83C80" w:rsidRPr="00D83C80">
                  <w:rPr>
                    <w:rFonts w:ascii="Arial" w:hAnsi="Arial" w:cs="Arial"/>
                    <w:color w:val="auto"/>
                    <w:sz w:val="22"/>
                    <w:szCs w:val="22"/>
                    <w:lang w:val="en-AU"/>
                  </w:rPr>
                  <w:t>6 February 2024</w:t>
                </w:r>
              </w:sdtContent>
            </w:sdt>
          </w:p>
        </w:tc>
      </w:tr>
    </w:tbl>
    <w:p w14:paraId="62B5B32F" w14:textId="77777777" w:rsidR="00FE7FF9" w:rsidRPr="00E16949" w:rsidRDefault="00FE7FF9" w:rsidP="001B3383">
      <w:pPr>
        <w:tabs>
          <w:tab w:val="left" w:pos="7485"/>
        </w:tabs>
        <w:spacing w:after="0" w:line="240" w:lineRule="auto"/>
        <w:ind w:right="22"/>
        <w:rPr>
          <w:rFonts w:ascii="Arial" w:hAnsi="Arial" w:cs="Arial"/>
          <w:b/>
          <w:color w:val="FF0000"/>
          <w:lang w:eastAsia="en-AU"/>
        </w:rPr>
      </w:pPr>
    </w:p>
    <w:p w14:paraId="07C5C52B" w14:textId="782C6121" w:rsidR="002748B1" w:rsidRPr="00E16949" w:rsidRDefault="000808D5" w:rsidP="001B3383">
      <w:pPr>
        <w:tabs>
          <w:tab w:val="left" w:pos="7485"/>
        </w:tabs>
        <w:spacing w:after="0" w:line="240" w:lineRule="auto"/>
        <w:ind w:right="23"/>
        <w:jc w:val="both"/>
        <w:rPr>
          <w:rFonts w:ascii="Arial" w:hAnsi="Arial" w:cs="Arial"/>
          <w:lang w:eastAsia="en-AU"/>
        </w:rPr>
      </w:pPr>
      <w:r w:rsidRPr="00E16949">
        <w:rPr>
          <w:rFonts w:ascii="Arial" w:hAnsi="Arial" w:cs="Arial"/>
          <w:b/>
          <w:lang w:eastAsia="en-AU"/>
        </w:rPr>
        <w:t>EXECUTIVE SUMMARY</w:t>
      </w:r>
      <w:r w:rsidR="005E514C" w:rsidRPr="00E16949">
        <w:rPr>
          <w:rFonts w:ascii="Arial" w:hAnsi="Arial" w:cs="Arial"/>
          <w:b/>
          <w:lang w:eastAsia="en-AU"/>
        </w:rPr>
        <w:t xml:space="preserve"> </w:t>
      </w:r>
    </w:p>
    <w:p w14:paraId="6673866D" w14:textId="2FA06999" w:rsidR="00F50F3C" w:rsidRPr="00E16949" w:rsidRDefault="00F50F3C" w:rsidP="001B3383">
      <w:pPr>
        <w:tabs>
          <w:tab w:val="left" w:pos="7485"/>
        </w:tabs>
        <w:spacing w:after="0" w:line="240" w:lineRule="auto"/>
        <w:ind w:right="23"/>
        <w:jc w:val="both"/>
        <w:rPr>
          <w:rFonts w:ascii="Arial" w:hAnsi="Arial" w:cs="Arial"/>
        </w:rPr>
      </w:pPr>
    </w:p>
    <w:p w14:paraId="07C9C9DB" w14:textId="73FB0E30" w:rsidR="008E1414" w:rsidRPr="00E16949" w:rsidRDefault="00A73713" w:rsidP="001B3383">
      <w:pPr>
        <w:spacing w:after="0" w:line="240" w:lineRule="auto"/>
        <w:jc w:val="both"/>
        <w:rPr>
          <w:rFonts w:ascii="Arial" w:hAnsi="Arial" w:cs="Arial"/>
        </w:rPr>
      </w:pPr>
      <w:r w:rsidRPr="00E16949">
        <w:rPr>
          <w:rFonts w:ascii="Arial" w:hAnsi="Arial" w:cs="Arial"/>
        </w:rPr>
        <w:t xml:space="preserve">The development application (DA </w:t>
      </w:r>
      <w:r w:rsidR="009C086A" w:rsidRPr="00E16949">
        <w:rPr>
          <w:rFonts w:ascii="Arial" w:hAnsi="Arial" w:cs="Arial"/>
        </w:rPr>
        <w:t>16-2023-205-1</w:t>
      </w:r>
      <w:r w:rsidR="00182459" w:rsidRPr="00E16949">
        <w:rPr>
          <w:rFonts w:ascii="Arial" w:hAnsi="Arial" w:cs="Arial"/>
        </w:rPr>
        <w:t>)</w:t>
      </w:r>
      <w:r w:rsidRPr="00E16949">
        <w:rPr>
          <w:rFonts w:ascii="Arial" w:hAnsi="Arial" w:cs="Arial"/>
        </w:rPr>
        <w:t xml:space="preserve"> seeks consent for </w:t>
      </w:r>
      <w:r w:rsidR="00182459" w:rsidRPr="00E16949">
        <w:rPr>
          <w:rFonts w:ascii="Arial" w:hAnsi="Arial" w:cs="Arial"/>
        </w:rPr>
        <w:t xml:space="preserve">alterations and additions to </w:t>
      </w:r>
      <w:r w:rsidR="008E084E">
        <w:rPr>
          <w:rFonts w:ascii="Arial" w:hAnsi="Arial" w:cs="Arial"/>
        </w:rPr>
        <w:t>an</w:t>
      </w:r>
      <w:r w:rsidR="00182459" w:rsidRPr="00E16949">
        <w:rPr>
          <w:rFonts w:ascii="Arial" w:hAnsi="Arial" w:cs="Arial"/>
        </w:rPr>
        <w:t xml:space="preserve"> existing air transport facility</w:t>
      </w:r>
      <w:r w:rsidR="008E1414" w:rsidRPr="00E16949">
        <w:rPr>
          <w:rFonts w:ascii="Arial" w:hAnsi="Arial" w:cs="Arial"/>
        </w:rPr>
        <w:t>.</w:t>
      </w:r>
    </w:p>
    <w:p w14:paraId="4C627356" w14:textId="77777777" w:rsidR="008E1414" w:rsidRPr="00E16949" w:rsidRDefault="008E1414" w:rsidP="001B3383">
      <w:pPr>
        <w:spacing w:after="0" w:line="240" w:lineRule="auto"/>
        <w:jc w:val="both"/>
        <w:rPr>
          <w:rFonts w:ascii="Arial" w:hAnsi="Arial" w:cs="Arial"/>
        </w:rPr>
      </w:pPr>
    </w:p>
    <w:p w14:paraId="30CAADDC" w14:textId="015C4C70" w:rsidR="000F0805" w:rsidRPr="00E16949" w:rsidRDefault="000F0805" w:rsidP="001B3383">
      <w:pPr>
        <w:spacing w:after="0" w:line="240" w:lineRule="auto"/>
        <w:rPr>
          <w:rFonts w:ascii="Arial" w:hAnsi="Arial" w:cs="Arial"/>
        </w:rPr>
      </w:pPr>
      <w:r w:rsidRPr="00E16949">
        <w:rPr>
          <w:rFonts w:ascii="Arial" w:hAnsi="Arial" w:cs="Arial"/>
        </w:rPr>
        <w:t xml:space="preserve">The proposed development will be undertaken by Newcastle Airport Pty Ltd (NAPL) to support </w:t>
      </w:r>
      <w:r w:rsidR="008E084E">
        <w:rPr>
          <w:rFonts w:ascii="Arial" w:hAnsi="Arial" w:cs="Arial"/>
        </w:rPr>
        <w:t>an</w:t>
      </w:r>
      <w:r w:rsidRPr="00E16949">
        <w:rPr>
          <w:rFonts w:ascii="Arial" w:hAnsi="Arial" w:cs="Arial"/>
        </w:rPr>
        <w:t xml:space="preserve"> upgrade of </w:t>
      </w:r>
      <w:r w:rsidR="008E084E">
        <w:rPr>
          <w:rFonts w:ascii="Arial" w:hAnsi="Arial" w:cs="Arial"/>
        </w:rPr>
        <w:t xml:space="preserve">the </w:t>
      </w:r>
      <w:r w:rsidRPr="00E16949">
        <w:rPr>
          <w:rFonts w:ascii="Arial" w:hAnsi="Arial" w:cs="Arial"/>
        </w:rPr>
        <w:t xml:space="preserve">existing aircraft taxiway to allow for larger, international flights to be serviced at Newcastle Airport.  This will involve upgrades to the existing airfield including Code E Apron design works, as well as Code C taxi lane realignment and apron extension, and the construction of a new storage area for </w:t>
      </w:r>
      <w:r w:rsidR="0047310D" w:rsidRPr="00E16949">
        <w:rPr>
          <w:rFonts w:ascii="Arial" w:hAnsi="Arial" w:cs="Arial"/>
        </w:rPr>
        <w:t>g</w:t>
      </w:r>
      <w:r w:rsidRPr="00E16949">
        <w:rPr>
          <w:rFonts w:ascii="Arial" w:hAnsi="Arial" w:cs="Arial"/>
        </w:rPr>
        <w:t xml:space="preserve">eneral </w:t>
      </w:r>
      <w:r w:rsidR="0047310D" w:rsidRPr="00E16949">
        <w:rPr>
          <w:rFonts w:ascii="Arial" w:hAnsi="Arial" w:cs="Arial"/>
        </w:rPr>
        <w:t>s</w:t>
      </w:r>
      <w:r w:rsidRPr="00E16949">
        <w:rPr>
          <w:rFonts w:ascii="Arial" w:hAnsi="Arial" w:cs="Arial"/>
        </w:rPr>
        <w:t xml:space="preserve">ervice </w:t>
      </w:r>
      <w:r w:rsidR="0047310D" w:rsidRPr="00E16949">
        <w:rPr>
          <w:rFonts w:ascii="Arial" w:hAnsi="Arial" w:cs="Arial"/>
        </w:rPr>
        <w:t>e</w:t>
      </w:r>
      <w:r w:rsidRPr="00E16949">
        <w:rPr>
          <w:rFonts w:ascii="Arial" w:hAnsi="Arial" w:cs="Arial"/>
        </w:rPr>
        <w:t>quipment</w:t>
      </w:r>
      <w:r w:rsidR="00BA5736" w:rsidRPr="00E16949">
        <w:rPr>
          <w:rFonts w:ascii="Arial" w:hAnsi="Arial" w:cs="Arial"/>
        </w:rPr>
        <w:t>.</w:t>
      </w:r>
    </w:p>
    <w:p w14:paraId="61EBC383" w14:textId="77777777" w:rsidR="00BA5736" w:rsidRPr="00E16949" w:rsidRDefault="00BA5736" w:rsidP="001B3383">
      <w:pPr>
        <w:spacing w:after="0" w:line="240" w:lineRule="auto"/>
        <w:rPr>
          <w:rFonts w:ascii="Arial" w:hAnsi="Arial" w:cs="Arial"/>
        </w:rPr>
      </w:pPr>
    </w:p>
    <w:p w14:paraId="383900DF" w14:textId="4CED280C" w:rsidR="00BA5736" w:rsidRPr="00E16949" w:rsidRDefault="002F0163" w:rsidP="001B3383">
      <w:pPr>
        <w:spacing w:after="0" w:line="240" w:lineRule="auto"/>
        <w:rPr>
          <w:rFonts w:ascii="Arial" w:hAnsi="Arial" w:cs="Arial"/>
        </w:rPr>
      </w:pPr>
      <w:r w:rsidRPr="00E16949">
        <w:rPr>
          <w:rFonts w:ascii="Arial" w:hAnsi="Arial" w:cs="Arial"/>
        </w:rPr>
        <w:t>After discussions with</w:t>
      </w:r>
      <w:r w:rsidR="00622A3B" w:rsidRPr="00E16949">
        <w:rPr>
          <w:rFonts w:ascii="Arial" w:hAnsi="Arial" w:cs="Arial"/>
        </w:rPr>
        <w:t xml:space="preserve"> the Department of Defence, t</w:t>
      </w:r>
      <w:r w:rsidR="00BA5736" w:rsidRPr="00E16949">
        <w:rPr>
          <w:rFonts w:ascii="Arial" w:hAnsi="Arial" w:cs="Arial"/>
        </w:rPr>
        <w:t>he applicant requested a</w:t>
      </w:r>
      <w:r w:rsidR="00DB4336" w:rsidRPr="00E16949">
        <w:rPr>
          <w:rFonts w:ascii="Arial" w:hAnsi="Arial" w:cs="Arial"/>
        </w:rPr>
        <w:t xml:space="preserve">n amendment to the proposal under Clause 37 of the EP&amp;A Regulation 2021 </w:t>
      </w:r>
      <w:r w:rsidR="00395349" w:rsidRPr="00E16949">
        <w:rPr>
          <w:rFonts w:ascii="Arial" w:hAnsi="Arial" w:cs="Arial"/>
        </w:rPr>
        <w:t xml:space="preserve">on 29 November 2023 </w:t>
      </w:r>
      <w:r w:rsidR="00DB4336" w:rsidRPr="00E16949">
        <w:rPr>
          <w:rFonts w:ascii="Arial" w:hAnsi="Arial" w:cs="Arial"/>
        </w:rPr>
        <w:t xml:space="preserve">to reduce the extent of the </w:t>
      </w:r>
      <w:r w:rsidR="00CC06E4" w:rsidRPr="00E16949">
        <w:rPr>
          <w:rFonts w:ascii="Arial" w:hAnsi="Arial" w:cs="Arial"/>
        </w:rPr>
        <w:t>apron extensions and to remove staging of the proposal</w:t>
      </w:r>
      <w:r w:rsidR="007C5732" w:rsidRPr="00E16949">
        <w:rPr>
          <w:rFonts w:ascii="Arial" w:hAnsi="Arial" w:cs="Arial"/>
        </w:rPr>
        <w:t>.</w:t>
      </w:r>
    </w:p>
    <w:p w14:paraId="55FCFDAE" w14:textId="77777777" w:rsidR="000F0805" w:rsidRPr="00E16949" w:rsidRDefault="000F0805" w:rsidP="001B3383">
      <w:pPr>
        <w:spacing w:after="0" w:line="240" w:lineRule="auto"/>
        <w:jc w:val="both"/>
        <w:rPr>
          <w:rFonts w:ascii="Arial" w:hAnsi="Arial" w:cs="Arial"/>
          <w:lang w:val="en-GB"/>
        </w:rPr>
      </w:pPr>
    </w:p>
    <w:p w14:paraId="0BCF0615" w14:textId="3A1D4B81" w:rsidR="00E14435" w:rsidRPr="00E16949" w:rsidRDefault="00A73713" w:rsidP="001B3383">
      <w:pPr>
        <w:tabs>
          <w:tab w:val="left" w:pos="1593"/>
        </w:tabs>
        <w:spacing w:after="0" w:line="240" w:lineRule="auto"/>
        <w:jc w:val="both"/>
        <w:rPr>
          <w:rFonts w:ascii="Arial" w:eastAsia="Times New Roman" w:hAnsi="Arial" w:cs="Arial"/>
          <w:lang w:val="en-GB"/>
        </w:rPr>
      </w:pPr>
      <w:r w:rsidRPr="00E16949">
        <w:rPr>
          <w:rFonts w:ascii="Arial" w:eastAsia="Times New Roman" w:hAnsi="Arial" w:cs="Arial"/>
          <w:lang w:val="en-GB"/>
        </w:rPr>
        <w:t xml:space="preserve">The subject site is known as </w:t>
      </w:r>
      <w:r w:rsidR="00120E63" w:rsidRPr="00E16949">
        <w:rPr>
          <w:rFonts w:ascii="Arial" w:eastAsia="Times New Roman" w:hAnsi="Arial" w:cs="Arial"/>
          <w:lang w:val="en-GB"/>
        </w:rPr>
        <w:t>the Newcastle Airport</w:t>
      </w:r>
      <w:r w:rsidRPr="00E16949">
        <w:rPr>
          <w:rFonts w:ascii="Arial" w:eastAsia="Times New Roman" w:hAnsi="Arial" w:cs="Arial"/>
          <w:lang w:val="en-GB"/>
        </w:rPr>
        <w:t xml:space="preserve"> and comprises </w:t>
      </w:r>
      <w:r w:rsidR="00406D46" w:rsidRPr="00E16949">
        <w:rPr>
          <w:rFonts w:ascii="Arial" w:eastAsia="Times New Roman" w:hAnsi="Arial" w:cs="Arial"/>
          <w:lang w:val="en-GB"/>
        </w:rPr>
        <w:t xml:space="preserve">of approximately 20.7ha </w:t>
      </w:r>
      <w:r w:rsidR="008E084E">
        <w:rPr>
          <w:rFonts w:ascii="Arial" w:eastAsia="Times New Roman" w:hAnsi="Arial" w:cs="Arial"/>
          <w:lang w:val="en-GB"/>
        </w:rPr>
        <w:t>of</w:t>
      </w:r>
      <w:r w:rsidR="00406D46" w:rsidRPr="00E16949">
        <w:rPr>
          <w:rFonts w:ascii="Arial" w:eastAsia="Times New Roman" w:hAnsi="Arial" w:cs="Arial"/>
          <w:lang w:val="en-GB"/>
        </w:rPr>
        <w:t xml:space="preserve"> irregularly shaped</w:t>
      </w:r>
      <w:r w:rsidR="008E084E">
        <w:rPr>
          <w:rFonts w:ascii="Arial" w:eastAsia="Times New Roman" w:hAnsi="Arial" w:cs="Arial"/>
          <w:lang w:val="en-GB"/>
        </w:rPr>
        <w:t xml:space="preserve"> land</w:t>
      </w:r>
      <w:r w:rsidR="00406D46" w:rsidRPr="00E16949">
        <w:rPr>
          <w:rFonts w:ascii="Arial" w:eastAsia="Times New Roman" w:hAnsi="Arial" w:cs="Arial"/>
          <w:lang w:val="en-GB"/>
        </w:rPr>
        <w:t xml:space="preserve">. </w:t>
      </w:r>
      <w:r w:rsidR="00FE7FF9" w:rsidRPr="00E16949">
        <w:rPr>
          <w:rFonts w:ascii="Arial" w:eastAsia="Times New Roman" w:hAnsi="Arial" w:cs="Arial"/>
          <w:lang w:val="en-GB"/>
        </w:rPr>
        <w:t xml:space="preserve">The site </w:t>
      </w:r>
      <w:r w:rsidR="007B04D2" w:rsidRPr="00E16949">
        <w:rPr>
          <w:rFonts w:ascii="Arial" w:eastAsia="Times New Roman" w:hAnsi="Arial" w:cs="Arial"/>
          <w:lang w:val="en-GB"/>
        </w:rPr>
        <w:t xml:space="preserve">has access to </w:t>
      </w:r>
      <w:r w:rsidR="00D91F33" w:rsidRPr="00E16949">
        <w:rPr>
          <w:rFonts w:ascii="Arial" w:eastAsia="Times New Roman" w:hAnsi="Arial" w:cs="Arial"/>
          <w:lang w:val="en-GB"/>
        </w:rPr>
        <w:t xml:space="preserve">Nelson Bay Road </w:t>
      </w:r>
      <w:r w:rsidR="005528E5" w:rsidRPr="00E16949">
        <w:rPr>
          <w:rFonts w:ascii="Arial" w:eastAsia="Times New Roman" w:hAnsi="Arial" w:cs="Arial"/>
          <w:lang w:val="en-GB"/>
        </w:rPr>
        <w:t>in the</w:t>
      </w:r>
      <w:r w:rsidR="00D91F33" w:rsidRPr="00E16949">
        <w:rPr>
          <w:rFonts w:ascii="Arial" w:eastAsia="Times New Roman" w:hAnsi="Arial" w:cs="Arial"/>
          <w:lang w:val="en-GB"/>
        </w:rPr>
        <w:t xml:space="preserve"> south via Williamtown Drive.</w:t>
      </w:r>
    </w:p>
    <w:p w14:paraId="0CDDE4A8" w14:textId="77777777" w:rsidR="00120E63" w:rsidRPr="00E16949" w:rsidRDefault="00120E63" w:rsidP="001B3383">
      <w:pPr>
        <w:widowControl w:val="0"/>
        <w:tabs>
          <w:tab w:val="left" w:pos="1593"/>
        </w:tabs>
        <w:spacing w:after="0" w:line="240" w:lineRule="auto"/>
        <w:jc w:val="both"/>
        <w:rPr>
          <w:rFonts w:ascii="Arial" w:eastAsia="Times New Roman" w:hAnsi="Arial" w:cs="Arial"/>
        </w:rPr>
      </w:pPr>
    </w:p>
    <w:p w14:paraId="156CA214" w14:textId="737D8EF0" w:rsidR="00156210" w:rsidRPr="00E16949" w:rsidRDefault="00A73713" w:rsidP="001B3383">
      <w:pPr>
        <w:spacing w:after="0" w:line="240" w:lineRule="auto"/>
        <w:rPr>
          <w:rFonts w:ascii="Arial" w:hAnsi="Arial" w:cs="Arial"/>
          <w:noProof/>
          <w:lang w:eastAsia="en-AU"/>
        </w:rPr>
      </w:pPr>
      <w:r w:rsidRPr="00E16949">
        <w:rPr>
          <w:rFonts w:ascii="Arial" w:eastAsia="Times New Roman" w:hAnsi="Arial" w:cs="Arial"/>
        </w:rPr>
        <w:t xml:space="preserve">Existing development on the site consists of </w:t>
      </w:r>
      <w:r w:rsidR="00373AE4" w:rsidRPr="00E16949">
        <w:rPr>
          <w:rFonts w:ascii="Arial" w:eastAsia="Times New Roman" w:hAnsi="Arial" w:cs="Arial"/>
        </w:rPr>
        <w:t>carparking</w:t>
      </w:r>
      <w:r w:rsidR="00D87CDD" w:rsidRPr="00E16949">
        <w:rPr>
          <w:rFonts w:ascii="Arial" w:eastAsia="Times New Roman" w:hAnsi="Arial" w:cs="Arial"/>
        </w:rPr>
        <w:t xml:space="preserve"> (south and </w:t>
      </w:r>
      <w:r w:rsidR="004D662B" w:rsidRPr="00E16949">
        <w:rPr>
          <w:rFonts w:ascii="Arial" w:eastAsia="Times New Roman" w:hAnsi="Arial" w:cs="Arial"/>
        </w:rPr>
        <w:t>west)</w:t>
      </w:r>
      <w:r w:rsidR="00E75559" w:rsidRPr="00E16949">
        <w:rPr>
          <w:rFonts w:ascii="Arial" w:eastAsia="Times New Roman" w:hAnsi="Arial" w:cs="Arial"/>
        </w:rPr>
        <w:t>, an aircraft terminal</w:t>
      </w:r>
      <w:r w:rsidR="004D662B" w:rsidRPr="00E16949">
        <w:rPr>
          <w:rFonts w:ascii="Arial" w:eastAsia="Times New Roman" w:hAnsi="Arial" w:cs="Arial"/>
        </w:rPr>
        <w:t xml:space="preserve"> (northeast)</w:t>
      </w:r>
      <w:r w:rsidR="00E75559" w:rsidRPr="00E16949">
        <w:rPr>
          <w:rFonts w:ascii="Arial" w:eastAsia="Times New Roman" w:hAnsi="Arial" w:cs="Arial"/>
        </w:rPr>
        <w:t xml:space="preserve"> and </w:t>
      </w:r>
      <w:r w:rsidR="00E65C65" w:rsidRPr="00E16949">
        <w:rPr>
          <w:rFonts w:ascii="Arial" w:eastAsia="Times New Roman" w:hAnsi="Arial" w:cs="Arial"/>
        </w:rPr>
        <w:t>runway /</w:t>
      </w:r>
      <w:r w:rsidR="00E75559" w:rsidRPr="00E16949">
        <w:rPr>
          <w:rFonts w:ascii="Arial" w:eastAsia="Times New Roman" w:hAnsi="Arial" w:cs="Arial"/>
        </w:rPr>
        <w:t xml:space="preserve"> aprons</w:t>
      </w:r>
      <w:r w:rsidR="004D662B" w:rsidRPr="00E16949">
        <w:rPr>
          <w:rFonts w:ascii="Arial" w:eastAsia="Times New Roman" w:hAnsi="Arial" w:cs="Arial"/>
        </w:rPr>
        <w:t xml:space="preserve"> (east)</w:t>
      </w:r>
      <w:r w:rsidR="00E75559" w:rsidRPr="00E16949">
        <w:rPr>
          <w:rFonts w:ascii="Arial" w:eastAsia="Times New Roman" w:hAnsi="Arial" w:cs="Arial"/>
        </w:rPr>
        <w:t xml:space="preserve">. </w:t>
      </w:r>
      <w:r w:rsidR="000D2A4B" w:rsidRPr="00E16949">
        <w:rPr>
          <w:rFonts w:ascii="Arial" w:eastAsia="Times New Roman" w:hAnsi="Arial" w:cs="Arial"/>
        </w:rPr>
        <w:t xml:space="preserve">The </w:t>
      </w:r>
      <w:r w:rsidR="00156210" w:rsidRPr="00E16949">
        <w:rPr>
          <w:rFonts w:ascii="Arial" w:hAnsi="Arial" w:cs="Arial"/>
          <w:noProof/>
          <w:lang w:eastAsia="en-AU"/>
        </w:rPr>
        <w:t xml:space="preserve">RAAF Base Williamtown </w:t>
      </w:r>
      <w:r w:rsidR="006A186F" w:rsidRPr="00E16949">
        <w:rPr>
          <w:rFonts w:ascii="Arial" w:hAnsi="Arial" w:cs="Arial"/>
          <w:noProof/>
          <w:lang w:eastAsia="en-AU"/>
        </w:rPr>
        <w:t>is located further ea</w:t>
      </w:r>
      <w:r w:rsidR="005F3046" w:rsidRPr="00E16949">
        <w:rPr>
          <w:rFonts w:ascii="Arial" w:hAnsi="Arial" w:cs="Arial"/>
          <w:noProof/>
          <w:lang w:eastAsia="en-AU"/>
        </w:rPr>
        <w:t>s</w:t>
      </w:r>
      <w:r w:rsidR="006A186F" w:rsidRPr="00E16949">
        <w:rPr>
          <w:rFonts w:ascii="Arial" w:hAnsi="Arial" w:cs="Arial"/>
          <w:noProof/>
          <w:lang w:eastAsia="en-AU"/>
        </w:rPr>
        <w:t xml:space="preserve">t of the runway, while the </w:t>
      </w:r>
      <w:r w:rsidR="00156210" w:rsidRPr="00E16949">
        <w:rPr>
          <w:rFonts w:ascii="Arial" w:hAnsi="Arial" w:cs="Arial"/>
          <w:noProof/>
          <w:lang w:eastAsia="en-AU"/>
        </w:rPr>
        <w:t xml:space="preserve">remaining land surrounding the site is </w:t>
      </w:r>
      <w:r w:rsidR="00A2542F" w:rsidRPr="00E16949">
        <w:rPr>
          <w:rFonts w:ascii="Arial" w:hAnsi="Arial" w:cs="Arial"/>
          <w:noProof/>
          <w:lang w:eastAsia="en-AU"/>
        </w:rPr>
        <w:t xml:space="preserve">utilised for </w:t>
      </w:r>
      <w:r w:rsidR="00156210" w:rsidRPr="00E16949">
        <w:rPr>
          <w:rFonts w:ascii="Arial" w:hAnsi="Arial" w:cs="Arial"/>
          <w:noProof/>
          <w:lang w:eastAsia="en-AU"/>
        </w:rPr>
        <w:t>rural residential activities</w:t>
      </w:r>
      <w:r w:rsidR="00A2542F" w:rsidRPr="00E16949">
        <w:rPr>
          <w:rFonts w:ascii="Arial" w:hAnsi="Arial" w:cs="Arial"/>
          <w:noProof/>
          <w:lang w:eastAsia="en-AU"/>
        </w:rPr>
        <w:t>.</w:t>
      </w:r>
      <w:r w:rsidR="00156210" w:rsidRPr="00E16949">
        <w:rPr>
          <w:rFonts w:ascii="Arial" w:hAnsi="Arial" w:cs="Arial"/>
          <w:noProof/>
          <w:lang w:eastAsia="en-AU"/>
        </w:rPr>
        <w:t xml:space="preserve"> </w:t>
      </w:r>
    </w:p>
    <w:p w14:paraId="24312045" w14:textId="77777777" w:rsidR="00A73713" w:rsidRPr="00E16949" w:rsidRDefault="00A73713" w:rsidP="001B3383">
      <w:pPr>
        <w:spacing w:after="0" w:line="240" w:lineRule="auto"/>
        <w:jc w:val="both"/>
        <w:rPr>
          <w:rFonts w:ascii="Arial" w:hAnsi="Arial" w:cs="Arial"/>
          <w:noProof/>
          <w:lang w:eastAsia="en-AU"/>
        </w:rPr>
      </w:pPr>
    </w:p>
    <w:p w14:paraId="0BAFBF00" w14:textId="130D6FEF" w:rsidR="00A73713" w:rsidRPr="00E16949" w:rsidRDefault="00A73713" w:rsidP="001B3383">
      <w:pPr>
        <w:widowControl w:val="0"/>
        <w:spacing w:after="0" w:line="240" w:lineRule="auto"/>
        <w:jc w:val="both"/>
        <w:rPr>
          <w:rFonts w:ascii="Arial" w:hAnsi="Arial" w:cs="Arial"/>
        </w:rPr>
      </w:pPr>
      <w:r w:rsidRPr="00E16949">
        <w:rPr>
          <w:rFonts w:ascii="Arial" w:hAnsi="Arial" w:cs="Arial"/>
        </w:rPr>
        <w:t xml:space="preserve">The site </w:t>
      </w:r>
      <w:r w:rsidR="000D2A4B" w:rsidRPr="00E16949">
        <w:rPr>
          <w:rFonts w:ascii="Arial" w:hAnsi="Arial" w:cs="Arial"/>
        </w:rPr>
        <w:t xml:space="preserve">is </w:t>
      </w:r>
      <w:r w:rsidR="00086E48" w:rsidRPr="00E16949">
        <w:rPr>
          <w:rFonts w:ascii="Arial" w:hAnsi="Arial" w:cs="Arial"/>
        </w:rPr>
        <w:t xml:space="preserve">zoned </w:t>
      </w:r>
      <w:r w:rsidRPr="00E16949">
        <w:rPr>
          <w:rFonts w:ascii="Arial" w:hAnsi="Arial" w:cs="Arial"/>
        </w:rPr>
        <w:t xml:space="preserve">SP2 – </w:t>
      </w:r>
      <w:r w:rsidR="00086E48" w:rsidRPr="00E16949">
        <w:rPr>
          <w:rFonts w:ascii="Arial" w:hAnsi="Arial" w:cs="Arial"/>
        </w:rPr>
        <w:t xml:space="preserve">Defence / Air Transport Facility and SP2 </w:t>
      </w:r>
      <w:r w:rsidR="00227827" w:rsidRPr="00E16949">
        <w:rPr>
          <w:rFonts w:ascii="Arial" w:hAnsi="Arial" w:cs="Arial"/>
        </w:rPr>
        <w:t>–</w:t>
      </w:r>
      <w:r w:rsidR="00086E48" w:rsidRPr="00E16949">
        <w:rPr>
          <w:rFonts w:ascii="Arial" w:hAnsi="Arial" w:cs="Arial"/>
        </w:rPr>
        <w:t xml:space="preserve"> Defence</w:t>
      </w:r>
      <w:r w:rsidR="00227827" w:rsidRPr="00E16949">
        <w:rPr>
          <w:rFonts w:ascii="Arial" w:hAnsi="Arial" w:cs="Arial"/>
        </w:rPr>
        <w:t xml:space="preserve"> p</w:t>
      </w:r>
      <w:r w:rsidRPr="00E16949">
        <w:rPr>
          <w:rFonts w:ascii="Arial" w:hAnsi="Arial" w:cs="Arial"/>
        </w:rPr>
        <w:t xml:space="preserve">ursuant to Clause 2.2 of the </w:t>
      </w:r>
      <w:r w:rsidR="00227827" w:rsidRPr="00E16949">
        <w:rPr>
          <w:rFonts w:ascii="Arial" w:hAnsi="Arial" w:cs="Arial"/>
          <w:i/>
          <w:iCs/>
        </w:rPr>
        <w:t>Port Stephens</w:t>
      </w:r>
      <w:r w:rsidR="00227827" w:rsidRPr="00E16949">
        <w:rPr>
          <w:rFonts w:ascii="Arial" w:hAnsi="Arial" w:cs="Arial"/>
        </w:rPr>
        <w:t xml:space="preserve"> </w:t>
      </w:r>
      <w:r w:rsidRPr="00E16949">
        <w:rPr>
          <w:rFonts w:ascii="Arial" w:hAnsi="Arial" w:cs="Arial"/>
          <w:i/>
        </w:rPr>
        <w:t>Local Environmental Plan 201</w:t>
      </w:r>
      <w:r w:rsidR="000D2A4B" w:rsidRPr="00E16949">
        <w:rPr>
          <w:rFonts w:ascii="Arial" w:hAnsi="Arial" w:cs="Arial"/>
          <w:i/>
        </w:rPr>
        <w:t>3</w:t>
      </w:r>
      <w:r w:rsidRPr="00E16949">
        <w:rPr>
          <w:rFonts w:ascii="Arial" w:hAnsi="Arial" w:cs="Arial"/>
        </w:rPr>
        <w:t xml:space="preserve"> (</w:t>
      </w:r>
      <w:r w:rsidR="000B4CDB">
        <w:rPr>
          <w:rFonts w:ascii="Arial" w:hAnsi="Arial" w:cs="Arial"/>
        </w:rPr>
        <w:t>PS</w:t>
      </w:r>
      <w:r w:rsidRPr="00E16949">
        <w:rPr>
          <w:rFonts w:ascii="Arial" w:hAnsi="Arial" w:cs="Arial"/>
        </w:rPr>
        <w:t>LEP 201</w:t>
      </w:r>
      <w:r w:rsidR="000D2A4B" w:rsidRPr="00E16949">
        <w:rPr>
          <w:rFonts w:ascii="Arial" w:hAnsi="Arial" w:cs="Arial"/>
        </w:rPr>
        <w:t>3</w:t>
      </w:r>
      <w:r w:rsidRPr="00E16949">
        <w:rPr>
          <w:rFonts w:ascii="Arial" w:hAnsi="Arial" w:cs="Arial"/>
        </w:rPr>
        <w:t xml:space="preserve">). </w:t>
      </w:r>
      <w:r w:rsidR="002F322E" w:rsidRPr="00E16949">
        <w:rPr>
          <w:rFonts w:ascii="Arial" w:hAnsi="Arial" w:cs="Arial"/>
        </w:rPr>
        <w:t>T</w:t>
      </w:r>
      <w:r w:rsidR="001401CF" w:rsidRPr="00E16949">
        <w:rPr>
          <w:rFonts w:ascii="Arial" w:hAnsi="Arial" w:cs="Arial"/>
        </w:rPr>
        <w:t xml:space="preserve">he land use </w:t>
      </w:r>
      <w:r w:rsidR="002F322E" w:rsidRPr="00E16949">
        <w:rPr>
          <w:rFonts w:ascii="Arial" w:hAnsi="Arial" w:cs="Arial"/>
        </w:rPr>
        <w:t xml:space="preserve">is defined as an Air Transport Facility that is permissible under the provisions of the SP2 – Defence / Air Transport Facility. </w:t>
      </w:r>
      <w:r w:rsidR="007743AB" w:rsidRPr="00E16949">
        <w:rPr>
          <w:rFonts w:ascii="Arial" w:hAnsi="Arial" w:cs="Arial"/>
        </w:rPr>
        <w:t xml:space="preserve">However, the works proposed within </w:t>
      </w:r>
      <w:r w:rsidR="000D2A4B" w:rsidRPr="00E16949">
        <w:rPr>
          <w:rFonts w:ascii="Arial" w:hAnsi="Arial" w:cs="Arial"/>
        </w:rPr>
        <w:t xml:space="preserve">the </w:t>
      </w:r>
      <w:r w:rsidR="002B2847" w:rsidRPr="00E16949">
        <w:rPr>
          <w:rFonts w:ascii="Arial" w:hAnsi="Arial" w:cs="Arial"/>
        </w:rPr>
        <w:t xml:space="preserve">SP2 Defence zone </w:t>
      </w:r>
      <w:r w:rsidR="008E084E">
        <w:rPr>
          <w:rFonts w:ascii="Arial" w:hAnsi="Arial" w:cs="Arial"/>
        </w:rPr>
        <w:t>will rely</w:t>
      </w:r>
      <w:r w:rsidR="002B2847" w:rsidRPr="00E16949">
        <w:rPr>
          <w:rFonts w:ascii="Arial" w:hAnsi="Arial" w:cs="Arial"/>
        </w:rPr>
        <w:t xml:space="preserve"> on </w:t>
      </w:r>
      <w:r w:rsidR="00E371AD" w:rsidRPr="00E16949">
        <w:rPr>
          <w:rFonts w:ascii="Arial" w:hAnsi="Arial" w:cs="Arial"/>
        </w:rPr>
        <w:t>permissib</w:t>
      </w:r>
      <w:r w:rsidR="00996FF8" w:rsidRPr="00E16949">
        <w:rPr>
          <w:rFonts w:ascii="Arial" w:hAnsi="Arial" w:cs="Arial"/>
        </w:rPr>
        <w:t xml:space="preserve">ility via State </w:t>
      </w:r>
      <w:r w:rsidR="000D2A4B" w:rsidRPr="00E16949">
        <w:rPr>
          <w:rFonts w:ascii="Arial" w:hAnsi="Arial" w:cs="Arial"/>
        </w:rPr>
        <w:t>E</w:t>
      </w:r>
      <w:r w:rsidR="00996FF8" w:rsidRPr="00E16949">
        <w:rPr>
          <w:rFonts w:ascii="Arial" w:hAnsi="Arial" w:cs="Arial"/>
        </w:rPr>
        <w:t>nvironmental Planning Policy (Transport and Infrastructure) 2021.</w:t>
      </w:r>
      <w:r w:rsidR="002B2847" w:rsidRPr="00E16949">
        <w:rPr>
          <w:rFonts w:ascii="Arial" w:hAnsi="Arial" w:cs="Arial"/>
        </w:rPr>
        <w:t xml:space="preserve"> </w:t>
      </w:r>
    </w:p>
    <w:p w14:paraId="703F24DC" w14:textId="77777777" w:rsidR="00A73713" w:rsidRPr="00E16949" w:rsidRDefault="00A73713" w:rsidP="001B3383">
      <w:pPr>
        <w:widowControl w:val="0"/>
        <w:spacing w:after="0" w:line="240" w:lineRule="auto"/>
        <w:jc w:val="both"/>
        <w:rPr>
          <w:rFonts w:ascii="Arial" w:hAnsi="Arial" w:cs="Arial"/>
          <w:lang w:val="en-GB"/>
        </w:rPr>
      </w:pPr>
    </w:p>
    <w:p w14:paraId="4175FF29" w14:textId="77FA6F14" w:rsidR="00A73713" w:rsidRPr="00E16949" w:rsidRDefault="00A73713" w:rsidP="001B3383">
      <w:pPr>
        <w:widowControl w:val="0"/>
        <w:spacing w:after="0" w:line="240" w:lineRule="auto"/>
        <w:jc w:val="both"/>
        <w:rPr>
          <w:rFonts w:ascii="Arial" w:hAnsi="Arial" w:cs="Arial"/>
        </w:rPr>
      </w:pPr>
      <w:r w:rsidRPr="00E16949">
        <w:rPr>
          <w:rFonts w:ascii="Arial" w:hAnsi="Arial" w:cs="Arial"/>
        </w:rPr>
        <w:t>The princip</w:t>
      </w:r>
      <w:r w:rsidR="000D2A4B" w:rsidRPr="00E16949">
        <w:rPr>
          <w:rFonts w:ascii="Arial" w:hAnsi="Arial" w:cs="Arial"/>
        </w:rPr>
        <w:t>al</w:t>
      </w:r>
      <w:r w:rsidRPr="00E16949">
        <w:rPr>
          <w:rFonts w:ascii="Arial" w:hAnsi="Arial" w:cs="Arial"/>
        </w:rPr>
        <w:t xml:space="preserve"> planning controls relevant to the proposal include </w:t>
      </w:r>
      <w:r w:rsidR="00E9186E" w:rsidRPr="00E16949">
        <w:rPr>
          <w:rFonts w:ascii="Arial" w:hAnsi="Arial" w:cs="Arial"/>
          <w:i/>
        </w:rPr>
        <w:t xml:space="preserve">Port Stephens </w:t>
      </w:r>
      <w:r w:rsidRPr="00E16949">
        <w:rPr>
          <w:rFonts w:ascii="Arial" w:hAnsi="Arial" w:cs="Arial"/>
          <w:i/>
        </w:rPr>
        <w:t>Local Environmental Plan 201</w:t>
      </w:r>
      <w:r w:rsidR="000D2A4B" w:rsidRPr="00E16949">
        <w:rPr>
          <w:rFonts w:ascii="Arial" w:hAnsi="Arial" w:cs="Arial"/>
          <w:i/>
        </w:rPr>
        <w:t>3</w:t>
      </w:r>
      <w:r w:rsidR="0023026C" w:rsidRPr="00E16949">
        <w:rPr>
          <w:rFonts w:ascii="Arial" w:hAnsi="Arial" w:cs="Arial"/>
          <w:i/>
        </w:rPr>
        <w:t xml:space="preserve"> (PSLEP 201</w:t>
      </w:r>
      <w:r w:rsidR="000D2A4B" w:rsidRPr="00E16949">
        <w:rPr>
          <w:rFonts w:ascii="Arial" w:hAnsi="Arial" w:cs="Arial"/>
          <w:i/>
        </w:rPr>
        <w:t>3</w:t>
      </w:r>
      <w:r w:rsidR="0023026C" w:rsidRPr="00E16949">
        <w:rPr>
          <w:rFonts w:ascii="Arial" w:hAnsi="Arial" w:cs="Arial"/>
          <w:i/>
        </w:rPr>
        <w:t>)</w:t>
      </w:r>
      <w:r w:rsidRPr="00E16949">
        <w:rPr>
          <w:rFonts w:ascii="Arial" w:hAnsi="Arial" w:cs="Arial"/>
          <w:i/>
        </w:rPr>
        <w:t xml:space="preserve"> </w:t>
      </w:r>
      <w:r w:rsidRPr="00E16949">
        <w:rPr>
          <w:rFonts w:ascii="Arial" w:hAnsi="Arial" w:cs="Arial"/>
        </w:rPr>
        <w:t>and the</w:t>
      </w:r>
      <w:r w:rsidRPr="00E16949">
        <w:rPr>
          <w:rFonts w:ascii="Arial" w:hAnsi="Arial" w:cs="Arial"/>
          <w:i/>
        </w:rPr>
        <w:t xml:space="preserve"> </w:t>
      </w:r>
      <w:r w:rsidR="004A0948" w:rsidRPr="00E16949">
        <w:rPr>
          <w:rFonts w:ascii="Arial" w:hAnsi="Arial" w:cs="Arial"/>
          <w:i/>
        </w:rPr>
        <w:t xml:space="preserve">Port Stephens </w:t>
      </w:r>
      <w:r w:rsidRPr="00E16949">
        <w:rPr>
          <w:rFonts w:ascii="Arial" w:hAnsi="Arial" w:cs="Arial"/>
          <w:i/>
        </w:rPr>
        <w:t xml:space="preserve">Development Control Plan </w:t>
      </w:r>
      <w:r w:rsidR="004A0948" w:rsidRPr="00E16949">
        <w:rPr>
          <w:rFonts w:ascii="Arial" w:hAnsi="Arial" w:cs="Arial"/>
          <w:i/>
        </w:rPr>
        <w:t>2014</w:t>
      </w:r>
      <w:r w:rsidRPr="00E16949">
        <w:rPr>
          <w:rFonts w:ascii="Arial" w:hAnsi="Arial" w:cs="Arial"/>
          <w:i/>
        </w:rPr>
        <w:t xml:space="preserve"> (</w:t>
      </w:r>
      <w:r w:rsidR="0023026C" w:rsidRPr="00E16949">
        <w:rPr>
          <w:rFonts w:ascii="Arial" w:hAnsi="Arial" w:cs="Arial"/>
          <w:i/>
        </w:rPr>
        <w:t>PS</w:t>
      </w:r>
      <w:r w:rsidRPr="00E16949">
        <w:rPr>
          <w:rFonts w:ascii="Arial" w:hAnsi="Arial" w:cs="Arial"/>
          <w:i/>
        </w:rPr>
        <w:t>DCP</w:t>
      </w:r>
      <w:r w:rsidR="0023026C" w:rsidRPr="00E16949">
        <w:rPr>
          <w:rFonts w:ascii="Arial" w:hAnsi="Arial" w:cs="Arial"/>
          <w:i/>
        </w:rPr>
        <w:t xml:space="preserve"> 201</w:t>
      </w:r>
      <w:r w:rsidR="000D2A4B" w:rsidRPr="00E16949">
        <w:rPr>
          <w:rFonts w:ascii="Arial" w:hAnsi="Arial" w:cs="Arial"/>
          <w:i/>
        </w:rPr>
        <w:t>4</w:t>
      </w:r>
      <w:r w:rsidRPr="00E16949">
        <w:rPr>
          <w:rFonts w:ascii="Arial" w:hAnsi="Arial" w:cs="Arial"/>
          <w:i/>
        </w:rPr>
        <w:t>)</w:t>
      </w:r>
      <w:r w:rsidRPr="00E16949">
        <w:rPr>
          <w:rFonts w:ascii="Arial" w:hAnsi="Arial" w:cs="Arial"/>
        </w:rPr>
        <w:t>. The proposal is consistent with</w:t>
      </w:r>
      <w:r w:rsidR="000D2A4B" w:rsidRPr="00E16949">
        <w:rPr>
          <w:rFonts w:ascii="Arial" w:hAnsi="Arial" w:cs="Arial"/>
        </w:rPr>
        <w:t xml:space="preserve"> the</w:t>
      </w:r>
      <w:r w:rsidRPr="00E16949">
        <w:rPr>
          <w:rFonts w:ascii="Arial" w:hAnsi="Arial" w:cs="Arial"/>
        </w:rPr>
        <w:t xml:space="preserve"> </w:t>
      </w:r>
      <w:r w:rsidR="008E084E">
        <w:rPr>
          <w:rFonts w:ascii="Arial" w:hAnsi="Arial" w:cs="Arial"/>
        </w:rPr>
        <w:t xml:space="preserve">relevant </w:t>
      </w:r>
      <w:r w:rsidRPr="00E16949">
        <w:rPr>
          <w:rFonts w:ascii="Arial" w:hAnsi="Arial" w:cs="Arial"/>
        </w:rPr>
        <w:t>provisions of the</w:t>
      </w:r>
      <w:r w:rsidR="00BC31E1" w:rsidRPr="00E16949">
        <w:rPr>
          <w:rFonts w:ascii="Arial" w:hAnsi="Arial" w:cs="Arial"/>
        </w:rPr>
        <w:t>se</w:t>
      </w:r>
      <w:r w:rsidRPr="00E16949">
        <w:rPr>
          <w:rFonts w:ascii="Arial" w:hAnsi="Arial" w:cs="Arial"/>
        </w:rPr>
        <w:t xml:space="preserve"> planning controls</w:t>
      </w:r>
      <w:r w:rsidR="00CD200D" w:rsidRPr="00E16949">
        <w:rPr>
          <w:rFonts w:ascii="Arial" w:hAnsi="Arial" w:cs="Arial"/>
        </w:rPr>
        <w:t>.</w:t>
      </w:r>
    </w:p>
    <w:p w14:paraId="0639BAF2" w14:textId="77777777" w:rsidR="00A73713" w:rsidRPr="00E16949" w:rsidRDefault="00A73713" w:rsidP="001B3383">
      <w:pPr>
        <w:widowControl w:val="0"/>
        <w:spacing w:after="0" w:line="240" w:lineRule="auto"/>
        <w:jc w:val="both"/>
        <w:rPr>
          <w:rFonts w:ascii="Arial" w:hAnsi="Arial" w:cs="Arial"/>
        </w:rPr>
      </w:pPr>
    </w:p>
    <w:p w14:paraId="4ABFF138" w14:textId="367462F3" w:rsidR="002D6979" w:rsidRPr="00E16949" w:rsidRDefault="00A73713" w:rsidP="001B3383">
      <w:pPr>
        <w:spacing w:after="0" w:line="240" w:lineRule="auto"/>
        <w:jc w:val="both"/>
        <w:rPr>
          <w:rFonts w:ascii="Arial" w:hAnsi="Arial" w:cs="Arial"/>
          <w:color w:val="000000" w:themeColor="text1"/>
        </w:rPr>
      </w:pPr>
      <w:r w:rsidRPr="00E16949">
        <w:rPr>
          <w:rFonts w:ascii="Arial" w:hAnsi="Arial" w:cs="Arial"/>
        </w:rPr>
        <w:t xml:space="preserve">There </w:t>
      </w:r>
      <w:r w:rsidR="008E084E">
        <w:rPr>
          <w:rFonts w:ascii="Arial" w:hAnsi="Arial" w:cs="Arial"/>
        </w:rPr>
        <w:t>are</w:t>
      </w:r>
      <w:r w:rsidRPr="00E16949">
        <w:rPr>
          <w:rFonts w:ascii="Arial" w:hAnsi="Arial" w:cs="Arial"/>
        </w:rPr>
        <w:t xml:space="preserve"> no concurrence requirements from agencies for the proposal and the application </w:t>
      </w:r>
      <w:r w:rsidRPr="00E16949">
        <w:rPr>
          <w:rFonts w:ascii="Arial" w:hAnsi="Arial" w:cs="Arial"/>
          <w:color w:val="000000" w:themeColor="text1"/>
        </w:rPr>
        <w:t xml:space="preserve">is not integrated development pursuant to Section 4.46 of the Environmental Planning and Assessment Act 1979 (EP&amp;A Act). </w:t>
      </w:r>
    </w:p>
    <w:p w14:paraId="4CB7C639" w14:textId="77777777" w:rsidR="002D6979" w:rsidRPr="00E16949" w:rsidRDefault="002D6979" w:rsidP="001B3383">
      <w:pPr>
        <w:spacing w:after="0" w:line="240" w:lineRule="auto"/>
        <w:jc w:val="both"/>
        <w:rPr>
          <w:rFonts w:ascii="Arial" w:hAnsi="Arial" w:cs="Arial"/>
          <w:color w:val="000000" w:themeColor="text1"/>
        </w:rPr>
      </w:pPr>
    </w:p>
    <w:p w14:paraId="68C2043B" w14:textId="77777777" w:rsidR="00D93717" w:rsidRPr="00E16949" w:rsidRDefault="00D93717" w:rsidP="001B3383">
      <w:pPr>
        <w:spacing w:after="0" w:line="240" w:lineRule="auto"/>
        <w:jc w:val="both"/>
        <w:rPr>
          <w:rFonts w:ascii="Arial" w:hAnsi="Arial" w:cs="Arial"/>
          <w:color w:val="000000" w:themeColor="text1"/>
        </w:rPr>
      </w:pPr>
      <w:r w:rsidRPr="00E16949">
        <w:rPr>
          <w:rFonts w:ascii="Arial" w:hAnsi="Arial" w:cs="Arial"/>
          <w:color w:val="000000" w:themeColor="text1"/>
        </w:rPr>
        <w:t xml:space="preserve">The following external </w:t>
      </w:r>
      <w:r w:rsidR="00A73713" w:rsidRPr="00E16949">
        <w:rPr>
          <w:rFonts w:ascii="Arial" w:hAnsi="Arial" w:cs="Arial"/>
          <w:color w:val="000000" w:themeColor="text1"/>
        </w:rPr>
        <w:t>referral</w:t>
      </w:r>
      <w:r w:rsidRPr="00E16949">
        <w:rPr>
          <w:rFonts w:ascii="Arial" w:hAnsi="Arial" w:cs="Arial"/>
          <w:color w:val="000000" w:themeColor="text1"/>
        </w:rPr>
        <w:t>s were undertaken:</w:t>
      </w:r>
    </w:p>
    <w:p w14:paraId="4BC46934" w14:textId="4FF13359" w:rsidR="00D93717" w:rsidRPr="00E16949" w:rsidRDefault="00D93717" w:rsidP="001B3383">
      <w:pPr>
        <w:pStyle w:val="ListParagraph"/>
        <w:numPr>
          <w:ilvl w:val="0"/>
          <w:numId w:val="39"/>
        </w:numPr>
        <w:spacing w:after="0" w:line="240" w:lineRule="auto"/>
        <w:ind w:left="567" w:hanging="567"/>
        <w:jc w:val="both"/>
        <w:rPr>
          <w:rFonts w:ascii="Arial" w:hAnsi="Arial" w:cs="Arial"/>
          <w:color w:val="000000" w:themeColor="text1"/>
        </w:rPr>
      </w:pPr>
      <w:r w:rsidRPr="00E16949">
        <w:rPr>
          <w:rFonts w:ascii="Arial" w:hAnsi="Arial" w:cs="Arial"/>
          <w:color w:val="000000" w:themeColor="text1"/>
        </w:rPr>
        <w:t>A</w:t>
      </w:r>
      <w:r w:rsidR="00A73713" w:rsidRPr="00E16949">
        <w:rPr>
          <w:rFonts w:ascii="Arial" w:hAnsi="Arial" w:cs="Arial"/>
          <w:color w:val="000000" w:themeColor="text1"/>
        </w:rPr>
        <w:t>usgrid</w:t>
      </w:r>
    </w:p>
    <w:p w14:paraId="0CDD5F4D" w14:textId="492BF691" w:rsidR="00BA3E57" w:rsidRPr="00E16949" w:rsidRDefault="00BA3E57" w:rsidP="001B3383">
      <w:pPr>
        <w:pStyle w:val="ListParagraph"/>
        <w:numPr>
          <w:ilvl w:val="0"/>
          <w:numId w:val="39"/>
        </w:numPr>
        <w:spacing w:after="0" w:line="240" w:lineRule="auto"/>
        <w:ind w:left="567" w:hanging="567"/>
        <w:jc w:val="both"/>
        <w:rPr>
          <w:rFonts w:ascii="Arial" w:hAnsi="Arial" w:cs="Arial"/>
          <w:color w:val="000000" w:themeColor="text1"/>
        </w:rPr>
      </w:pPr>
      <w:r w:rsidRPr="00E16949">
        <w:rPr>
          <w:rFonts w:ascii="Arial" w:hAnsi="Arial" w:cs="Arial"/>
          <w:color w:val="000000" w:themeColor="text1"/>
        </w:rPr>
        <w:t>Environmental Protection Authority</w:t>
      </w:r>
    </w:p>
    <w:p w14:paraId="26D739D5" w14:textId="5148133F" w:rsidR="003C336C" w:rsidRPr="00E16949" w:rsidRDefault="003C336C" w:rsidP="001B3383">
      <w:pPr>
        <w:pStyle w:val="ListParagraph"/>
        <w:numPr>
          <w:ilvl w:val="0"/>
          <w:numId w:val="39"/>
        </w:numPr>
        <w:spacing w:after="0" w:line="240" w:lineRule="auto"/>
        <w:ind w:left="567" w:hanging="567"/>
        <w:jc w:val="both"/>
        <w:rPr>
          <w:rFonts w:ascii="Arial" w:hAnsi="Arial" w:cs="Arial"/>
          <w:color w:val="000000" w:themeColor="text1"/>
        </w:rPr>
      </w:pPr>
      <w:r w:rsidRPr="00E16949">
        <w:rPr>
          <w:rFonts w:ascii="Arial" w:hAnsi="Arial" w:cs="Arial"/>
          <w:color w:val="000000" w:themeColor="text1"/>
        </w:rPr>
        <w:t>NSW Regional Growth</w:t>
      </w:r>
    </w:p>
    <w:p w14:paraId="0DCC9F06" w14:textId="77777777" w:rsidR="003C336C" w:rsidRPr="00E16949" w:rsidRDefault="003C336C" w:rsidP="001B3383">
      <w:pPr>
        <w:pStyle w:val="ListParagraph"/>
        <w:numPr>
          <w:ilvl w:val="0"/>
          <w:numId w:val="39"/>
        </w:numPr>
        <w:spacing w:after="0" w:line="240" w:lineRule="auto"/>
        <w:ind w:left="567" w:hanging="567"/>
        <w:jc w:val="both"/>
        <w:rPr>
          <w:rFonts w:ascii="Arial" w:hAnsi="Arial" w:cs="Arial"/>
          <w:color w:val="000000" w:themeColor="text1"/>
        </w:rPr>
      </w:pPr>
      <w:r w:rsidRPr="00E16949">
        <w:rPr>
          <w:rFonts w:ascii="Arial" w:hAnsi="Arial" w:cs="Arial"/>
          <w:color w:val="000000" w:themeColor="text1"/>
        </w:rPr>
        <w:t>Federal Department of Defence</w:t>
      </w:r>
    </w:p>
    <w:p w14:paraId="53DC1986" w14:textId="4F47F6B3" w:rsidR="00A73713" w:rsidRPr="00E16949" w:rsidRDefault="0081579B" w:rsidP="001B3383">
      <w:pPr>
        <w:pStyle w:val="ListParagraph"/>
        <w:numPr>
          <w:ilvl w:val="0"/>
          <w:numId w:val="39"/>
        </w:numPr>
        <w:spacing w:after="0" w:line="240" w:lineRule="auto"/>
        <w:ind w:left="567" w:hanging="567"/>
        <w:jc w:val="both"/>
        <w:rPr>
          <w:rFonts w:ascii="Arial" w:hAnsi="Arial" w:cs="Arial"/>
          <w:color w:val="000000" w:themeColor="text1"/>
        </w:rPr>
      </w:pPr>
      <w:r w:rsidRPr="00E16949">
        <w:rPr>
          <w:rFonts w:ascii="Arial" w:hAnsi="Arial" w:cs="Arial"/>
          <w:color w:val="000000" w:themeColor="text1"/>
        </w:rPr>
        <w:t>Hunter Water</w:t>
      </w:r>
    </w:p>
    <w:p w14:paraId="0D6E0E34" w14:textId="77777777" w:rsidR="00A73713" w:rsidRPr="00E16949" w:rsidRDefault="00A73713" w:rsidP="001B3383">
      <w:pPr>
        <w:spacing w:after="0" w:line="240" w:lineRule="auto"/>
        <w:jc w:val="both"/>
        <w:rPr>
          <w:rFonts w:ascii="Arial" w:hAnsi="Arial" w:cs="Arial"/>
          <w:color w:val="000000" w:themeColor="text1"/>
        </w:rPr>
      </w:pPr>
    </w:p>
    <w:p w14:paraId="52238D79" w14:textId="03747100" w:rsidR="00A73713" w:rsidRPr="00E16949" w:rsidRDefault="00A73713" w:rsidP="001B3383">
      <w:pPr>
        <w:spacing w:after="0" w:line="240" w:lineRule="auto"/>
        <w:jc w:val="both"/>
        <w:rPr>
          <w:rFonts w:ascii="Arial" w:hAnsi="Arial" w:cs="Arial"/>
          <w:color w:val="000000" w:themeColor="text1"/>
        </w:rPr>
      </w:pPr>
      <w:r w:rsidRPr="00E16949">
        <w:rPr>
          <w:rFonts w:ascii="Arial" w:hAnsi="Arial" w:cs="Arial"/>
          <w:color w:val="000000" w:themeColor="text1"/>
        </w:rPr>
        <w:t xml:space="preserve">The application was placed on public exhibition from </w:t>
      </w:r>
      <w:r w:rsidR="007B37B2" w:rsidRPr="00E16949">
        <w:rPr>
          <w:rFonts w:ascii="Arial" w:hAnsi="Arial" w:cs="Arial"/>
          <w:color w:val="000000" w:themeColor="text1"/>
        </w:rPr>
        <w:t>9 May</w:t>
      </w:r>
      <w:r w:rsidRPr="00E16949">
        <w:rPr>
          <w:rFonts w:ascii="Arial" w:hAnsi="Arial" w:cs="Arial"/>
          <w:color w:val="000000" w:themeColor="text1"/>
        </w:rPr>
        <w:t xml:space="preserve"> 202</w:t>
      </w:r>
      <w:r w:rsidR="007B37B2" w:rsidRPr="00E16949">
        <w:rPr>
          <w:rFonts w:ascii="Arial" w:hAnsi="Arial" w:cs="Arial"/>
          <w:color w:val="000000" w:themeColor="text1"/>
        </w:rPr>
        <w:t>3</w:t>
      </w:r>
      <w:r w:rsidRPr="00E16949">
        <w:rPr>
          <w:rFonts w:ascii="Arial" w:hAnsi="Arial" w:cs="Arial"/>
          <w:color w:val="000000" w:themeColor="text1"/>
        </w:rPr>
        <w:t xml:space="preserve"> to </w:t>
      </w:r>
      <w:r w:rsidR="007B37B2" w:rsidRPr="00E16949">
        <w:rPr>
          <w:rFonts w:ascii="Arial" w:hAnsi="Arial" w:cs="Arial"/>
          <w:color w:val="000000" w:themeColor="text1"/>
        </w:rPr>
        <w:t>6 June 2023</w:t>
      </w:r>
      <w:r w:rsidRPr="00E16949">
        <w:rPr>
          <w:rFonts w:ascii="Arial" w:hAnsi="Arial" w:cs="Arial"/>
          <w:color w:val="000000" w:themeColor="text1"/>
        </w:rPr>
        <w:t xml:space="preserve">, with </w:t>
      </w:r>
      <w:r w:rsidR="007B37B2" w:rsidRPr="00E16949">
        <w:rPr>
          <w:rFonts w:ascii="Arial" w:hAnsi="Arial" w:cs="Arial"/>
          <w:color w:val="000000" w:themeColor="text1"/>
        </w:rPr>
        <w:t>no</w:t>
      </w:r>
      <w:r w:rsidRPr="00E16949">
        <w:rPr>
          <w:rFonts w:ascii="Arial" w:hAnsi="Arial" w:cs="Arial"/>
          <w:color w:val="000000" w:themeColor="text1"/>
        </w:rPr>
        <w:t xml:space="preserve"> submissions received</w:t>
      </w:r>
      <w:r w:rsidR="007B37B2" w:rsidRPr="00E16949">
        <w:rPr>
          <w:rFonts w:ascii="Arial" w:hAnsi="Arial" w:cs="Arial"/>
          <w:color w:val="000000" w:themeColor="text1"/>
        </w:rPr>
        <w:t xml:space="preserve"> during this period</w:t>
      </w:r>
      <w:r w:rsidRPr="00E16949">
        <w:rPr>
          <w:rFonts w:ascii="Arial" w:hAnsi="Arial" w:cs="Arial"/>
          <w:color w:val="000000" w:themeColor="text1"/>
        </w:rPr>
        <w:t xml:space="preserve">. </w:t>
      </w:r>
      <w:r w:rsidR="00B74001" w:rsidRPr="00E16949">
        <w:rPr>
          <w:rFonts w:ascii="Arial" w:hAnsi="Arial" w:cs="Arial"/>
          <w:color w:val="000000" w:themeColor="text1"/>
        </w:rPr>
        <w:t>R</w:t>
      </w:r>
      <w:r w:rsidR="00395349" w:rsidRPr="00E16949">
        <w:rPr>
          <w:rFonts w:ascii="Arial" w:hAnsi="Arial" w:cs="Arial"/>
          <w:color w:val="000000" w:themeColor="text1"/>
        </w:rPr>
        <w:t>e</w:t>
      </w:r>
      <w:r w:rsidR="00B74001" w:rsidRPr="00E16949">
        <w:rPr>
          <w:rFonts w:ascii="Arial" w:hAnsi="Arial" w:cs="Arial"/>
          <w:color w:val="000000" w:themeColor="text1"/>
        </w:rPr>
        <w:t>notification of the proposal</w:t>
      </w:r>
      <w:r w:rsidR="00927B1E" w:rsidRPr="00E16949">
        <w:rPr>
          <w:rFonts w:ascii="Arial" w:hAnsi="Arial" w:cs="Arial"/>
          <w:color w:val="000000" w:themeColor="text1"/>
        </w:rPr>
        <w:t>,</w:t>
      </w:r>
      <w:r w:rsidR="00B74001" w:rsidRPr="00E16949">
        <w:rPr>
          <w:rFonts w:ascii="Arial" w:hAnsi="Arial" w:cs="Arial"/>
          <w:color w:val="000000" w:themeColor="text1"/>
        </w:rPr>
        <w:t xml:space="preserve"> </w:t>
      </w:r>
      <w:proofErr w:type="gramStart"/>
      <w:r w:rsidR="003E47C7" w:rsidRPr="00E16949">
        <w:rPr>
          <w:rFonts w:ascii="Arial" w:hAnsi="Arial" w:cs="Arial"/>
          <w:color w:val="000000" w:themeColor="text1"/>
        </w:rPr>
        <w:t>subsequent to</w:t>
      </w:r>
      <w:proofErr w:type="gramEnd"/>
      <w:r w:rsidR="003E47C7" w:rsidRPr="00E16949">
        <w:rPr>
          <w:rFonts w:ascii="Arial" w:hAnsi="Arial" w:cs="Arial"/>
          <w:color w:val="000000" w:themeColor="text1"/>
        </w:rPr>
        <w:t xml:space="preserve"> the </w:t>
      </w:r>
      <w:r w:rsidR="005F4DC4" w:rsidRPr="00E16949">
        <w:rPr>
          <w:rFonts w:ascii="Arial" w:hAnsi="Arial" w:cs="Arial"/>
          <w:color w:val="000000" w:themeColor="text1"/>
        </w:rPr>
        <w:t xml:space="preserve">lodgement of the Clause 37 </w:t>
      </w:r>
      <w:r w:rsidR="003E47C7" w:rsidRPr="00E16949">
        <w:rPr>
          <w:rFonts w:ascii="Arial" w:hAnsi="Arial" w:cs="Arial"/>
          <w:color w:val="000000" w:themeColor="text1"/>
        </w:rPr>
        <w:t>amendments</w:t>
      </w:r>
      <w:r w:rsidR="00927B1E" w:rsidRPr="00E16949">
        <w:rPr>
          <w:rFonts w:ascii="Arial" w:hAnsi="Arial" w:cs="Arial"/>
          <w:color w:val="000000" w:themeColor="text1"/>
        </w:rPr>
        <w:t>,</w:t>
      </w:r>
      <w:r w:rsidR="003E47C7" w:rsidRPr="00E16949">
        <w:rPr>
          <w:rFonts w:ascii="Arial" w:hAnsi="Arial" w:cs="Arial"/>
          <w:color w:val="000000" w:themeColor="text1"/>
        </w:rPr>
        <w:t xml:space="preserve"> </w:t>
      </w:r>
      <w:r w:rsidR="00B74001" w:rsidRPr="00E16949">
        <w:rPr>
          <w:rFonts w:ascii="Arial" w:hAnsi="Arial" w:cs="Arial"/>
          <w:color w:val="000000" w:themeColor="text1"/>
        </w:rPr>
        <w:t xml:space="preserve">was not deemed necessary </w:t>
      </w:r>
      <w:r w:rsidR="00395349" w:rsidRPr="00E16949">
        <w:rPr>
          <w:rFonts w:ascii="Arial" w:hAnsi="Arial" w:cs="Arial"/>
          <w:color w:val="000000" w:themeColor="text1"/>
        </w:rPr>
        <w:t xml:space="preserve">as the amendments </w:t>
      </w:r>
      <w:r w:rsidR="005F4DC4" w:rsidRPr="00E16949">
        <w:rPr>
          <w:rFonts w:ascii="Arial" w:hAnsi="Arial" w:cs="Arial"/>
          <w:color w:val="000000" w:themeColor="text1"/>
        </w:rPr>
        <w:t>were minor in nature.</w:t>
      </w:r>
    </w:p>
    <w:p w14:paraId="38F737B8" w14:textId="77777777" w:rsidR="00A73713" w:rsidRPr="00E16949" w:rsidRDefault="00A73713" w:rsidP="001B3383">
      <w:pPr>
        <w:spacing w:after="0" w:line="240" w:lineRule="auto"/>
        <w:jc w:val="both"/>
        <w:rPr>
          <w:rFonts w:ascii="Arial" w:hAnsi="Arial" w:cs="Arial"/>
          <w:color w:val="000000" w:themeColor="text1"/>
        </w:rPr>
      </w:pPr>
    </w:p>
    <w:p w14:paraId="3ED5BEC8" w14:textId="2A04C671" w:rsidR="00A73713" w:rsidRPr="00E16949" w:rsidRDefault="00A73713" w:rsidP="001B3383">
      <w:pPr>
        <w:spacing w:after="0" w:line="240" w:lineRule="auto"/>
        <w:jc w:val="both"/>
        <w:rPr>
          <w:rFonts w:ascii="Arial" w:hAnsi="Arial" w:cs="Arial"/>
          <w:bCs/>
          <w:i/>
          <w:color w:val="000000" w:themeColor="text1"/>
        </w:rPr>
      </w:pPr>
      <w:r w:rsidRPr="00E16949">
        <w:rPr>
          <w:rFonts w:ascii="Arial" w:hAnsi="Arial" w:cs="Arial"/>
          <w:color w:val="000000" w:themeColor="text1"/>
        </w:rPr>
        <w:t xml:space="preserve">The application </w:t>
      </w:r>
      <w:r w:rsidR="000D2A4B" w:rsidRPr="00E16949">
        <w:rPr>
          <w:rFonts w:ascii="Arial" w:hAnsi="Arial" w:cs="Arial"/>
          <w:color w:val="000000" w:themeColor="text1"/>
        </w:rPr>
        <w:t>was</w:t>
      </w:r>
      <w:r w:rsidRPr="00E16949">
        <w:rPr>
          <w:rFonts w:ascii="Arial" w:hAnsi="Arial" w:cs="Arial"/>
          <w:color w:val="000000" w:themeColor="text1"/>
        </w:rPr>
        <w:t xml:space="preserve"> referred to the </w:t>
      </w:r>
      <w:r w:rsidR="00F149D3" w:rsidRPr="00E16949">
        <w:rPr>
          <w:rFonts w:ascii="Arial" w:hAnsi="Arial" w:cs="Arial"/>
          <w:color w:val="000000" w:themeColor="text1"/>
        </w:rPr>
        <w:t xml:space="preserve">Hunter and Central Coast </w:t>
      </w:r>
      <w:r w:rsidRPr="00E16949">
        <w:rPr>
          <w:rFonts w:ascii="Arial" w:hAnsi="Arial" w:cs="Arial"/>
          <w:color w:val="000000" w:themeColor="text1"/>
        </w:rPr>
        <w:t xml:space="preserve">Planning Panel (‘the Panel’) as </w:t>
      </w:r>
      <w:r w:rsidRPr="00E16949">
        <w:rPr>
          <w:rFonts w:ascii="Arial" w:hAnsi="Arial" w:cs="Arial"/>
          <w:bCs/>
          <w:color w:val="000000" w:themeColor="text1"/>
        </w:rPr>
        <w:t xml:space="preserve">the </w:t>
      </w:r>
      <w:r w:rsidRPr="00E16949">
        <w:rPr>
          <w:rFonts w:ascii="Arial" w:hAnsi="Arial" w:cs="Arial"/>
          <w:color w:val="000000" w:themeColor="text1"/>
        </w:rPr>
        <w:t>development is ‘</w:t>
      </w:r>
      <w:r w:rsidRPr="00E16949">
        <w:rPr>
          <w:rFonts w:ascii="Arial" w:hAnsi="Arial" w:cs="Arial"/>
          <w:i/>
          <w:color w:val="000000" w:themeColor="text1"/>
        </w:rPr>
        <w:t>regionally significant development’</w:t>
      </w:r>
      <w:r w:rsidRPr="00E16949">
        <w:rPr>
          <w:rFonts w:ascii="Arial" w:hAnsi="Arial" w:cs="Arial"/>
          <w:color w:val="000000" w:themeColor="text1"/>
        </w:rPr>
        <w:t xml:space="preserve">, pursuant to </w:t>
      </w:r>
      <w:r w:rsidR="00474185" w:rsidRPr="00E16949">
        <w:rPr>
          <w:rFonts w:ascii="Arial" w:hAnsi="Arial" w:cs="Arial"/>
          <w:color w:val="000000" w:themeColor="text1"/>
          <w:lang w:eastAsia="en-GB"/>
        </w:rPr>
        <w:t xml:space="preserve">Section 2.19(1) and </w:t>
      </w:r>
      <w:r w:rsidRPr="00E16949">
        <w:rPr>
          <w:rFonts w:ascii="Arial" w:hAnsi="Arial" w:cs="Arial"/>
          <w:color w:val="000000" w:themeColor="text1"/>
        </w:rPr>
        <w:t xml:space="preserve">Clause </w:t>
      </w:r>
      <w:r w:rsidR="00F149D3" w:rsidRPr="00E16949">
        <w:rPr>
          <w:rFonts w:ascii="Arial" w:hAnsi="Arial" w:cs="Arial"/>
          <w:color w:val="000000" w:themeColor="text1"/>
        </w:rPr>
        <w:t>3</w:t>
      </w:r>
      <w:r w:rsidRPr="00E16949">
        <w:rPr>
          <w:rFonts w:ascii="Arial" w:hAnsi="Arial" w:cs="Arial"/>
          <w:color w:val="000000" w:themeColor="text1"/>
        </w:rPr>
        <w:t xml:space="preserve"> of Schedule </w:t>
      </w:r>
      <w:r w:rsidR="00474185" w:rsidRPr="00E16949">
        <w:rPr>
          <w:rFonts w:ascii="Arial" w:hAnsi="Arial" w:cs="Arial"/>
          <w:color w:val="000000" w:themeColor="text1"/>
        </w:rPr>
        <w:t xml:space="preserve">6 </w:t>
      </w:r>
      <w:r w:rsidRPr="00E16949">
        <w:rPr>
          <w:rFonts w:ascii="Arial" w:hAnsi="Arial" w:cs="Arial"/>
          <w:color w:val="000000" w:themeColor="text1"/>
        </w:rPr>
        <w:t xml:space="preserve">of </w:t>
      </w:r>
      <w:r w:rsidR="00474185" w:rsidRPr="00E16949">
        <w:rPr>
          <w:rFonts w:ascii="Arial" w:hAnsi="Arial" w:cs="Arial"/>
          <w:i/>
          <w:iCs/>
          <w:color w:val="000000" w:themeColor="text1"/>
        </w:rPr>
        <w:t xml:space="preserve">State Environmental Planning Policy (Planning Systems) 2021 </w:t>
      </w:r>
      <w:r w:rsidRPr="00E16949">
        <w:rPr>
          <w:rFonts w:ascii="Arial" w:hAnsi="Arial" w:cs="Arial"/>
          <w:color w:val="000000" w:themeColor="text1"/>
        </w:rPr>
        <w:t xml:space="preserve">as the proposal </w:t>
      </w:r>
      <w:r w:rsidRPr="00E16949">
        <w:rPr>
          <w:rFonts w:ascii="Arial" w:hAnsi="Arial" w:cs="Arial"/>
          <w:bCs/>
          <w:color w:val="000000" w:themeColor="text1"/>
        </w:rPr>
        <w:t xml:space="preserve">is </w:t>
      </w:r>
      <w:r w:rsidR="00F149D3" w:rsidRPr="00E16949">
        <w:rPr>
          <w:rFonts w:ascii="Arial" w:hAnsi="Arial" w:cs="Arial"/>
          <w:bCs/>
          <w:color w:val="000000" w:themeColor="text1"/>
        </w:rPr>
        <w:t>Council develo</w:t>
      </w:r>
      <w:r w:rsidR="00EB5C52" w:rsidRPr="00E16949">
        <w:rPr>
          <w:rFonts w:ascii="Arial" w:hAnsi="Arial" w:cs="Arial"/>
          <w:bCs/>
          <w:color w:val="000000" w:themeColor="text1"/>
        </w:rPr>
        <w:t xml:space="preserve">pment </w:t>
      </w:r>
      <w:r w:rsidRPr="00E16949">
        <w:rPr>
          <w:rFonts w:ascii="Arial" w:hAnsi="Arial" w:cs="Arial"/>
          <w:bCs/>
          <w:color w:val="000000" w:themeColor="text1"/>
        </w:rPr>
        <w:t>with a CIV over $5 million.</w:t>
      </w:r>
      <w:r w:rsidRPr="00E16949">
        <w:rPr>
          <w:rFonts w:ascii="Arial" w:hAnsi="Arial" w:cs="Arial"/>
          <w:bCs/>
          <w:i/>
          <w:color w:val="000000" w:themeColor="text1"/>
        </w:rPr>
        <w:t xml:space="preserve"> </w:t>
      </w:r>
      <w:bookmarkStart w:id="0" w:name="sch.4a-cl.6"/>
      <w:bookmarkEnd w:id="0"/>
    </w:p>
    <w:p w14:paraId="0794F1A2" w14:textId="77777777" w:rsidR="00474185" w:rsidRPr="00E16949" w:rsidRDefault="00474185" w:rsidP="001B3383">
      <w:pPr>
        <w:spacing w:after="0" w:line="240" w:lineRule="auto"/>
        <w:jc w:val="both"/>
        <w:rPr>
          <w:rFonts w:ascii="Arial" w:hAnsi="Arial" w:cs="Arial"/>
          <w:bCs/>
          <w:i/>
          <w:color w:val="00B050"/>
        </w:rPr>
      </w:pPr>
    </w:p>
    <w:p w14:paraId="2904DB7E" w14:textId="6D7AA64B" w:rsidR="00A73713" w:rsidRPr="00E16949" w:rsidRDefault="00A73713" w:rsidP="001B3383">
      <w:pPr>
        <w:spacing w:after="0" w:line="240" w:lineRule="auto"/>
        <w:jc w:val="both"/>
        <w:rPr>
          <w:rFonts w:ascii="Arial" w:hAnsi="Arial" w:cs="Arial"/>
        </w:rPr>
      </w:pPr>
      <w:r w:rsidRPr="00E16949">
        <w:rPr>
          <w:rFonts w:ascii="Arial" w:hAnsi="Arial" w:cs="Arial"/>
          <w:color w:val="000000" w:themeColor="text1"/>
        </w:rPr>
        <w:t xml:space="preserve">A briefing was held with the </w:t>
      </w:r>
      <w:r w:rsidRPr="00E16949">
        <w:rPr>
          <w:rFonts w:ascii="Arial" w:hAnsi="Arial" w:cs="Arial"/>
        </w:rPr>
        <w:t xml:space="preserve">Panel on </w:t>
      </w:r>
      <w:r w:rsidR="002F7099" w:rsidRPr="00E16949">
        <w:rPr>
          <w:rFonts w:ascii="Arial" w:hAnsi="Arial" w:cs="Arial"/>
        </w:rPr>
        <w:t>11</w:t>
      </w:r>
      <w:r w:rsidR="00760B90" w:rsidRPr="00E16949">
        <w:rPr>
          <w:rFonts w:ascii="Arial" w:hAnsi="Arial" w:cs="Arial"/>
        </w:rPr>
        <w:t xml:space="preserve"> July 2023</w:t>
      </w:r>
      <w:r w:rsidRPr="00E16949">
        <w:rPr>
          <w:rFonts w:ascii="Arial" w:hAnsi="Arial" w:cs="Arial"/>
        </w:rPr>
        <w:t xml:space="preserve"> where key issues were discussed, including zoning and permissibility of the proposed </w:t>
      </w:r>
      <w:r w:rsidR="00760B90" w:rsidRPr="00E16949">
        <w:rPr>
          <w:rFonts w:ascii="Arial" w:hAnsi="Arial" w:cs="Arial"/>
        </w:rPr>
        <w:t>development.</w:t>
      </w:r>
    </w:p>
    <w:p w14:paraId="3A654CA3" w14:textId="77777777" w:rsidR="00A73713" w:rsidRPr="00E16949" w:rsidRDefault="00A73713" w:rsidP="001B3383">
      <w:pPr>
        <w:spacing w:after="0" w:line="240" w:lineRule="auto"/>
        <w:rPr>
          <w:rFonts w:ascii="Arial" w:hAnsi="Arial" w:cs="Arial"/>
          <w:b/>
          <w:color w:val="000000" w:themeColor="text1"/>
        </w:rPr>
      </w:pPr>
    </w:p>
    <w:p w14:paraId="5B39D737" w14:textId="77777777" w:rsidR="00A73713" w:rsidRPr="00E16949" w:rsidRDefault="00A73713" w:rsidP="001B3383">
      <w:pPr>
        <w:spacing w:after="0" w:line="240" w:lineRule="auto"/>
        <w:rPr>
          <w:rFonts w:ascii="Arial" w:hAnsi="Arial" w:cs="Arial"/>
          <w:color w:val="000000" w:themeColor="text1"/>
        </w:rPr>
      </w:pPr>
      <w:r w:rsidRPr="00E16949">
        <w:rPr>
          <w:rFonts w:ascii="Arial" w:hAnsi="Arial" w:cs="Arial"/>
          <w:color w:val="000000" w:themeColor="text1"/>
        </w:rPr>
        <w:t>The key issues associated with the proposal included:</w:t>
      </w:r>
    </w:p>
    <w:p w14:paraId="55023631" w14:textId="77777777" w:rsidR="00A73713" w:rsidRPr="00E16949" w:rsidRDefault="00A73713" w:rsidP="001B3383">
      <w:pPr>
        <w:spacing w:after="0" w:line="240" w:lineRule="auto"/>
        <w:rPr>
          <w:rFonts w:ascii="Arial" w:hAnsi="Arial" w:cs="Arial"/>
          <w:b/>
          <w:color w:val="000000" w:themeColor="text1"/>
        </w:rPr>
      </w:pPr>
    </w:p>
    <w:p w14:paraId="303D43F6" w14:textId="5DDFCAF9" w:rsidR="00325A7A" w:rsidRPr="00E16949" w:rsidRDefault="006E7073" w:rsidP="001B3383">
      <w:pPr>
        <w:numPr>
          <w:ilvl w:val="0"/>
          <w:numId w:val="21"/>
        </w:numPr>
        <w:spacing w:after="0" w:line="240" w:lineRule="auto"/>
        <w:ind w:left="719" w:hangingChars="327" w:hanging="719"/>
        <w:jc w:val="both"/>
        <w:rPr>
          <w:rFonts w:ascii="Arial" w:hAnsi="Arial" w:cs="Arial"/>
          <w:color w:val="000000" w:themeColor="text1"/>
        </w:rPr>
      </w:pPr>
      <w:r>
        <w:rPr>
          <w:rFonts w:ascii="Arial" w:hAnsi="Arial" w:cs="Arial"/>
          <w:color w:val="000000" w:themeColor="text1"/>
        </w:rPr>
        <w:t xml:space="preserve">The interrelationship of the proposal with the airports broader intentions of expansion to offer international flights, including any associated approvals. </w:t>
      </w:r>
    </w:p>
    <w:p w14:paraId="18A55ECF" w14:textId="5F3D62B5" w:rsidR="00876A55" w:rsidRDefault="0023026C" w:rsidP="001B3383">
      <w:pPr>
        <w:numPr>
          <w:ilvl w:val="0"/>
          <w:numId w:val="21"/>
        </w:numPr>
        <w:spacing w:after="0" w:line="240" w:lineRule="auto"/>
        <w:ind w:left="719" w:hangingChars="327" w:hanging="719"/>
        <w:jc w:val="both"/>
        <w:rPr>
          <w:rFonts w:ascii="Arial" w:hAnsi="Arial" w:cs="Arial"/>
          <w:color w:val="000000" w:themeColor="text1"/>
        </w:rPr>
      </w:pPr>
      <w:r w:rsidRPr="00E16949">
        <w:rPr>
          <w:rFonts w:ascii="Arial" w:hAnsi="Arial" w:cs="Arial"/>
          <w:color w:val="000000" w:themeColor="text1"/>
        </w:rPr>
        <w:t>Clarification was sought on the permissibility of the proposed development</w:t>
      </w:r>
      <w:r w:rsidR="00980E2F" w:rsidRPr="00E16949">
        <w:rPr>
          <w:rFonts w:ascii="Arial" w:hAnsi="Arial" w:cs="Arial"/>
          <w:color w:val="000000" w:themeColor="text1"/>
        </w:rPr>
        <w:t xml:space="preserve"> located within the </w:t>
      </w:r>
      <w:r w:rsidR="00A73713" w:rsidRPr="00E16949">
        <w:rPr>
          <w:rFonts w:ascii="Arial" w:hAnsi="Arial" w:cs="Arial"/>
          <w:color w:val="000000" w:themeColor="text1"/>
        </w:rPr>
        <w:t xml:space="preserve">SP2 </w:t>
      </w:r>
      <w:r w:rsidR="00D83713" w:rsidRPr="00E16949">
        <w:rPr>
          <w:rFonts w:ascii="Arial" w:hAnsi="Arial" w:cs="Arial"/>
          <w:color w:val="000000" w:themeColor="text1"/>
        </w:rPr>
        <w:t xml:space="preserve">Defence </w:t>
      </w:r>
      <w:r w:rsidR="00A73713" w:rsidRPr="00E16949">
        <w:rPr>
          <w:rFonts w:ascii="Arial" w:hAnsi="Arial" w:cs="Arial"/>
          <w:color w:val="000000" w:themeColor="text1"/>
        </w:rPr>
        <w:t>zone</w:t>
      </w:r>
      <w:r w:rsidR="00980E2F" w:rsidRPr="00E16949">
        <w:rPr>
          <w:rFonts w:ascii="Arial" w:hAnsi="Arial" w:cs="Arial"/>
          <w:color w:val="000000" w:themeColor="text1"/>
        </w:rPr>
        <w:t xml:space="preserve"> </w:t>
      </w:r>
      <w:r w:rsidRPr="00E16949">
        <w:rPr>
          <w:rFonts w:ascii="Arial" w:hAnsi="Arial" w:cs="Arial"/>
          <w:color w:val="000000" w:themeColor="text1"/>
        </w:rPr>
        <w:t>that</w:t>
      </w:r>
      <w:r w:rsidR="00980E2F" w:rsidRPr="00E16949">
        <w:rPr>
          <w:rFonts w:ascii="Arial" w:hAnsi="Arial" w:cs="Arial"/>
          <w:color w:val="000000" w:themeColor="text1"/>
        </w:rPr>
        <w:t xml:space="preserve"> is not permissible with consent</w:t>
      </w:r>
      <w:r w:rsidRPr="00E16949">
        <w:rPr>
          <w:rFonts w:ascii="Arial" w:hAnsi="Arial" w:cs="Arial"/>
          <w:color w:val="000000" w:themeColor="text1"/>
        </w:rPr>
        <w:t xml:space="preserve"> under the PSLEP 201</w:t>
      </w:r>
      <w:r w:rsidR="000D2A4B" w:rsidRPr="00E16949">
        <w:rPr>
          <w:rFonts w:ascii="Arial" w:hAnsi="Arial" w:cs="Arial"/>
          <w:color w:val="000000" w:themeColor="text1"/>
        </w:rPr>
        <w:t>3</w:t>
      </w:r>
      <w:r w:rsidR="00325A7A" w:rsidRPr="00E16949">
        <w:rPr>
          <w:rFonts w:ascii="Arial" w:hAnsi="Arial" w:cs="Arial"/>
          <w:color w:val="000000" w:themeColor="text1"/>
        </w:rPr>
        <w:t>.</w:t>
      </w:r>
    </w:p>
    <w:p w14:paraId="510096AA" w14:textId="5B7E48E7" w:rsidR="006E7073" w:rsidRDefault="000B4CDB" w:rsidP="001B3383">
      <w:pPr>
        <w:numPr>
          <w:ilvl w:val="0"/>
          <w:numId w:val="21"/>
        </w:numPr>
        <w:spacing w:after="0" w:line="240" w:lineRule="auto"/>
        <w:ind w:left="719" w:hangingChars="327" w:hanging="719"/>
        <w:jc w:val="both"/>
        <w:rPr>
          <w:rFonts w:ascii="Arial" w:hAnsi="Arial" w:cs="Arial"/>
          <w:color w:val="000000" w:themeColor="text1"/>
        </w:rPr>
      </w:pPr>
      <w:r>
        <w:rPr>
          <w:rFonts w:ascii="Arial" w:hAnsi="Arial" w:cs="Arial"/>
          <w:color w:val="000000" w:themeColor="text1"/>
        </w:rPr>
        <w:t>Stormwater drainage and potential impacts to Defence land.</w:t>
      </w:r>
    </w:p>
    <w:p w14:paraId="6BC5F5B9" w14:textId="09E4BC97" w:rsidR="006E7073" w:rsidRPr="00E16949" w:rsidRDefault="006E7073" w:rsidP="001B3383">
      <w:pPr>
        <w:numPr>
          <w:ilvl w:val="0"/>
          <w:numId w:val="21"/>
        </w:numPr>
        <w:spacing w:after="0" w:line="240" w:lineRule="auto"/>
        <w:ind w:left="719" w:hangingChars="327" w:hanging="719"/>
        <w:jc w:val="both"/>
        <w:rPr>
          <w:rFonts w:ascii="Arial" w:hAnsi="Arial" w:cs="Arial"/>
          <w:color w:val="000000" w:themeColor="text1"/>
        </w:rPr>
      </w:pPr>
      <w:r>
        <w:rPr>
          <w:rFonts w:ascii="Arial" w:hAnsi="Arial" w:cs="Arial"/>
          <w:color w:val="000000" w:themeColor="text1"/>
        </w:rPr>
        <w:t>Contamination</w:t>
      </w:r>
      <w:r w:rsidR="000B4CDB">
        <w:rPr>
          <w:rFonts w:ascii="Arial" w:hAnsi="Arial" w:cs="Arial"/>
          <w:color w:val="000000" w:themeColor="text1"/>
        </w:rPr>
        <w:t>, including the presence of PFAS.</w:t>
      </w:r>
    </w:p>
    <w:p w14:paraId="7F7E1E3E" w14:textId="77777777" w:rsidR="00A73713" w:rsidRPr="00E16949" w:rsidRDefault="00A73713" w:rsidP="001B3383">
      <w:pPr>
        <w:spacing w:after="0" w:line="240" w:lineRule="auto"/>
        <w:jc w:val="both"/>
        <w:rPr>
          <w:rFonts w:ascii="Arial" w:hAnsi="Arial" w:cs="Arial"/>
          <w:color w:val="000000" w:themeColor="text1"/>
        </w:rPr>
      </w:pPr>
    </w:p>
    <w:p w14:paraId="276F5241" w14:textId="1E234D65" w:rsidR="00A73713" w:rsidRPr="00E16949" w:rsidRDefault="00A73713" w:rsidP="001B3383">
      <w:pPr>
        <w:spacing w:after="0" w:line="240" w:lineRule="auto"/>
        <w:jc w:val="both"/>
        <w:rPr>
          <w:rFonts w:ascii="Arial" w:hAnsi="Arial" w:cs="Arial"/>
          <w:color w:val="000000" w:themeColor="text1"/>
        </w:rPr>
      </w:pPr>
      <w:r w:rsidRPr="00E16949">
        <w:rPr>
          <w:rFonts w:ascii="Arial" w:hAnsi="Arial" w:cs="Arial"/>
          <w:color w:val="000000" w:themeColor="text1"/>
        </w:rPr>
        <w:t>Following a detailed assessment of the proposal, pursuant to Section 4.1</w:t>
      </w:r>
      <w:r w:rsidR="00395F04" w:rsidRPr="00E16949">
        <w:rPr>
          <w:rFonts w:ascii="Arial" w:hAnsi="Arial" w:cs="Arial"/>
          <w:color w:val="000000" w:themeColor="text1"/>
        </w:rPr>
        <w:t>5</w:t>
      </w:r>
      <w:r w:rsidRPr="00E16949">
        <w:rPr>
          <w:rFonts w:ascii="Arial" w:hAnsi="Arial" w:cs="Arial"/>
          <w:color w:val="000000" w:themeColor="text1"/>
        </w:rPr>
        <w:t xml:space="preserve">(1) of the </w:t>
      </w:r>
      <w:r w:rsidRPr="00E16949">
        <w:rPr>
          <w:rFonts w:ascii="Arial" w:hAnsi="Arial" w:cs="Arial"/>
          <w:i/>
          <w:color w:val="000000" w:themeColor="text1"/>
        </w:rPr>
        <w:t>EP&amp;A Act</w:t>
      </w:r>
      <w:r w:rsidRPr="00E16949">
        <w:rPr>
          <w:rFonts w:ascii="Arial" w:hAnsi="Arial" w:cs="Arial"/>
          <w:color w:val="000000" w:themeColor="text1"/>
        </w:rPr>
        <w:t xml:space="preserve">, </w:t>
      </w:r>
      <w:r w:rsidRPr="00E16949">
        <w:rPr>
          <w:rFonts w:ascii="Arial" w:hAnsi="Arial" w:cs="Arial"/>
          <w:color w:val="000000" w:themeColor="text1"/>
          <w:lang w:val="en-GB"/>
        </w:rPr>
        <w:t>DA</w:t>
      </w:r>
      <w:r w:rsidR="00AF345C" w:rsidRPr="00E16949">
        <w:rPr>
          <w:rFonts w:ascii="Arial" w:hAnsi="Arial" w:cs="Arial"/>
          <w:color w:val="000000" w:themeColor="text1"/>
          <w:lang w:val="en-GB"/>
        </w:rPr>
        <w:t xml:space="preserve"> 16</w:t>
      </w:r>
      <w:r w:rsidR="000D2A4B" w:rsidRPr="00E16949">
        <w:rPr>
          <w:rFonts w:ascii="Arial" w:hAnsi="Arial" w:cs="Arial"/>
          <w:color w:val="000000" w:themeColor="text1"/>
          <w:lang w:val="en-GB"/>
        </w:rPr>
        <w:t>-</w:t>
      </w:r>
      <w:r w:rsidR="00AF345C" w:rsidRPr="00E16949">
        <w:rPr>
          <w:rFonts w:ascii="Arial" w:hAnsi="Arial" w:cs="Arial"/>
          <w:color w:val="000000" w:themeColor="text1"/>
          <w:lang w:val="en-GB"/>
        </w:rPr>
        <w:t>2023</w:t>
      </w:r>
      <w:r w:rsidR="000D2A4B" w:rsidRPr="00E16949">
        <w:rPr>
          <w:rFonts w:ascii="Arial" w:hAnsi="Arial" w:cs="Arial"/>
          <w:color w:val="000000" w:themeColor="text1"/>
          <w:lang w:val="en-GB"/>
        </w:rPr>
        <w:t>-</w:t>
      </w:r>
      <w:r w:rsidR="001839B3" w:rsidRPr="00E16949">
        <w:rPr>
          <w:rFonts w:ascii="Arial" w:hAnsi="Arial" w:cs="Arial"/>
          <w:color w:val="000000" w:themeColor="text1"/>
          <w:lang w:val="en-GB"/>
        </w:rPr>
        <w:t>205</w:t>
      </w:r>
      <w:r w:rsidR="000D2A4B" w:rsidRPr="00E16949">
        <w:rPr>
          <w:rFonts w:ascii="Arial" w:hAnsi="Arial" w:cs="Arial"/>
          <w:color w:val="000000" w:themeColor="text1"/>
          <w:lang w:val="en-GB"/>
        </w:rPr>
        <w:t>-</w:t>
      </w:r>
      <w:r w:rsidR="001839B3" w:rsidRPr="00E16949">
        <w:rPr>
          <w:rFonts w:ascii="Arial" w:hAnsi="Arial" w:cs="Arial"/>
          <w:color w:val="000000" w:themeColor="text1"/>
          <w:lang w:val="en-GB"/>
        </w:rPr>
        <w:t xml:space="preserve">1 </w:t>
      </w:r>
      <w:r w:rsidRPr="00E16949">
        <w:rPr>
          <w:rFonts w:ascii="Arial" w:hAnsi="Arial" w:cs="Arial"/>
          <w:color w:val="000000" w:themeColor="text1"/>
        </w:rPr>
        <w:t xml:space="preserve">is recommended for </w:t>
      </w:r>
      <w:r w:rsidR="001839B3" w:rsidRPr="00E16949">
        <w:rPr>
          <w:rFonts w:ascii="Arial" w:hAnsi="Arial" w:cs="Arial"/>
          <w:color w:val="000000" w:themeColor="text1"/>
        </w:rPr>
        <w:t>approval</w:t>
      </w:r>
      <w:r w:rsidRPr="00E16949">
        <w:rPr>
          <w:rFonts w:ascii="Arial" w:hAnsi="Arial" w:cs="Arial"/>
          <w:color w:val="000000" w:themeColor="text1"/>
        </w:rPr>
        <w:t xml:space="preserve"> subject to the </w:t>
      </w:r>
      <w:r w:rsidR="001839B3" w:rsidRPr="00E16949">
        <w:rPr>
          <w:rFonts w:ascii="Arial" w:hAnsi="Arial" w:cs="Arial"/>
          <w:color w:val="000000" w:themeColor="text1"/>
        </w:rPr>
        <w:t xml:space="preserve">conditions contained </w:t>
      </w:r>
      <w:r w:rsidR="000D2A4B" w:rsidRPr="00E16949">
        <w:rPr>
          <w:rFonts w:ascii="Arial" w:hAnsi="Arial" w:cs="Arial"/>
          <w:color w:val="000000" w:themeColor="text1"/>
        </w:rPr>
        <w:t>in</w:t>
      </w:r>
      <w:r w:rsidRPr="00E16949">
        <w:rPr>
          <w:rFonts w:ascii="Arial" w:hAnsi="Arial" w:cs="Arial"/>
          <w:color w:val="000000" w:themeColor="text1"/>
        </w:rPr>
        <w:t xml:space="preserve"> </w:t>
      </w:r>
      <w:r w:rsidR="000D3CA9" w:rsidRPr="00E16949">
        <w:rPr>
          <w:rFonts w:ascii="Arial" w:hAnsi="Arial" w:cs="Arial"/>
          <w:b/>
          <w:color w:val="000000" w:themeColor="text1"/>
        </w:rPr>
        <w:t>Attachment A</w:t>
      </w:r>
      <w:r w:rsidRPr="00E16949">
        <w:rPr>
          <w:rFonts w:ascii="Arial" w:hAnsi="Arial" w:cs="Arial"/>
          <w:color w:val="000000" w:themeColor="text1"/>
        </w:rPr>
        <w:t xml:space="preserve"> of this report.  </w:t>
      </w:r>
    </w:p>
    <w:p w14:paraId="1E3B3138" w14:textId="77777777" w:rsidR="004A3DD4" w:rsidRPr="00E16949" w:rsidRDefault="004A3DD4" w:rsidP="001B3383">
      <w:pPr>
        <w:tabs>
          <w:tab w:val="left" w:pos="7485"/>
        </w:tabs>
        <w:spacing w:after="0" w:line="240" w:lineRule="auto"/>
        <w:ind w:right="23"/>
        <w:jc w:val="both"/>
        <w:rPr>
          <w:rFonts w:ascii="Arial" w:hAnsi="Arial" w:cs="Arial"/>
          <w:bCs/>
          <w:color w:val="FF0000"/>
          <w:lang w:eastAsia="en-AU"/>
        </w:rPr>
      </w:pPr>
    </w:p>
    <w:p w14:paraId="735D0DDF" w14:textId="77777777" w:rsidR="004546FF" w:rsidRPr="00E16949" w:rsidRDefault="004546FF" w:rsidP="001B3383">
      <w:pPr>
        <w:spacing w:after="0" w:line="240" w:lineRule="auto"/>
        <w:rPr>
          <w:rFonts w:ascii="Arial" w:hAnsi="Arial" w:cs="Arial"/>
          <w:b/>
          <w:lang w:eastAsia="en-AU"/>
        </w:rPr>
      </w:pPr>
      <w:r w:rsidRPr="00E16949">
        <w:rPr>
          <w:rFonts w:ascii="Arial" w:hAnsi="Arial" w:cs="Arial"/>
          <w:b/>
          <w:lang w:eastAsia="en-AU"/>
        </w:rPr>
        <w:br w:type="page"/>
      </w:r>
    </w:p>
    <w:p w14:paraId="086F6BAC" w14:textId="551074C8" w:rsidR="000808D5" w:rsidRPr="00E16949" w:rsidRDefault="000808D5" w:rsidP="001B3383">
      <w:pPr>
        <w:pStyle w:val="ListParagraph"/>
        <w:numPr>
          <w:ilvl w:val="0"/>
          <w:numId w:val="1"/>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E16949">
        <w:rPr>
          <w:rFonts w:ascii="Arial" w:hAnsi="Arial" w:cs="Arial"/>
          <w:b/>
          <w:lang w:eastAsia="en-AU"/>
        </w:rPr>
        <w:lastRenderedPageBreak/>
        <w:t>THE SITE AND LOCALITY</w:t>
      </w:r>
    </w:p>
    <w:p w14:paraId="37724639" w14:textId="1A1FB6AC" w:rsidR="009B4677" w:rsidRPr="00E16949" w:rsidRDefault="009B4677" w:rsidP="001B3383">
      <w:pPr>
        <w:tabs>
          <w:tab w:val="left" w:pos="7485"/>
        </w:tabs>
        <w:spacing w:after="0" w:line="240" w:lineRule="auto"/>
        <w:ind w:right="23"/>
        <w:rPr>
          <w:rFonts w:ascii="Arial" w:hAnsi="Arial" w:cs="Arial"/>
          <w:b/>
          <w:lang w:eastAsia="en-AU"/>
        </w:rPr>
      </w:pPr>
    </w:p>
    <w:p w14:paraId="128FAEBF" w14:textId="6451E795" w:rsidR="00546A26" w:rsidRPr="00E16949" w:rsidRDefault="000E5848" w:rsidP="001B3383">
      <w:pPr>
        <w:pStyle w:val="ListParagraph"/>
        <w:numPr>
          <w:ilvl w:val="1"/>
          <w:numId w:val="1"/>
        </w:numPr>
        <w:spacing w:after="0" w:line="240" w:lineRule="auto"/>
        <w:ind w:left="709" w:right="23" w:hanging="709"/>
        <w:rPr>
          <w:rFonts w:ascii="Arial" w:hAnsi="Arial" w:cs="Arial"/>
          <w:b/>
          <w:lang w:eastAsia="en-AU"/>
        </w:rPr>
      </w:pPr>
      <w:r w:rsidRPr="00E16949">
        <w:rPr>
          <w:rFonts w:ascii="Arial" w:hAnsi="Arial" w:cs="Arial"/>
          <w:b/>
          <w:lang w:eastAsia="en-AU"/>
        </w:rPr>
        <w:t xml:space="preserve">The </w:t>
      </w:r>
      <w:r w:rsidR="00A903B0" w:rsidRPr="00E16949">
        <w:rPr>
          <w:rFonts w:ascii="Arial" w:hAnsi="Arial" w:cs="Arial"/>
          <w:b/>
          <w:lang w:eastAsia="en-AU"/>
        </w:rPr>
        <w:t>S</w:t>
      </w:r>
      <w:r w:rsidRPr="00E16949">
        <w:rPr>
          <w:rFonts w:ascii="Arial" w:hAnsi="Arial" w:cs="Arial"/>
          <w:b/>
          <w:lang w:eastAsia="en-AU"/>
        </w:rPr>
        <w:t xml:space="preserve">ite </w:t>
      </w:r>
    </w:p>
    <w:p w14:paraId="64E7F4EA" w14:textId="1D8DA565" w:rsidR="00546A26" w:rsidRPr="00E16949" w:rsidRDefault="00546A26" w:rsidP="001B3383">
      <w:pPr>
        <w:tabs>
          <w:tab w:val="left" w:pos="7485"/>
        </w:tabs>
        <w:spacing w:after="0" w:line="240" w:lineRule="auto"/>
        <w:ind w:right="23"/>
        <w:rPr>
          <w:rFonts w:ascii="Arial" w:hAnsi="Arial" w:cs="Arial"/>
          <w:bCs/>
          <w:lang w:eastAsia="en-AU"/>
        </w:rPr>
      </w:pPr>
    </w:p>
    <w:p w14:paraId="05708710" w14:textId="53767801" w:rsidR="008A26BE" w:rsidRPr="00E16949" w:rsidRDefault="006D6C80" w:rsidP="006D6C80">
      <w:pPr>
        <w:tabs>
          <w:tab w:val="left" w:pos="7485"/>
        </w:tabs>
        <w:spacing w:after="0" w:line="240" w:lineRule="auto"/>
        <w:ind w:right="23"/>
        <w:rPr>
          <w:rFonts w:ascii="Arial" w:hAnsi="Arial" w:cs="Arial"/>
          <w:bCs/>
          <w:lang w:eastAsia="en-AU"/>
        </w:rPr>
      </w:pPr>
      <w:r w:rsidRPr="006D6C80">
        <w:rPr>
          <w:rFonts w:ascii="Arial" w:hAnsi="Arial" w:cs="Arial"/>
          <w:bCs/>
          <w:lang w:eastAsia="en-AU"/>
        </w:rPr>
        <w:t xml:space="preserve">The subject site is located at 1 Williamtown Road, Williamtown and is legally identified as </w:t>
      </w:r>
      <w:r>
        <w:rPr>
          <w:rFonts w:ascii="Arial" w:hAnsi="Arial" w:cs="Arial"/>
          <w:bCs/>
          <w:lang w:eastAsia="en-AU"/>
        </w:rPr>
        <w:t>Lot</w:t>
      </w:r>
      <w:r w:rsidRPr="006D6C80">
        <w:rPr>
          <w:rFonts w:ascii="Arial" w:hAnsi="Arial" w:cs="Arial"/>
          <w:bCs/>
          <w:lang w:eastAsia="en-AU"/>
        </w:rPr>
        <w:t xml:space="preserve"> 43 DP1045602</w:t>
      </w:r>
      <w:r>
        <w:rPr>
          <w:rFonts w:ascii="Arial" w:hAnsi="Arial" w:cs="Arial"/>
          <w:bCs/>
          <w:lang w:eastAsia="en-AU"/>
        </w:rPr>
        <w:t xml:space="preserve"> </w:t>
      </w:r>
      <w:r w:rsidR="00152A42">
        <w:rPr>
          <w:rFonts w:ascii="Arial" w:hAnsi="Arial" w:cs="Arial"/>
          <w:bCs/>
          <w:lang w:eastAsia="en-AU"/>
        </w:rPr>
        <w:t xml:space="preserve">(Newcastle Airport) </w:t>
      </w:r>
      <w:r>
        <w:rPr>
          <w:rFonts w:ascii="Arial" w:hAnsi="Arial" w:cs="Arial"/>
          <w:bCs/>
          <w:lang w:eastAsia="en-AU"/>
        </w:rPr>
        <w:t>and Lot</w:t>
      </w:r>
      <w:r w:rsidRPr="006D6C80">
        <w:rPr>
          <w:rFonts w:ascii="Arial" w:hAnsi="Arial" w:cs="Arial"/>
          <w:bCs/>
          <w:lang w:eastAsia="en-AU"/>
        </w:rPr>
        <w:t xml:space="preserve"> 201 DP1091749</w:t>
      </w:r>
      <w:r w:rsidR="00152A42">
        <w:rPr>
          <w:rFonts w:ascii="Arial" w:hAnsi="Arial" w:cs="Arial"/>
          <w:bCs/>
          <w:lang w:eastAsia="en-AU"/>
        </w:rPr>
        <w:t xml:space="preserve"> (RAAF Base Williamtown and runway)</w:t>
      </w:r>
      <w:r w:rsidR="008E084E">
        <w:rPr>
          <w:rFonts w:ascii="Arial" w:hAnsi="Arial" w:cs="Arial"/>
          <w:bCs/>
          <w:lang w:eastAsia="en-AU"/>
        </w:rPr>
        <w:t>.</w:t>
      </w:r>
      <w:r w:rsidR="006D1263" w:rsidRPr="00E16949">
        <w:rPr>
          <w:rFonts w:ascii="Arial" w:hAnsi="Arial" w:cs="Arial"/>
          <w:bCs/>
          <w:lang w:eastAsia="en-AU"/>
        </w:rPr>
        <w:t xml:space="preserve"> </w:t>
      </w:r>
      <w:r w:rsidR="008A26BE" w:rsidRPr="00E16949">
        <w:rPr>
          <w:rFonts w:ascii="Arial" w:hAnsi="Arial" w:cs="Arial"/>
          <w:bCs/>
          <w:lang w:eastAsia="en-AU"/>
        </w:rPr>
        <w:t xml:space="preserve">The site is irregular in shape, as shown in </w:t>
      </w:r>
      <w:r w:rsidR="008A26BE" w:rsidRPr="00E16949">
        <w:rPr>
          <w:rFonts w:ascii="Arial" w:hAnsi="Arial" w:cs="Arial"/>
          <w:b/>
          <w:lang w:eastAsia="en-AU"/>
        </w:rPr>
        <w:t>Figure 1</w:t>
      </w:r>
      <w:r w:rsidR="008A26BE" w:rsidRPr="00E16949">
        <w:rPr>
          <w:rFonts w:ascii="Arial" w:hAnsi="Arial" w:cs="Arial"/>
          <w:bCs/>
          <w:lang w:eastAsia="en-AU"/>
        </w:rPr>
        <w:t xml:space="preserve"> below. The site is predominately flat in </w:t>
      </w:r>
      <w:r w:rsidR="00E7195C" w:rsidRPr="00E16949">
        <w:rPr>
          <w:rFonts w:ascii="Arial" w:hAnsi="Arial" w:cs="Arial"/>
          <w:bCs/>
          <w:lang w:eastAsia="en-AU"/>
        </w:rPr>
        <w:t>topography</w:t>
      </w:r>
      <w:r w:rsidR="00C91BD1">
        <w:rPr>
          <w:rFonts w:ascii="Arial" w:hAnsi="Arial" w:cs="Arial"/>
          <w:bCs/>
          <w:lang w:eastAsia="en-AU"/>
        </w:rPr>
        <w:t xml:space="preserve"> and is </w:t>
      </w:r>
      <w:r w:rsidR="008A26BE" w:rsidRPr="00E16949">
        <w:rPr>
          <w:rFonts w:ascii="Arial" w:hAnsi="Arial" w:cs="Arial"/>
          <w:bCs/>
          <w:lang w:eastAsia="en-AU"/>
        </w:rPr>
        <w:t>positioned within the Newcastle Airport precinct</w:t>
      </w:r>
      <w:r w:rsidR="00C91BD1">
        <w:rPr>
          <w:rFonts w:ascii="Arial" w:hAnsi="Arial" w:cs="Arial"/>
          <w:bCs/>
          <w:lang w:eastAsia="en-AU"/>
        </w:rPr>
        <w:t xml:space="preserve"> that </w:t>
      </w:r>
      <w:r w:rsidR="008A26BE" w:rsidRPr="00E16949">
        <w:rPr>
          <w:rFonts w:ascii="Arial" w:hAnsi="Arial" w:cs="Arial"/>
          <w:bCs/>
          <w:lang w:eastAsia="en-AU"/>
        </w:rPr>
        <w:t xml:space="preserve">provides a range of tourist, commercial, aviation and defence </w:t>
      </w:r>
      <w:proofErr w:type="gramStart"/>
      <w:r w:rsidR="008A26BE" w:rsidRPr="00E16949">
        <w:rPr>
          <w:rFonts w:ascii="Arial" w:hAnsi="Arial" w:cs="Arial"/>
          <w:bCs/>
          <w:lang w:eastAsia="en-AU"/>
        </w:rPr>
        <w:t>uses</w:t>
      </w:r>
      <w:proofErr w:type="gramEnd"/>
      <w:r w:rsidR="008A26BE" w:rsidRPr="00E16949">
        <w:rPr>
          <w:rFonts w:ascii="Arial" w:hAnsi="Arial" w:cs="Arial"/>
          <w:bCs/>
          <w:lang w:eastAsia="en-AU"/>
        </w:rPr>
        <w:t xml:space="preserve">. As shown in </w:t>
      </w:r>
      <w:r w:rsidR="008A26BE" w:rsidRPr="00E16949">
        <w:rPr>
          <w:rFonts w:ascii="Arial" w:hAnsi="Arial" w:cs="Arial"/>
          <w:b/>
          <w:lang w:eastAsia="en-AU"/>
        </w:rPr>
        <w:t>Figure 1</w:t>
      </w:r>
      <w:r w:rsidR="008A26BE" w:rsidRPr="00E16949">
        <w:rPr>
          <w:rFonts w:ascii="Arial" w:hAnsi="Arial" w:cs="Arial"/>
          <w:bCs/>
          <w:lang w:eastAsia="en-AU"/>
        </w:rPr>
        <w:t xml:space="preserve">, the subject site is located </w:t>
      </w:r>
      <w:r w:rsidR="00AE2790" w:rsidRPr="00E16949">
        <w:rPr>
          <w:rFonts w:ascii="Arial" w:hAnsi="Arial" w:cs="Arial"/>
          <w:bCs/>
          <w:lang w:eastAsia="en-AU"/>
        </w:rPr>
        <w:t xml:space="preserve">to the </w:t>
      </w:r>
      <w:r w:rsidR="007A2675" w:rsidRPr="00E16949">
        <w:rPr>
          <w:rFonts w:ascii="Arial" w:hAnsi="Arial" w:cs="Arial"/>
          <w:bCs/>
          <w:lang w:eastAsia="en-AU"/>
        </w:rPr>
        <w:t>north</w:t>
      </w:r>
      <w:r w:rsidR="00AE2790" w:rsidRPr="00E16949">
        <w:rPr>
          <w:rFonts w:ascii="Arial" w:hAnsi="Arial" w:cs="Arial"/>
          <w:bCs/>
          <w:lang w:eastAsia="en-AU"/>
        </w:rPr>
        <w:t xml:space="preserve">east </w:t>
      </w:r>
      <w:r w:rsidR="008A26BE" w:rsidRPr="00E16949">
        <w:rPr>
          <w:rFonts w:ascii="Arial" w:hAnsi="Arial" w:cs="Arial"/>
          <w:bCs/>
          <w:lang w:eastAsia="en-AU"/>
        </w:rPr>
        <w:t xml:space="preserve">of the Newcastle Airport </w:t>
      </w:r>
      <w:r w:rsidR="00AE2790" w:rsidRPr="00E16949">
        <w:rPr>
          <w:rFonts w:ascii="Arial" w:hAnsi="Arial" w:cs="Arial"/>
          <w:bCs/>
          <w:lang w:eastAsia="en-AU"/>
        </w:rPr>
        <w:t>terminal</w:t>
      </w:r>
      <w:r w:rsidR="008A26BE" w:rsidRPr="00E16949">
        <w:rPr>
          <w:rFonts w:ascii="Arial" w:hAnsi="Arial" w:cs="Arial"/>
          <w:bCs/>
          <w:lang w:eastAsia="en-AU"/>
        </w:rPr>
        <w:t xml:space="preserve"> (operated by NAPL</w:t>
      </w:r>
      <w:r w:rsidR="00917530">
        <w:rPr>
          <w:rFonts w:ascii="Arial" w:hAnsi="Arial" w:cs="Arial"/>
          <w:bCs/>
          <w:lang w:eastAsia="en-AU"/>
        </w:rPr>
        <w:t>)</w:t>
      </w:r>
      <w:r w:rsidR="007A2675" w:rsidRPr="00E16949">
        <w:rPr>
          <w:rFonts w:ascii="Arial" w:hAnsi="Arial" w:cs="Arial"/>
          <w:bCs/>
          <w:lang w:eastAsia="en-AU"/>
        </w:rPr>
        <w:t xml:space="preserve"> that </w:t>
      </w:r>
      <w:r w:rsidR="008A26BE" w:rsidRPr="00E16949">
        <w:rPr>
          <w:rFonts w:ascii="Arial" w:hAnsi="Arial" w:cs="Arial"/>
          <w:bCs/>
          <w:lang w:eastAsia="en-AU"/>
        </w:rPr>
        <w:t>shar</w:t>
      </w:r>
      <w:r w:rsidR="007A2675" w:rsidRPr="00E16949">
        <w:rPr>
          <w:rFonts w:ascii="Arial" w:hAnsi="Arial" w:cs="Arial"/>
          <w:bCs/>
          <w:lang w:eastAsia="en-AU"/>
        </w:rPr>
        <w:t>es</w:t>
      </w:r>
      <w:r w:rsidR="008A26BE" w:rsidRPr="00E16949">
        <w:rPr>
          <w:rFonts w:ascii="Arial" w:hAnsi="Arial" w:cs="Arial"/>
          <w:bCs/>
          <w:lang w:eastAsia="en-AU"/>
        </w:rPr>
        <w:t xml:space="preserve"> its runway with </w:t>
      </w:r>
      <w:r w:rsidR="00CB2179" w:rsidRPr="00E16949">
        <w:rPr>
          <w:rFonts w:ascii="Arial" w:hAnsi="Arial" w:cs="Arial"/>
          <w:bCs/>
          <w:lang w:eastAsia="en-AU"/>
        </w:rPr>
        <w:t xml:space="preserve">the </w:t>
      </w:r>
      <w:r w:rsidR="008A26BE" w:rsidRPr="00E16949">
        <w:rPr>
          <w:rFonts w:ascii="Arial" w:hAnsi="Arial" w:cs="Arial"/>
          <w:bCs/>
          <w:lang w:eastAsia="en-AU"/>
        </w:rPr>
        <w:t xml:space="preserve">RAAF Base Williamtown to the </w:t>
      </w:r>
      <w:r w:rsidR="00E37C20" w:rsidRPr="00E16949">
        <w:rPr>
          <w:rFonts w:ascii="Arial" w:hAnsi="Arial" w:cs="Arial"/>
          <w:bCs/>
          <w:lang w:eastAsia="en-AU"/>
        </w:rPr>
        <w:t>east</w:t>
      </w:r>
      <w:r w:rsidR="008A26BE" w:rsidRPr="00E16949">
        <w:rPr>
          <w:rFonts w:ascii="Arial" w:hAnsi="Arial" w:cs="Arial"/>
          <w:bCs/>
          <w:lang w:eastAsia="en-AU"/>
        </w:rPr>
        <w:t xml:space="preserve">. </w:t>
      </w:r>
    </w:p>
    <w:p w14:paraId="2A22E811" w14:textId="77777777" w:rsidR="008A26BE" w:rsidRPr="00E16949" w:rsidRDefault="008A26BE" w:rsidP="001B3383">
      <w:pPr>
        <w:tabs>
          <w:tab w:val="left" w:pos="7485"/>
        </w:tabs>
        <w:spacing w:after="0" w:line="240" w:lineRule="auto"/>
        <w:ind w:right="23"/>
        <w:rPr>
          <w:rFonts w:ascii="Arial" w:hAnsi="Arial" w:cs="Arial"/>
          <w:bCs/>
          <w:lang w:eastAsia="en-AU"/>
        </w:rPr>
      </w:pPr>
    </w:p>
    <w:p w14:paraId="4262F9C2" w14:textId="24EAFED3" w:rsidR="008A26BE" w:rsidRPr="00E16949" w:rsidRDefault="008A26BE" w:rsidP="001B3383">
      <w:pPr>
        <w:tabs>
          <w:tab w:val="left" w:pos="7485"/>
        </w:tabs>
        <w:spacing w:after="0" w:line="240" w:lineRule="auto"/>
        <w:ind w:right="23"/>
        <w:rPr>
          <w:rFonts w:ascii="Arial" w:hAnsi="Arial" w:cs="Arial"/>
          <w:bCs/>
          <w:lang w:eastAsia="en-AU"/>
        </w:rPr>
      </w:pPr>
      <w:r w:rsidRPr="00E16949">
        <w:rPr>
          <w:rFonts w:ascii="Arial" w:hAnsi="Arial" w:cs="Arial"/>
          <w:bCs/>
          <w:lang w:eastAsia="en-AU"/>
        </w:rPr>
        <w:t>The site is linked into the greater road network via Williamtown Drive, connecting it directly to Nelson Bay Road</w:t>
      </w:r>
      <w:r w:rsidR="004565D7">
        <w:rPr>
          <w:rFonts w:ascii="Arial" w:hAnsi="Arial" w:cs="Arial"/>
          <w:bCs/>
          <w:lang w:eastAsia="en-AU"/>
        </w:rPr>
        <w:t>,</w:t>
      </w:r>
      <w:r w:rsidRPr="00E16949">
        <w:rPr>
          <w:rFonts w:ascii="Arial" w:hAnsi="Arial" w:cs="Arial"/>
          <w:bCs/>
          <w:lang w:eastAsia="en-AU"/>
        </w:rPr>
        <w:t xml:space="preserve"> which provides access to Nelson Bay and Tilligerry Peninsula</w:t>
      </w:r>
      <w:r w:rsidR="007D567E">
        <w:rPr>
          <w:rFonts w:ascii="Arial" w:hAnsi="Arial" w:cs="Arial"/>
          <w:bCs/>
          <w:lang w:eastAsia="en-AU"/>
        </w:rPr>
        <w:t xml:space="preserve"> in the east</w:t>
      </w:r>
      <w:r w:rsidRPr="00E16949">
        <w:rPr>
          <w:rFonts w:ascii="Arial" w:hAnsi="Arial" w:cs="Arial"/>
          <w:bCs/>
          <w:lang w:eastAsia="en-AU"/>
        </w:rPr>
        <w:t>, Newcastle</w:t>
      </w:r>
      <w:r w:rsidR="007D567E">
        <w:rPr>
          <w:rFonts w:ascii="Arial" w:hAnsi="Arial" w:cs="Arial"/>
          <w:bCs/>
          <w:lang w:eastAsia="en-AU"/>
        </w:rPr>
        <w:t xml:space="preserve"> in the south</w:t>
      </w:r>
      <w:r w:rsidR="00CF3BC5">
        <w:rPr>
          <w:rFonts w:ascii="Arial" w:hAnsi="Arial" w:cs="Arial"/>
          <w:bCs/>
          <w:lang w:eastAsia="en-AU"/>
        </w:rPr>
        <w:t xml:space="preserve"> and </w:t>
      </w:r>
      <w:r w:rsidRPr="00E16949">
        <w:rPr>
          <w:rFonts w:ascii="Arial" w:hAnsi="Arial" w:cs="Arial"/>
          <w:bCs/>
          <w:lang w:eastAsia="en-AU"/>
        </w:rPr>
        <w:t xml:space="preserve">Medowie </w:t>
      </w:r>
      <w:r w:rsidR="007D567E">
        <w:rPr>
          <w:rFonts w:ascii="Arial" w:hAnsi="Arial" w:cs="Arial"/>
          <w:bCs/>
          <w:lang w:eastAsia="en-AU"/>
        </w:rPr>
        <w:t>to the north</w:t>
      </w:r>
      <w:r w:rsidRPr="00E16949">
        <w:rPr>
          <w:rFonts w:ascii="Arial" w:hAnsi="Arial" w:cs="Arial"/>
          <w:bCs/>
          <w:lang w:eastAsia="en-AU"/>
        </w:rPr>
        <w:t>.</w:t>
      </w:r>
    </w:p>
    <w:p w14:paraId="5B5F2A31" w14:textId="77777777" w:rsidR="008A26BE" w:rsidRPr="00E16949" w:rsidRDefault="008A26BE" w:rsidP="001B3383">
      <w:pPr>
        <w:tabs>
          <w:tab w:val="left" w:pos="7485"/>
        </w:tabs>
        <w:spacing w:after="0" w:line="240" w:lineRule="auto"/>
        <w:ind w:right="23"/>
        <w:rPr>
          <w:rFonts w:ascii="Arial" w:hAnsi="Arial" w:cs="Arial"/>
          <w:bCs/>
          <w:lang w:eastAsia="en-AU"/>
        </w:rPr>
      </w:pPr>
    </w:p>
    <w:p w14:paraId="4B55B86C" w14:textId="0043EEB7" w:rsidR="008A26BE" w:rsidRPr="00E16949" w:rsidRDefault="008A26BE" w:rsidP="001B3383">
      <w:pPr>
        <w:tabs>
          <w:tab w:val="left" w:pos="7485"/>
        </w:tabs>
        <w:spacing w:after="0" w:line="240" w:lineRule="auto"/>
        <w:ind w:right="23"/>
        <w:rPr>
          <w:rFonts w:ascii="Arial" w:hAnsi="Arial" w:cs="Arial"/>
          <w:bCs/>
          <w:lang w:eastAsia="en-AU"/>
        </w:rPr>
      </w:pPr>
      <w:r w:rsidRPr="00E16949">
        <w:rPr>
          <w:rFonts w:ascii="Arial" w:hAnsi="Arial" w:cs="Arial"/>
          <w:bCs/>
          <w:lang w:eastAsia="en-AU"/>
        </w:rPr>
        <w:t xml:space="preserve">The site is subject to </w:t>
      </w:r>
      <w:proofErr w:type="gramStart"/>
      <w:r w:rsidRPr="00E16949">
        <w:rPr>
          <w:rFonts w:ascii="Arial" w:hAnsi="Arial" w:cs="Arial"/>
          <w:bCs/>
          <w:lang w:eastAsia="en-AU"/>
        </w:rPr>
        <w:t>a number of</w:t>
      </w:r>
      <w:proofErr w:type="gramEnd"/>
      <w:r w:rsidRPr="00E16949">
        <w:rPr>
          <w:rFonts w:ascii="Arial" w:hAnsi="Arial" w:cs="Arial"/>
          <w:bCs/>
          <w:lang w:eastAsia="en-AU"/>
        </w:rPr>
        <w:t xml:space="preserve"> environmental constraints (as mapped on Councils' GIS system) including:</w:t>
      </w:r>
    </w:p>
    <w:p w14:paraId="63AD267E" w14:textId="77777777" w:rsidR="00CE03C0" w:rsidRPr="00E16949" w:rsidRDefault="00CE03C0" w:rsidP="001B3383">
      <w:pPr>
        <w:tabs>
          <w:tab w:val="left" w:pos="7485"/>
        </w:tabs>
        <w:spacing w:after="0" w:line="240" w:lineRule="auto"/>
        <w:ind w:right="23"/>
        <w:rPr>
          <w:rFonts w:ascii="Arial" w:hAnsi="Arial" w:cs="Arial"/>
          <w:bCs/>
          <w:lang w:eastAsia="en-AU"/>
        </w:rPr>
      </w:pPr>
    </w:p>
    <w:p w14:paraId="3290F023" w14:textId="28A9BBC5" w:rsidR="008A26BE" w:rsidRPr="00E16949" w:rsidRDefault="008A26BE" w:rsidP="004E3AC9">
      <w:pPr>
        <w:pStyle w:val="ListParagraph"/>
        <w:numPr>
          <w:ilvl w:val="0"/>
          <w:numId w:val="23"/>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Weed Infestations</w:t>
      </w:r>
    </w:p>
    <w:p w14:paraId="7D592D94" w14:textId="63E9DD0B" w:rsidR="008A26BE" w:rsidRPr="00E16949" w:rsidRDefault="008A26BE" w:rsidP="004E3AC9">
      <w:pPr>
        <w:pStyle w:val="ListParagraph"/>
        <w:numPr>
          <w:ilvl w:val="0"/>
          <w:numId w:val="23"/>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 xml:space="preserve">Bushfire Prone – Vegetation Buffer </w:t>
      </w:r>
    </w:p>
    <w:p w14:paraId="61366FD0" w14:textId="2BC22466" w:rsidR="008A26BE" w:rsidRPr="00E16949" w:rsidRDefault="008A26BE" w:rsidP="004E3AC9">
      <w:pPr>
        <w:pStyle w:val="ListParagraph"/>
        <w:numPr>
          <w:ilvl w:val="0"/>
          <w:numId w:val="23"/>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Koala Habitat – Preferred, 50m Buffer over Cleared and Link over Cleared</w:t>
      </w:r>
    </w:p>
    <w:p w14:paraId="006C71E2" w14:textId="765FE76A" w:rsidR="008A26BE" w:rsidRPr="00E16949" w:rsidRDefault="008A26BE" w:rsidP="004E3AC9">
      <w:pPr>
        <w:pStyle w:val="ListParagraph"/>
        <w:numPr>
          <w:ilvl w:val="0"/>
          <w:numId w:val="23"/>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Acid Sulfate Soils – Class 3 and 4</w:t>
      </w:r>
    </w:p>
    <w:p w14:paraId="5B598D1E" w14:textId="77777777"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16-2022-756-1</w:t>
      </w:r>
    </w:p>
    <w:p w14:paraId="1587A393" w14:textId="77777777"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Assessment Report: DA16-2022-756-1 4 April 2023 Page 5</w:t>
      </w:r>
    </w:p>
    <w:p w14:paraId="0F9AFE05" w14:textId="79E612CD"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 xml:space="preserve">Biodiversity </w:t>
      </w:r>
      <w:r w:rsidR="00CB2179" w:rsidRPr="00E16949">
        <w:rPr>
          <w:rFonts w:ascii="Arial" w:hAnsi="Arial" w:cs="Arial"/>
          <w:bCs/>
          <w:lang w:eastAsia="en-AU"/>
        </w:rPr>
        <w:t>V</w:t>
      </w:r>
      <w:r w:rsidRPr="00E16949">
        <w:rPr>
          <w:rFonts w:ascii="Arial" w:hAnsi="Arial" w:cs="Arial"/>
          <w:bCs/>
          <w:lang w:eastAsia="en-AU"/>
        </w:rPr>
        <w:t>alue</w:t>
      </w:r>
      <w:r w:rsidR="0084043D" w:rsidRPr="00E16949">
        <w:rPr>
          <w:rFonts w:ascii="Arial" w:hAnsi="Arial" w:cs="Arial"/>
          <w:bCs/>
          <w:lang w:eastAsia="en-AU"/>
        </w:rPr>
        <w:t>s</w:t>
      </w:r>
      <w:r w:rsidRPr="00E16949">
        <w:rPr>
          <w:rFonts w:ascii="Arial" w:hAnsi="Arial" w:cs="Arial"/>
          <w:bCs/>
          <w:lang w:eastAsia="en-AU"/>
        </w:rPr>
        <w:t xml:space="preserve"> map</w:t>
      </w:r>
    </w:p>
    <w:p w14:paraId="480FC176" w14:textId="735CAF51"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ANEF –</w:t>
      </w:r>
      <w:r w:rsidR="00820C77" w:rsidRPr="00E16949">
        <w:rPr>
          <w:rFonts w:ascii="Arial" w:hAnsi="Arial" w:cs="Arial"/>
          <w:bCs/>
          <w:lang w:eastAsia="en-AU"/>
        </w:rPr>
        <w:t xml:space="preserve"> </w:t>
      </w:r>
      <w:r w:rsidRPr="00E16949">
        <w:rPr>
          <w:rFonts w:ascii="Arial" w:hAnsi="Arial" w:cs="Arial"/>
          <w:bCs/>
          <w:lang w:eastAsia="en-AU"/>
        </w:rPr>
        <w:t>35-40 and 40+</w:t>
      </w:r>
    </w:p>
    <w:p w14:paraId="1F7D95D3" w14:textId="76B6D39F"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 xml:space="preserve">Height </w:t>
      </w:r>
      <w:r w:rsidR="0084043D" w:rsidRPr="00E16949">
        <w:rPr>
          <w:rFonts w:ascii="Arial" w:hAnsi="Arial" w:cs="Arial"/>
          <w:bCs/>
          <w:lang w:eastAsia="en-AU"/>
        </w:rPr>
        <w:t>T</w:t>
      </w:r>
      <w:r w:rsidRPr="00E16949">
        <w:rPr>
          <w:rFonts w:ascii="Arial" w:hAnsi="Arial" w:cs="Arial"/>
          <w:bCs/>
          <w:lang w:eastAsia="en-AU"/>
        </w:rPr>
        <w:t xml:space="preserve">rigger </w:t>
      </w:r>
      <w:r w:rsidR="0084043D" w:rsidRPr="00E16949">
        <w:rPr>
          <w:rFonts w:ascii="Arial" w:hAnsi="Arial" w:cs="Arial"/>
          <w:bCs/>
          <w:lang w:eastAsia="en-AU"/>
        </w:rPr>
        <w:t>M</w:t>
      </w:r>
      <w:r w:rsidRPr="00E16949">
        <w:rPr>
          <w:rFonts w:ascii="Arial" w:hAnsi="Arial" w:cs="Arial"/>
          <w:bCs/>
          <w:lang w:eastAsia="en-AU"/>
        </w:rPr>
        <w:t>ap – Defence Boundaries</w:t>
      </w:r>
    </w:p>
    <w:p w14:paraId="2FE97DD8" w14:textId="4664D31F"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Bird Strike – Group C</w:t>
      </w:r>
    </w:p>
    <w:p w14:paraId="2B8D982B" w14:textId="2E9BF57A"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Extraneous Lighting (CASA) – 6km radius, zone D and zone C</w:t>
      </w:r>
    </w:p>
    <w:p w14:paraId="72137525" w14:textId="5ACC40B9"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 xml:space="preserve">Extraneous Lighting (DOD) – Restrictions on the amount of upward light </w:t>
      </w:r>
      <w:proofErr w:type="gramStart"/>
      <w:r w:rsidRPr="00E16949">
        <w:rPr>
          <w:rFonts w:ascii="Arial" w:hAnsi="Arial" w:cs="Arial"/>
          <w:bCs/>
          <w:lang w:eastAsia="en-AU"/>
        </w:rPr>
        <w:t>emitted</w:t>
      </w:r>
      <w:proofErr w:type="gramEnd"/>
    </w:p>
    <w:p w14:paraId="6F82103D" w14:textId="3FE156B4"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Engine Ru</w:t>
      </w:r>
      <w:r w:rsidR="00820C77" w:rsidRPr="00E16949">
        <w:rPr>
          <w:rFonts w:ascii="Arial" w:hAnsi="Arial" w:cs="Arial"/>
          <w:bCs/>
          <w:lang w:eastAsia="en-AU"/>
        </w:rPr>
        <w:t>n</w:t>
      </w:r>
      <w:r w:rsidRPr="00E16949">
        <w:rPr>
          <w:rFonts w:ascii="Arial" w:hAnsi="Arial" w:cs="Arial"/>
          <w:bCs/>
          <w:lang w:eastAsia="en-AU"/>
        </w:rPr>
        <w:t xml:space="preserve"> Up Facility</w:t>
      </w:r>
    </w:p>
    <w:p w14:paraId="6BB5E17A" w14:textId="67E54C0F"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Hunter Water Special Area</w:t>
      </w:r>
    </w:p>
    <w:p w14:paraId="3B98061F" w14:textId="027E517D"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PFAS Management Area – Williamtown RAAF Base</w:t>
      </w:r>
    </w:p>
    <w:p w14:paraId="522FB664" w14:textId="4ABDFD22"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Flood Planning (PMF)</w:t>
      </w:r>
    </w:p>
    <w:p w14:paraId="7B50458F" w14:textId="300967C5" w:rsidR="008A26BE" w:rsidRPr="00E16949" w:rsidRDefault="008A26BE" w:rsidP="004E3AC9">
      <w:pPr>
        <w:pStyle w:val="ListParagraph"/>
        <w:numPr>
          <w:ilvl w:val="0"/>
          <w:numId w:val="36"/>
        </w:numPr>
        <w:tabs>
          <w:tab w:val="left" w:pos="7485"/>
        </w:tabs>
        <w:spacing w:after="0" w:line="240" w:lineRule="auto"/>
        <w:ind w:left="567" w:right="23" w:hanging="425"/>
        <w:rPr>
          <w:rFonts w:ascii="Arial" w:hAnsi="Arial" w:cs="Arial"/>
          <w:bCs/>
          <w:lang w:eastAsia="en-AU"/>
        </w:rPr>
      </w:pPr>
      <w:r w:rsidRPr="00E16949">
        <w:rPr>
          <w:rFonts w:ascii="Arial" w:hAnsi="Arial" w:cs="Arial"/>
          <w:bCs/>
          <w:lang w:eastAsia="en-AU"/>
        </w:rPr>
        <w:t xml:space="preserve">Drinking </w:t>
      </w:r>
      <w:r w:rsidR="009651DB" w:rsidRPr="00E16949">
        <w:rPr>
          <w:rFonts w:ascii="Arial" w:hAnsi="Arial" w:cs="Arial"/>
          <w:bCs/>
          <w:lang w:eastAsia="en-AU"/>
        </w:rPr>
        <w:t>W</w:t>
      </w:r>
      <w:r w:rsidRPr="00E16949">
        <w:rPr>
          <w:rFonts w:ascii="Arial" w:hAnsi="Arial" w:cs="Arial"/>
          <w:bCs/>
          <w:lang w:eastAsia="en-AU"/>
        </w:rPr>
        <w:t xml:space="preserve">ater </w:t>
      </w:r>
      <w:r w:rsidR="009651DB" w:rsidRPr="00E16949">
        <w:rPr>
          <w:rFonts w:ascii="Arial" w:hAnsi="Arial" w:cs="Arial"/>
          <w:bCs/>
          <w:lang w:eastAsia="en-AU"/>
        </w:rPr>
        <w:t>C</w:t>
      </w:r>
      <w:r w:rsidRPr="00E16949">
        <w:rPr>
          <w:rFonts w:ascii="Arial" w:hAnsi="Arial" w:cs="Arial"/>
          <w:bCs/>
          <w:lang w:eastAsia="en-AU"/>
        </w:rPr>
        <w:t>atchment</w:t>
      </w:r>
      <w:r w:rsidR="008E084E">
        <w:rPr>
          <w:rFonts w:ascii="Arial" w:hAnsi="Arial" w:cs="Arial"/>
          <w:bCs/>
          <w:lang w:eastAsia="en-AU"/>
        </w:rPr>
        <w:t>.</w:t>
      </w:r>
    </w:p>
    <w:p w14:paraId="5E0EDD7F" w14:textId="77777777" w:rsidR="00C3626A" w:rsidRPr="00E16949" w:rsidRDefault="00C3626A" w:rsidP="001B3383">
      <w:pPr>
        <w:pStyle w:val="ListParagraph"/>
        <w:tabs>
          <w:tab w:val="left" w:pos="7485"/>
        </w:tabs>
        <w:spacing w:after="0" w:line="240" w:lineRule="auto"/>
        <w:ind w:left="760" w:right="23"/>
        <w:rPr>
          <w:rFonts w:ascii="Arial" w:hAnsi="Arial" w:cs="Arial"/>
          <w:b/>
          <w:lang w:eastAsia="en-AU"/>
        </w:rPr>
      </w:pPr>
    </w:p>
    <w:p w14:paraId="24554E70" w14:textId="77777777" w:rsidR="00966A83" w:rsidRPr="00E16949" w:rsidRDefault="00966A83" w:rsidP="001B3383">
      <w:pPr>
        <w:spacing w:after="0" w:line="240" w:lineRule="auto"/>
        <w:rPr>
          <w:rFonts w:ascii="Arial" w:hAnsi="Arial" w:cs="Arial"/>
          <w:b/>
          <w:lang w:eastAsia="en-AU"/>
        </w:rPr>
      </w:pPr>
      <w:r w:rsidRPr="00E16949">
        <w:rPr>
          <w:rFonts w:ascii="Arial" w:hAnsi="Arial" w:cs="Arial"/>
          <w:b/>
          <w:lang w:eastAsia="en-AU"/>
        </w:rPr>
        <w:br w:type="page"/>
      </w:r>
    </w:p>
    <w:p w14:paraId="7C546259" w14:textId="60966124" w:rsidR="00966A83" w:rsidRPr="00E16949" w:rsidRDefault="00A95897" w:rsidP="001B3383">
      <w:pPr>
        <w:tabs>
          <w:tab w:val="left" w:pos="7485"/>
        </w:tabs>
        <w:spacing w:after="0" w:line="240" w:lineRule="auto"/>
        <w:ind w:right="23"/>
        <w:rPr>
          <w:rFonts w:ascii="Arial" w:hAnsi="Arial" w:cs="Arial"/>
          <w:bCs/>
          <w:lang w:eastAsia="en-AU"/>
        </w:rPr>
      </w:pPr>
      <w:r w:rsidRPr="00E16949">
        <w:rPr>
          <w:rFonts w:ascii="Arial" w:hAnsi="Arial" w:cs="Arial"/>
          <w:bCs/>
          <w:noProof/>
          <w:lang w:eastAsia="en-AU"/>
        </w:rPr>
        <w:lastRenderedPageBreak/>
        <w:drawing>
          <wp:inline distT="0" distB="0" distL="0" distR="0" wp14:anchorId="04197AA6" wp14:editId="28E84B51">
            <wp:extent cx="5383857" cy="4222679"/>
            <wp:effectExtent l="0" t="0" r="7620" b="6985"/>
            <wp:docPr id="202612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9897" name=""/>
                    <pic:cNvPicPr/>
                  </pic:nvPicPr>
                  <pic:blipFill rotWithShape="1">
                    <a:blip r:embed="rId13"/>
                    <a:srcRect l="23194" t="17963" r="17420" b="21372"/>
                    <a:stretch/>
                  </pic:blipFill>
                  <pic:spPr bwMode="auto">
                    <a:xfrm>
                      <a:off x="0" y="0"/>
                      <a:ext cx="5426274" cy="4255947"/>
                    </a:xfrm>
                    <a:prstGeom prst="rect">
                      <a:avLst/>
                    </a:prstGeom>
                    <a:ln>
                      <a:noFill/>
                    </a:ln>
                    <a:extLst>
                      <a:ext uri="{53640926-AAD7-44D8-BBD7-CCE9431645EC}">
                        <a14:shadowObscured xmlns:a14="http://schemas.microsoft.com/office/drawing/2010/main"/>
                      </a:ext>
                    </a:extLst>
                  </pic:spPr>
                </pic:pic>
              </a:graphicData>
            </a:graphic>
          </wp:inline>
        </w:drawing>
      </w:r>
    </w:p>
    <w:p w14:paraId="3ECF5564" w14:textId="5F47F3B7" w:rsidR="00966A83" w:rsidRPr="00E16949" w:rsidRDefault="00966A83" w:rsidP="001B3383">
      <w:pPr>
        <w:tabs>
          <w:tab w:val="left" w:pos="7485"/>
        </w:tabs>
        <w:spacing w:after="0" w:line="240" w:lineRule="auto"/>
        <w:ind w:right="23"/>
        <w:rPr>
          <w:rFonts w:ascii="Arial" w:hAnsi="Arial" w:cs="Arial"/>
          <w:bCs/>
          <w:lang w:eastAsia="en-AU"/>
        </w:rPr>
      </w:pPr>
      <w:r w:rsidRPr="00E16949">
        <w:rPr>
          <w:rFonts w:ascii="Arial" w:hAnsi="Arial" w:cs="Arial"/>
          <w:bCs/>
          <w:lang w:eastAsia="en-AU"/>
        </w:rPr>
        <w:t>Figure 1: Aerial image of site area</w:t>
      </w:r>
    </w:p>
    <w:p w14:paraId="7E3894EC" w14:textId="77777777" w:rsidR="00A95897" w:rsidRPr="00E16949" w:rsidRDefault="00A95897" w:rsidP="001B3383">
      <w:pPr>
        <w:tabs>
          <w:tab w:val="left" w:pos="7485"/>
        </w:tabs>
        <w:spacing w:after="0" w:line="240" w:lineRule="auto"/>
        <w:ind w:right="23"/>
        <w:rPr>
          <w:rFonts w:ascii="Arial" w:hAnsi="Arial" w:cs="Arial"/>
          <w:bCs/>
          <w:lang w:eastAsia="en-AU"/>
        </w:rPr>
      </w:pPr>
    </w:p>
    <w:p w14:paraId="229F6114" w14:textId="36C4C41C" w:rsidR="00966A83" w:rsidRPr="00E16949" w:rsidRDefault="003B5BF0" w:rsidP="001B3383">
      <w:pPr>
        <w:tabs>
          <w:tab w:val="left" w:pos="7485"/>
        </w:tabs>
        <w:spacing w:after="0" w:line="240" w:lineRule="auto"/>
        <w:ind w:right="23"/>
        <w:rPr>
          <w:rFonts w:ascii="Arial" w:hAnsi="Arial" w:cs="Arial"/>
          <w:bCs/>
          <w:lang w:eastAsia="en-AU"/>
        </w:rPr>
      </w:pPr>
      <w:r w:rsidRPr="00E16949">
        <w:rPr>
          <w:rFonts w:ascii="Arial" w:hAnsi="Arial" w:cs="Arial"/>
          <w:bCs/>
          <w:noProof/>
          <w:lang w:eastAsia="en-AU"/>
        </w:rPr>
        <w:drawing>
          <wp:inline distT="0" distB="0" distL="0" distR="0" wp14:anchorId="280874D0" wp14:editId="35A43286">
            <wp:extent cx="5387439" cy="3698696"/>
            <wp:effectExtent l="0" t="0" r="3810" b="0"/>
            <wp:docPr id="1031689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89881" name=""/>
                    <pic:cNvPicPr/>
                  </pic:nvPicPr>
                  <pic:blipFill rotWithShape="1">
                    <a:blip r:embed="rId14"/>
                    <a:srcRect t="8228" b="13865"/>
                    <a:stretch/>
                  </pic:blipFill>
                  <pic:spPr bwMode="auto">
                    <a:xfrm>
                      <a:off x="0" y="0"/>
                      <a:ext cx="5420066" cy="3721096"/>
                    </a:xfrm>
                    <a:prstGeom prst="rect">
                      <a:avLst/>
                    </a:prstGeom>
                    <a:ln>
                      <a:noFill/>
                    </a:ln>
                    <a:extLst>
                      <a:ext uri="{53640926-AAD7-44D8-BBD7-CCE9431645EC}">
                        <a14:shadowObscured xmlns:a14="http://schemas.microsoft.com/office/drawing/2010/main"/>
                      </a:ext>
                    </a:extLst>
                  </pic:spPr>
                </pic:pic>
              </a:graphicData>
            </a:graphic>
          </wp:inline>
        </w:drawing>
      </w:r>
    </w:p>
    <w:p w14:paraId="25A03708" w14:textId="259021FF" w:rsidR="00966A83" w:rsidRPr="00E16949" w:rsidRDefault="00966A83" w:rsidP="001B3383">
      <w:pPr>
        <w:tabs>
          <w:tab w:val="left" w:pos="7485"/>
        </w:tabs>
        <w:spacing w:after="0" w:line="240" w:lineRule="auto"/>
        <w:ind w:right="23"/>
        <w:rPr>
          <w:rFonts w:ascii="Arial" w:hAnsi="Arial" w:cs="Arial"/>
          <w:bCs/>
          <w:lang w:eastAsia="en-AU"/>
        </w:rPr>
      </w:pPr>
      <w:r w:rsidRPr="00E16949">
        <w:rPr>
          <w:rFonts w:ascii="Arial" w:hAnsi="Arial" w:cs="Arial"/>
          <w:bCs/>
          <w:lang w:eastAsia="en-AU"/>
        </w:rPr>
        <w:t>Figure 2: Aerial image of the wider area</w:t>
      </w:r>
    </w:p>
    <w:p w14:paraId="63A0A9D5" w14:textId="77777777" w:rsidR="00966A83" w:rsidRPr="00E16949" w:rsidRDefault="00966A83" w:rsidP="001B3383">
      <w:pPr>
        <w:tabs>
          <w:tab w:val="left" w:pos="7485"/>
        </w:tabs>
        <w:spacing w:after="0" w:line="240" w:lineRule="auto"/>
        <w:ind w:right="23"/>
        <w:rPr>
          <w:rFonts w:ascii="Arial" w:hAnsi="Arial" w:cs="Arial"/>
          <w:bCs/>
          <w:lang w:eastAsia="en-AU"/>
        </w:rPr>
      </w:pPr>
    </w:p>
    <w:p w14:paraId="0D56322B" w14:textId="77777777" w:rsidR="00966A83" w:rsidRPr="00E16949" w:rsidRDefault="00966A83" w:rsidP="001B3383">
      <w:pPr>
        <w:spacing w:after="0" w:line="240" w:lineRule="auto"/>
        <w:rPr>
          <w:rFonts w:ascii="Arial" w:hAnsi="Arial" w:cs="Arial"/>
          <w:b/>
          <w:lang w:eastAsia="en-AU"/>
        </w:rPr>
      </w:pPr>
      <w:r w:rsidRPr="00E16949">
        <w:rPr>
          <w:rFonts w:ascii="Arial" w:hAnsi="Arial" w:cs="Arial"/>
          <w:b/>
          <w:lang w:eastAsia="en-AU"/>
        </w:rPr>
        <w:br w:type="page"/>
      </w:r>
    </w:p>
    <w:p w14:paraId="103AAE86" w14:textId="77AEF0BB" w:rsidR="009D4FF9" w:rsidRPr="00E16949" w:rsidRDefault="009D4FF9" w:rsidP="001B3383">
      <w:pPr>
        <w:pStyle w:val="ListParagraph"/>
        <w:numPr>
          <w:ilvl w:val="1"/>
          <w:numId w:val="1"/>
        </w:numPr>
        <w:spacing w:after="0" w:line="240" w:lineRule="auto"/>
        <w:ind w:left="709" w:right="23" w:hanging="709"/>
        <w:rPr>
          <w:rFonts w:ascii="Arial" w:hAnsi="Arial" w:cs="Arial"/>
          <w:b/>
          <w:lang w:eastAsia="en-AU"/>
        </w:rPr>
      </w:pPr>
      <w:r w:rsidRPr="00E16949">
        <w:rPr>
          <w:rFonts w:ascii="Arial" w:hAnsi="Arial" w:cs="Arial"/>
          <w:b/>
          <w:lang w:eastAsia="en-AU"/>
        </w:rPr>
        <w:lastRenderedPageBreak/>
        <w:t xml:space="preserve">Site Inspection </w:t>
      </w:r>
    </w:p>
    <w:p w14:paraId="3511C344" w14:textId="77777777" w:rsidR="009D4FF9" w:rsidRPr="00E16949" w:rsidRDefault="009D4FF9" w:rsidP="001B3383">
      <w:pPr>
        <w:tabs>
          <w:tab w:val="left" w:pos="7485"/>
        </w:tabs>
        <w:spacing w:after="0" w:line="240" w:lineRule="auto"/>
        <w:ind w:right="23"/>
      </w:pPr>
    </w:p>
    <w:p w14:paraId="3A01BC5F" w14:textId="00B6E77A" w:rsidR="000808D5" w:rsidRPr="00E16949" w:rsidRDefault="009D4FF9" w:rsidP="001B3383">
      <w:pPr>
        <w:tabs>
          <w:tab w:val="left" w:pos="7485"/>
        </w:tabs>
        <w:spacing w:after="0" w:line="240" w:lineRule="auto"/>
        <w:ind w:right="23"/>
        <w:rPr>
          <w:rFonts w:ascii="Arial" w:hAnsi="Arial" w:cs="Arial"/>
          <w:b/>
          <w:lang w:eastAsia="en-AU"/>
        </w:rPr>
      </w:pPr>
      <w:r w:rsidRPr="00E16949">
        <w:t xml:space="preserve">A site inspection was carried out on </w:t>
      </w:r>
      <w:r w:rsidR="002F7099" w:rsidRPr="00E16949">
        <w:t>29</w:t>
      </w:r>
      <w:r w:rsidRPr="00E16949">
        <w:t xml:space="preserve"> </w:t>
      </w:r>
      <w:r w:rsidR="00CA1AEA" w:rsidRPr="00E16949">
        <w:t>June</w:t>
      </w:r>
      <w:r w:rsidRPr="00E16949">
        <w:t xml:space="preserve"> 2023. The subject site can be seen in the photos below:</w:t>
      </w:r>
    </w:p>
    <w:p w14:paraId="48511814" w14:textId="77777777" w:rsidR="009D4FF9" w:rsidRPr="00E16949" w:rsidRDefault="009D4FF9" w:rsidP="001B3383">
      <w:pPr>
        <w:tabs>
          <w:tab w:val="left" w:pos="7485"/>
        </w:tabs>
        <w:spacing w:after="0" w:line="240" w:lineRule="auto"/>
        <w:ind w:right="23"/>
        <w:rPr>
          <w:rFonts w:ascii="Arial" w:hAnsi="Arial" w:cs="Arial"/>
          <w:b/>
          <w:lang w:eastAsia="en-AU"/>
        </w:rPr>
      </w:pPr>
    </w:p>
    <w:p w14:paraId="572A98F7" w14:textId="0DDA9B5B" w:rsidR="009D4FF9" w:rsidRPr="00E16949" w:rsidRDefault="00D4442D" w:rsidP="001B3383">
      <w:pPr>
        <w:tabs>
          <w:tab w:val="left" w:pos="7485"/>
        </w:tabs>
        <w:spacing w:after="0" w:line="240" w:lineRule="auto"/>
        <w:ind w:right="23"/>
        <w:rPr>
          <w:rFonts w:ascii="Arial" w:hAnsi="Arial" w:cs="Arial"/>
          <w:b/>
          <w:lang w:eastAsia="en-AU"/>
        </w:rPr>
      </w:pPr>
      <w:r w:rsidRPr="00E16949">
        <w:rPr>
          <w:rFonts w:ascii="Arial" w:hAnsi="Arial" w:cs="Arial"/>
          <w:b/>
          <w:noProof/>
          <w:lang w:eastAsia="en-AU"/>
        </w:rPr>
        <w:drawing>
          <wp:inline distT="0" distB="0" distL="0" distR="0" wp14:anchorId="1686B2A6" wp14:editId="43CCD2E2">
            <wp:extent cx="5000625" cy="3767919"/>
            <wp:effectExtent l="0" t="0" r="0" b="4445"/>
            <wp:docPr id="1021673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73311" name=""/>
                    <pic:cNvPicPr/>
                  </pic:nvPicPr>
                  <pic:blipFill>
                    <a:blip r:embed="rId15"/>
                    <a:stretch>
                      <a:fillRect/>
                    </a:stretch>
                  </pic:blipFill>
                  <pic:spPr>
                    <a:xfrm>
                      <a:off x="0" y="0"/>
                      <a:ext cx="5015536" cy="3779154"/>
                    </a:xfrm>
                    <a:prstGeom prst="rect">
                      <a:avLst/>
                    </a:prstGeom>
                  </pic:spPr>
                </pic:pic>
              </a:graphicData>
            </a:graphic>
          </wp:inline>
        </w:drawing>
      </w:r>
    </w:p>
    <w:p w14:paraId="33CF7A8C" w14:textId="5E164359" w:rsidR="00910E74" w:rsidRPr="00E16949" w:rsidRDefault="005A79D4" w:rsidP="001B3383">
      <w:pPr>
        <w:tabs>
          <w:tab w:val="left" w:pos="7485"/>
        </w:tabs>
        <w:spacing w:after="0" w:line="240" w:lineRule="auto"/>
        <w:ind w:right="23"/>
        <w:rPr>
          <w:rFonts w:ascii="Arial" w:hAnsi="Arial" w:cs="Arial"/>
          <w:bCs/>
          <w:lang w:eastAsia="en-AU"/>
        </w:rPr>
      </w:pPr>
      <w:r w:rsidRPr="00E16949">
        <w:rPr>
          <w:rFonts w:ascii="Arial" w:hAnsi="Arial" w:cs="Arial"/>
          <w:bCs/>
          <w:lang w:eastAsia="en-AU"/>
        </w:rPr>
        <w:t xml:space="preserve">Figure </w:t>
      </w:r>
      <w:r w:rsidR="00586F6D" w:rsidRPr="00E16949">
        <w:rPr>
          <w:rFonts w:ascii="Arial" w:hAnsi="Arial" w:cs="Arial"/>
          <w:bCs/>
          <w:lang w:eastAsia="en-AU"/>
        </w:rPr>
        <w:t>3</w:t>
      </w:r>
      <w:r w:rsidRPr="00E16949">
        <w:rPr>
          <w:rFonts w:ascii="Arial" w:hAnsi="Arial" w:cs="Arial"/>
          <w:bCs/>
          <w:lang w:eastAsia="en-AU"/>
        </w:rPr>
        <w:t xml:space="preserve">: </w:t>
      </w:r>
      <w:r w:rsidR="00586F6D" w:rsidRPr="00E16949">
        <w:rPr>
          <w:rFonts w:ascii="Arial" w:hAnsi="Arial" w:cs="Arial"/>
          <w:bCs/>
          <w:lang w:eastAsia="en-AU"/>
        </w:rPr>
        <w:t>View across the apron towards the southeast</w:t>
      </w:r>
    </w:p>
    <w:p w14:paraId="3F8C3D3C" w14:textId="77777777" w:rsidR="004E3AC9" w:rsidRPr="00E16949" w:rsidRDefault="004E3AC9" w:rsidP="001B3383">
      <w:pPr>
        <w:tabs>
          <w:tab w:val="left" w:pos="7485"/>
        </w:tabs>
        <w:spacing w:after="0" w:line="240" w:lineRule="auto"/>
        <w:ind w:right="23"/>
        <w:rPr>
          <w:rFonts w:ascii="Arial" w:hAnsi="Arial" w:cs="Arial"/>
          <w:b/>
          <w:lang w:eastAsia="en-AU"/>
        </w:rPr>
      </w:pPr>
    </w:p>
    <w:p w14:paraId="533308E0" w14:textId="77777777" w:rsidR="004239BE" w:rsidRPr="00E16949" w:rsidRDefault="00910E74" w:rsidP="001B3383">
      <w:pPr>
        <w:spacing w:after="0" w:line="240" w:lineRule="auto"/>
        <w:rPr>
          <w:rFonts w:ascii="Arial" w:hAnsi="Arial" w:cs="Arial"/>
          <w:b/>
          <w:lang w:eastAsia="en-AU"/>
        </w:rPr>
      </w:pPr>
      <w:r w:rsidRPr="00E16949">
        <w:rPr>
          <w:rFonts w:ascii="Arial" w:hAnsi="Arial" w:cs="Arial"/>
          <w:b/>
          <w:noProof/>
          <w:lang w:eastAsia="en-AU"/>
        </w:rPr>
        <w:drawing>
          <wp:inline distT="0" distB="0" distL="0" distR="0" wp14:anchorId="3CADF6EE" wp14:editId="4ED9A2C3">
            <wp:extent cx="5000625" cy="3639388"/>
            <wp:effectExtent l="0" t="0" r="0" b="0"/>
            <wp:docPr id="206878686" name="Picture 1" descr="A picture containing outdoor, sky, clou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8686" name="Picture 1" descr="A picture containing outdoor, sky, cloud, ground&#10;&#10;Description automatically generated"/>
                    <pic:cNvPicPr/>
                  </pic:nvPicPr>
                  <pic:blipFill>
                    <a:blip r:embed="rId16"/>
                    <a:stretch>
                      <a:fillRect/>
                    </a:stretch>
                  </pic:blipFill>
                  <pic:spPr>
                    <a:xfrm>
                      <a:off x="0" y="0"/>
                      <a:ext cx="5017624" cy="3651760"/>
                    </a:xfrm>
                    <a:prstGeom prst="rect">
                      <a:avLst/>
                    </a:prstGeom>
                  </pic:spPr>
                </pic:pic>
              </a:graphicData>
            </a:graphic>
          </wp:inline>
        </w:drawing>
      </w:r>
    </w:p>
    <w:p w14:paraId="1C3CE523" w14:textId="2347FD85" w:rsidR="005A79D4" w:rsidRPr="00E16949" w:rsidRDefault="005A79D4" w:rsidP="001B3383">
      <w:pPr>
        <w:tabs>
          <w:tab w:val="left" w:pos="7485"/>
        </w:tabs>
        <w:spacing w:after="0" w:line="240" w:lineRule="auto"/>
        <w:ind w:right="23"/>
        <w:rPr>
          <w:rFonts w:ascii="Arial" w:hAnsi="Arial" w:cs="Arial"/>
          <w:bCs/>
          <w:lang w:eastAsia="en-AU"/>
        </w:rPr>
      </w:pPr>
      <w:r w:rsidRPr="00E16949">
        <w:rPr>
          <w:rFonts w:ascii="Arial" w:hAnsi="Arial" w:cs="Arial"/>
          <w:bCs/>
          <w:lang w:eastAsia="en-AU"/>
        </w:rPr>
        <w:t xml:space="preserve">Figure </w:t>
      </w:r>
      <w:r w:rsidR="00586F6D" w:rsidRPr="00E16949">
        <w:rPr>
          <w:rFonts w:ascii="Arial" w:hAnsi="Arial" w:cs="Arial"/>
          <w:bCs/>
          <w:lang w:eastAsia="en-AU"/>
        </w:rPr>
        <w:t>4</w:t>
      </w:r>
      <w:r w:rsidRPr="00E16949">
        <w:rPr>
          <w:rFonts w:ascii="Arial" w:hAnsi="Arial" w:cs="Arial"/>
          <w:bCs/>
          <w:lang w:eastAsia="en-AU"/>
        </w:rPr>
        <w:t xml:space="preserve">: </w:t>
      </w:r>
      <w:r w:rsidR="00ED2887" w:rsidRPr="00E16949">
        <w:rPr>
          <w:rFonts w:ascii="Arial" w:hAnsi="Arial" w:cs="Arial"/>
          <w:bCs/>
          <w:lang w:eastAsia="en-AU"/>
        </w:rPr>
        <w:t xml:space="preserve">View across the </w:t>
      </w:r>
      <w:r w:rsidR="00586F6D" w:rsidRPr="00E16949">
        <w:rPr>
          <w:rFonts w:ascii="Arial" w:hAnsi="Arial" w:cs="Arial"/>
          <w:bCs/>
          <w:lang w:eastAsia="en-AU"/>
        </w:rPr>
        <w:t>apron towards the northwest</w:t>
      </w:r>
    </w:p>
    <w:p w14:paraId="58EC7E35" w14:textId="77777777" w:rsidR="004239BE" w:rsidRPr="00E16949" w:rsidRDefault="004239BE" w:rsidP="001B3383">
      <w:pPr>
        <w:spacing w:after="0" w:line="240" w:lineRule="auto"/>
        <w:rPr>
          <w:rFonts w:ascii="Arial" w:hAnsi="Arial" w:cs="Arial"/>
          <w:b/>
          <w:lang w:eastAsia="en-AU"/>
        </w:rPr>
      </w:pPr>
    </w:p>
    <w:p w14:paraId="5E5C8FC3" w14:textId="77777777" w:rsidR="005A79D4" w:rsidRPr="00E16949" w:rsidRDefault="004239BE" w:rsidP="001B3383">
      <w:pPr>
        <w:spacing w:after="0" w:line="240" w:lineRule="auto"/>
        <w:rPr>
          <w:rFonts w:ascii="Arial" w:hAnsi="Arial" w:cs="Arial"/>
          <w:b/>
          <w:lang w:eastAsia="en-AU"/>
        </w:rPr>
      </w:pPr>
      <w:r w:rsidRPr="00E16949">
        <w:rPr>
          <w:rFonts w:ascii="Arial" w:hAnsi="Arial" w:cs="Arial"/>
          <w:b/>
          <w:noProof/>
          <w:lang w:eastAsia="en-AU"/>
        </w:rPr>
        <w:lastRenderedPageBreak/>
        <w:drawing>
          <wp:inline distT="0" distB="0" distL="0" distR="0" wp14:anchorId="5BD53986" wp14:editId="5153D5A5">
            <wp:extent cx="5000625" cy="3857673"/>
            <wp:effectExtent l="0" t="0" r="0" b="9525"/>
            <wp:docPr id="1840493288" name="Picture 1" descr="A picture containing outdoor, sky, grass,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93288" name="Picture 1" descr="A picture containing outdoor, sky, grass, cloud&#10;&#10;Description automatically generated"/>
                    <pic:cNvPicPr/>
                  </pic:nvPicPr>
                  <pic:blipFill>
                    <a:blip r:embed="rId17"/>
                    <a:stretch>
                      <a:fillRect/>
                    </a:stretch>
                  </pic:blipFill>
                  <pic:spPr>
                    <a:xfrm>
                      <a:off x="0" y="0"/>
                      <a:ext cx="5020373" cy="3872907"/>
                    </a:xfrm>
                    <a:prstGeom prst="rect">
                      <a:avLst/>
                    </a:prstGeom>
                  </pic:spPr>
                </pic:pic>
              </a:graphicData>
            </a:graphic>
          </wp:inline>
        </w:drawing>
      </w:r>
    </w:p>
    <w:p w14:paraId="2A5E89BB" w14:textId="6AE6D7A8" w:rsidR="005A79D4" w:rsidRPr="00E16949" w:rsidRDefault="005A79D4" w:rsidP="001B3383">
      <w:pPr>
        <w:tabs>
          <w:tab w:val="left" w:pos="7485"/>
        </w:tabs>
        <w:spacing w:after="0" w:line="240" w:lineRule="auto"/>
        <w:ind w:right="23"/>
        <w:rPr>
          <w:rFonts w:ascii="Arial" w:hAnsi="Arial" w:cs="Arial"/>
          <w:bCs/>
          <w:lang w:eastAsia="en-AU"/>
        </w:rPr>
      </w:pPr>
      <w:r w:rsidRPr="00E16949">
        <w:rPr>
          <w:rFonts w:ascii="Arial" w:hAnsi="Arial" w:cs="Arial"/>
          <w:bCs/>
          <w:lang w:eastAsia="en-AU"/>
        </w:rPr>
        <w:t xml:space="preserve">Figure </w:t>
      </w:r>
      <w:r w:rsidR="00586F6D" w:rsidRPr="00E16949">
        <w:rPr>
          <w:rFonts w:ascii="Arial" w:hAnsi="Arial" w:cs="Arial"/>
          <w:bCs/>
          <w:lang w:eastAsia="en-AU"/>
        </w:rPr>
        <w:t>5</w:t>
      </w:r>
      <w:r w:rsidRPr="00E16949">
        <w:rPr>
          <w:rFonts w:ascii="Arial" w:hAnsi="Arial" w:cs="Arial"/>
          <w:bCs/>
          <w:lang w:eastAsia="en-AU"/>
        </w:rPr>
        <w:t xml:space="preserve">: </w:t>
      </w:r>
      <w:r w:rsidR="00B656A8" w:rsidRPr="00E16949">
        <w:rPr>
          <w:rFonts w:ascii="Arial" w:hAnsi="Arial" w:cs="Arial"/>
          <w:bCs/>
          <w:lang w:eastAsia="en-AU"/>
        </w:rPr>
        <w:t xml:space="preserve">View towards the </w:t>
      </w:r>
      <w:r w:rsidR="00A71F93" w:rsidRPr="00E16949">
        <w:rPr>
          <w:rFonts w:ascii="Arial" w:hAnsi="Arial" w:cs="Arial"/>
          <w:bCs/>
          <w:lang w:eastAsia="en-AU"/>
        </w:rPr>
        <w:t>south</w:t>
      </w:r>
      <w:r w:rsidR="00B656A8" w:rsidRPr="00E16949">
        <w:rPr>
          <w:rFonts w:ascii="Arial" w:hAnsi="Arial" w:cs="Arial"/>
          <w:bCs/>
          <w:lang w:eastAsia="en-AU"/>
        </w:rPr>
        <w:t>west across the proposed service area</w:t>
      </w:r>
    </w:p>
    <w:p w14:paraId="59B043F6" w14:textId="77777777" w:rsidR="005A79D4" w:rsidRPr="00E16949" w:rsidRDefault="005A79D4" w:rsidP="001B3383">
      <w:pPr>
        <w:spacing w:after="0" w:line="240" w:lineRule="auto"/>
        <w:rPr>
          <w:rFonts w:ascii="Arial" w:hAnsi="Arial" w:cs="Arial"/>
          <w:b/>
          <w:lang w:eastAsia="en-AU"/>
        </w:rPr>
      </w:pPr>
    </w:p>
    <w:p w14:paraId="685464D4" w14:textId="77777777" w:rsidR="005A79D4" w:rsidRPr="00E16949" w:rsidRDefault="005A79D4" w:rsidP="001B3383">
      <w:pPr>
        <w:spacing w:after="0" w:line="240" w:lineRule="auto"/>
        <w:rPr>
          <w:rFonts w:ascii="Arial" w:hAnsi="Arial" w:cs="Arial"/>
          <w:b/>
          <w:lang w:eastAsia="en-AU"/>
        </w:rPr>
      </w:pPr>
      <w:r w:rsidRPr="00E16949">
        <w:rPr>
          <w:rFonts w:ascii="Arial" w:hAnsi="Arial" w:cs="Arial"/>
          <w:b/>
          <w:noProof/>
          <w:lang w:eastAsia="en-AU"/>
        </w:rPr>
        <w:drawing>
          <wp:inline distT="0" distB="0" distL="0" distR="0" wp14:anchorId="7931CBF6" wp14:editId="2FAB83BB">
            <wp:extent cx="5000625" cy="3972910"/>
            <wp:effectExtent l="0" t="0" r="0" b="8890"/>
            <wp:docPr id="1560979026" name="Picture 1" descr="A picture containing outdoor, sky, road,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79026" name="Picture 1" descr="A picture containing outdoor, sky, road, airplane&#10;&#10;Description automatically generated"/>
                    <pic:cNvPicPr/>
                  </pic:nvPicPr>
                  <pic:blipFill>
                    <a:blip r:embed="rId18"/>
                    <a:stretch>
                      <a:fillRect/>
                    </a:stretch>
                  </pic:blipFill>
                  <pic:spPr>
                    <a:xfrm>
                      <a:off x="0" y="0"/>
                      <a:ext cx="5018050" cy="3986754"/>
                    </a:xfrm>
                    <a:prstGeom prst="rect">
                      <a:avLst/>
                    </a:prstGeom>
                  </pic:spPr>
                </pic:pic>
              </a:graphicData>
            </a:graphic>
          </wp:inline>
        </w:drawing>
      </w:r>
    </w:p>
    <w:p w14:paraId="08AD1001" w14:textId="64FB55CE" w:rsidR="005A79D4" w:rsidRPr="00E16949" w:rsidRDefault="005A79D4" w:rsidP="001B3383">
      <w:pPr>
        <w:tabs>
          <w:tab w:val="left" w:pos="7485"/>
        </w:tabs>
        <w:spacing w:after="0" w:line="240" w:lineRule="auto"/>
        <w:ind w:right="23"/>
        <w:rPr>
          <w:rFonts w:ascii="Arial" w:hAnsi="Arial" w:cs="Arial"/>
          <w:bCs/>
          <w:lang w:eastAsia="en-AU"/>
        </w:rPr>
      </w:pPr>
      <w:r w:rsidRPr="00E16949">
        <w:rPr>
          <w:rFonts w:ascii="Arial" w:hAnsi="Arial" w:cs="Arial"/>
          <w:bCs/>
          <w:lang w:eastAsia="en-AU"/>
        </w:rPr>
        <w:t xml:space="preserve">Figure </w:t>
      </w:r>
      <w:r w:rsidR="00586F6D" w:rsidRPr="00E16949">
        <w:rPr>
          <w:rFonts w:ascii="Arial" w:hAnsi="Arial" w:cs="Arial"/>
          <w:bCs/>
          <w:lang w:eastAsia="en-AU"/>
        </w:rPr>
        <w:t>6</w:t>
      </w:r>
      <w:r w:rsidRPr="00E16949">
        <w:rPr>
          <w:rFonts w:ascii="Arial" w:hAnsi="Arial" w:cs="Arial"/>
          <w:bCs/>
          <w:lang w:eastAsia="en-AU"/>
        </w:rPr>
        <w:t xml:space="preserve">: </w:t>
      </w:r>
      <w:r w:rsidR="00A71F93" w:rsidRPr="00E16949">
        <w:rPr>
          <w:rFonts w:ascii="Arial" w:hAnsi="Arial" w:cs="Arial"/>
          <w:bCs/>
          <w:lang w:eastAsia="en-AU"/>
        </w:rPr>
        <w:t xml:space="preserve">View across the apron and runway toward </w:t>
      </w:r>
      <w:r w:rsidR="00ED2887" w:rsidRPr="00E16949">
        <w:rPr>
          <w:rFonts w:ascii="Arial" w:hAnsi="Arial" w:cs="Arial"/>
          <w:bCs/>
          <w:lang w:eastAsia="en-AU"/>
        </w:rPr>
        <w:t>Williamtown</w:t>
      </w:r>
      <w:r w:rsidR="00A71F93" w:rsidRPr="00E16949">
        <w:rPr>
          <w:rFonts w:ascii="Arial" w:hAnsi="Arial" w:cs="Arial"/>
          <w:bCs/>
          <w:lang w:eastAsia="en-AU"/>
        </w:rPr>
        <w:t xml:space="preserve"> RAAF </w:t>
      </w:r>
      <w:r w:rsidR="00ED2887" w:rsidRPr="00E16949">
        <w:rPr>
          <w:rFonts w:ascii="Arial" w:hAnsi="Arial" w:cs="Arial"/>
          <w:bCs/>
          <w:lang w:eastAsia="en-AU"/>
        </w:rPr>
        <w:t>Base in the northwest.</w:t>
      </w:r>
    </w:p>
    <w:p w14:paraId="23CC0659" w14:textId="4F681E04" w:rsidR="00951913" w:rsidRPr="00E16949" w:rsidRDefault="00951913" w:rsidP="001B3383">
      <w:pPr>
        <w:spacing w:after="0" w:line="240" w:lineRule="auto"/>
        <w:rPr>
          <w:rFonts w:ascii="Arial" w:hAnsi="Arial" w:cs="Arial"/>
          <w:b/>
          <w:lang w:eastAsia="en-AU"/>
        </w:rPr>
      </w:pPr>
      <w:r w:rsidRPr="00E16949">
        <w:rPr>
          <w:rFonts w:ascii="Arial" w:hAnsi="Arial" w:cs="Arial"/>
          <w:b/>
          <w:lang w:eastAsia="en-AU"/>
        </w:rPr>
        <w:br w:type="page"/>
      </w:r>
    </w:p>
    <w:p w14:paraId="6977D279" w14:textId="22F81F0D" w:rsidR="000808D5" w:rsidRPr="00E16949" w:rsidRDefault="000808D5" w:rsidP="001B3383">
      <w:pPr>
        <w:pStyle w:val="ListParagraph"/>
        <w:numPr>
          <w:ilvl w:val="0"/>
          <w:numId w:val="1"/>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E16949">
        <w:rPr>
          <w:rFonts w:ascii="Arial" w:hAnsi="Arial" w:cs="Arial"/>
          <w:b/>
          <w:lang w:eastAsia="en-AU"/>
        </w:rPr>
        <w:lastRenderedPageBreak/>
        <w:t>THE PROPOSAL</w:t>
      </w:r>
      <w:r w:rsidR="00396E79" w:rsidRPr="00E16949">
        <w:rPr>
          <w:rFonts w:ascii="Arial" w:hAnsi="Arial" w:cs="Arial"/>
          <w:b/>
          <w:lang w:eastAsia="en-AU"/>
        </w:rPr>
        <w:t xml:space="preserve"> AND BACKGROUND </w:t>
      </w:r>
    </w:p>
    <w:p w14:paraId="64DE58A4" w14:textId="77777777" w:rsidR="004C5024" w:rsidRPr="00E16949" w:rsidRDefault="004C5024" w:rsidP="001B3383">
      <w:pPr>
        <w:tabs>
          <w:tab w:val="left" w:pos="7485"/>
        </w:tabs>
        <w:spacing w:after="0" w:line="240" w:lineRule="auto"/>
        <w:ind w:right="23"/>
        <w:rPr>
          <w:rFonts w:ascii="Arial" w:hAnsi="Arial" w:cs="Arial"/>
          <w:b/>
          <w:lang w:eastAsia="en-AU"/>
        </w:rPr>
      </w:pPr>
    </w:p>
    <w:p w14:paraId="01A705A0" w14:textId="79D02845" w:rsidR="00396E79" w:rsidRPr="00E16949" w:rsidRDefault="00396E79" w:rsidP="001B3383">
      <w:pPr>
        <w:pStyle w:val="ListParagraph"/>
        <w:numPr>
          <w:ilvl w:val="1"/>
          <w:numId w:val="1"/>
        </w:numPr>
        <w:tabs>
          <w:tab w:val="left" w:pos="7485"/>
        </w:tabs>
        <w:spacing w:after="0" w:line="240" w:lineRule="auto"/>
        <w:ind w:left="709" w:right="23" w:hanging="709"/>
        <w:rPr>
          <w:rFonts w:ascii="Arial" w:hAnsi="Arial" w:cs="Arial"/>
          <w:b/>
          <w:lang w:eastAsia="en-AU"/>
        </w:rPr>
      </w:pPr>
      <w:r w:rsidRPr="00E16949">
        <w:rPr>
          <w:rFonts w:ascii="Arial" w:hAnsi="Arial" w:cs="Arial"/>
          <w:b/>
          <w:lang w:eastAsia="en-AU"/>
        </w:rPr>
        <w:t xml:space="preserve">The Proposal </w:t>
      </w:r>
    </w:p>
    <w:p w14:paraId="02B8ABE4" w14:textId="77777777" w:rsidR="00396E79" w:rsidRPr="00E16949" w:rsidRDefault="00396E79" w:rsidP="001B3383">
      <w:pPr>
        <w:tabs>
          <w:tab w:val="left" w:pos="7485"/>
        </w:tabs>
        <w:spacing w:after="0" w:line="240" w:lineRule="auto"/>
        <w:ind w:right="23"/>
        <w:rPr>
          <w:rFonts w:ascii="Arial" w:hAnsi="Arial" w:cs="Arial"/>
          <w:b/>
          <w:lang w:eastAsia="en-AU"/>
        </w:rPr>
      </w:pPr>
    </w:p>
    <w:p w14:paraId="08CF03BB" w14:textId="1B1A62FB" w:rsidR="00963DF8" w:rsidRPr="00E16949" w:rsidRDefault="00963DF8" w:rsidP="001B3383">
      <w:pPr>
        <w:spacing w:after="0" w:line="240" w:lineRule="auto"/>
        <w:jc w:val="both"/>
        <w:rPr>
          <w:rFonts w:ascii="Arial" w:hAnsi="Arial" w:cs="Arial"/>
        </w:rPr>
      </w:pPr>
      <w:r w:rsidRPr="00E16949">
        <w:rPr>
          <w:rFonts w:ascii="Arial" w:hAnsi="Arial" w:cs="Arial"/>
        </w:rPr>
        <w:t xml:space="preserve">The development application (DA 16-2023-205-1) seeks consent for alterations and additions to </w:t>
      </w:r>
      <w:r w:rsidR="008E084E">
        <w:rPr>
          <w:rFonts w:ascii="Arial" w:hAnsi="Arial" w:cs="Arial"/>
        </w:rPr>
        <w:t>an</w:t>
      </w:r>
      <w:r w:rsidRPr="00E16949">
        <w:rPr>
          <w:rFonts w:ascii="Arial" w:hAnsi="Arial" w:cs="Arial"/>
        </w:rPr>
        <w:t xml:space="preserve"> existing </w:t>
      </w:r>
      <w:r w:rsidR="005A033E" w:rsidRPr="00E16949">
        <w:rPr>
          <w:rFonts w:ascii="Arial" w:hAnsi="Arial" w:cs="Arial"/>
        </w:rPr>
        <w:t>a</w:t>
      </w:r>
      <w:r w:rsidRPr="00E16949">
        <w:rPr>
          <w:rFonts w:ascii="Arial" w:hAnsi="Arial" w:cs="Arial"/>
        </w:rPr>
        <w:t xml:space="preserve">ir </w:t>
      </w:r>
      <w:r w:rsidR="005A033E" w:rsidRPr="00E16949">
        <w:rPr>
          <w:rFonts w:ascii="Arial" w:hAnsi="Arial" w:cs="Arial"/>
        </w:rPr>
        <w:t>t</w:t>
      </w:r>
      <w:r w:rsidRPr="00E16949">
        <w:rPr>
          <w:rFonts w:ascii="Arial" w:hAnsi="Arial" w:cs="Arial"/>
        </w:rPr>
        <w:t xml:space="preserve">ransport </w:t>
      </w:r>
      <w:r w:rsidR="005A033E" w:rsidRPr="00E16949">
        <w:rPr>
          <w:rFonts w:ascii="Arial" w:hAnsi="Arial" w:cs="Arial"/>
        </w:rPr>
        <w:t>f</w:t>
      </w:r>
      <w:r w:rsidRPr="00E16949">
        <w:rPr>
          <w:rFonts w:ascii="Arial" w:hAnsi="Arial" w:cs="Arial"/>
        </w:rPr>
        <w:t>acility.</w:t>
      </w:r>
    </w:p>
    <w:p w14:paraId="08CED19D" w14:textId="77777777" w:rsidR="00963DF8" w:rsidRPr="00E16949" w:rsidRDefault="00963DF8" w:rsidP="001B3383">
      <w:pPr>
        <w:spacing w:after="0" w:line="240" w:lineRule="auto"/>
        <w:jc w:val="both"/>
        <w:rPr>
          <w:rFonts w:ascii="Arial" w:hAnsi="Arial" w:cs="Arial"/>
        </w:rPr>
      </w:pPr>
    </w:p>
    <w:p w14:paraId="014C1BC0" w14:textId="29F4B0BE" w:rsidR="00963DF8" w:rsidRPr="00E16949" w:rsidRDefault="00963DF8" w:rsidP="001B3383">
      <w:pPr>
        <w:spacing w:after="0" w:line="240" w:lineRule="auto"/>
        <w:rPr>
          <w:rFonts w:ascii="Arial" w:hAnsi="Arial" w:cs="Arial"/>
        </w:rPr>
      </w:pPr>
      <w:r w:rsidRPr="00E16949">
        <w:rPr>
          <w:rFonts w:ascii="Arial" w:hAnsi="Arial" w:cs="Arial"/>
        </w:rPr>
        <w:t xml:space="preserve">The proposed development </w:t>
      </w:r>
      <w:r w:rsidR="006E7073">
        <w:rPr>
          <w:rFonts w:ascii="Arial" w:hAnsi="Arial" w:cs="Arial"/>
        </w:rPr>
        <w:t>would</w:t>
      </w:r>
      <w:r w:rsidR="006E7073" w:rsidRPr="00E16949">
        <w:rPr>
          <w:rFonts w:ascii="Arial" w:hAnsi="Arial" w:cs="Arial"/>
        </w:rPr>
        <w:t xml:space="preserve"> </w:t>
      </w:r>
      <w:r w:rsidRPr="00E16949">
        <w:rPr>
          <w:rFonts w:ascii="Arial" w:hAnsi="Arial" w:cs="Arial"/>
        </w:rPr>
        <w:t>be undertaken by NAPL to support the upgrade of existing aircraft taxiway to allow for larger, international flights to be serviced at Newcastle Airport.  This will involve upgrades to the existing airfield including Code E Apron design works, as well as Code C taxi lane realignment and apron extension, and the construction of a new storage area for general service equipment</w:t>
      </w:r>
      <w:r w:rsidR="00465546" w:rsidRPr="00E16949">
        <w:rPr>
          <w:rFonts w:ascii="Arial" w:hAnsi="Arial" w:cs="Arial"/>
        </w:rPr>
        <w:t>.</w:t>
      </w:r>
    </w:p>
    <w:p w14:paraId="0D53DE59" w14:textId="77777777" w:rsidR="00E16949" w:rsidRPr="00E16949" w:rsidRDefault="00E16949" w:rsidP="001B3383">
      <w:pPr>
        <w:spacing w:after="0" w:line="240" w:lineRule="auto"/>
        <w:rPr>
          <w:rFonts w:ascii="Arial" w:hAnsi="Arial" w:cs="Arial"/>
        </w:rPr>
      </w:pPr>
    </w:p>
    <w:p w14:paraId="5FD15290" w14:textId="3246C34D" w:rsidR="00963DF8" w:rsidRPr="00E16949" w:rsidRDefault="00E16949" w:rsidP="001B3383">
      <w:pPr>
        <w:spacing w:after="0" w:line="240" w:lineRule="auto"/>
        <w:rPr>
          <w:rFonts w:ascii="Arial" w:hAnsi="Arial" w:cs="Arial"/>
        </w:rPr>
      </w:pPr>
      <w:r w:rsidRPr="00E16949">
        <w:rPr>
          <w:noProof/>
          <w:lang w:eastAsia="en-AU"/>
        </w:rPr>
        <w:drawing>
          <wp:inline distT="0" distB="0" distL="0" distR="0" wp14:anchorId="5FBF21EF" wp14:editId="7EE80419">
            <wp:extent cx="6150694" cy="3419475"/>
            <wp:effectExtent l="0" t="0" r="2540" b="0"/>
            <wp:docPr id="62043108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31086" name="Picture 1" descr="A blueprint of a building&#10;&#10;Description automatically generated"/>
                    <pic:cNvPicPr/>
                  </pic:nvPicPr>
                  <pic:blipFill>
                    <a:blip r:embed="rId19"/>
                    <a:stretch>
                      <a:fillRect/>
                    </a:stretch>
                  </pic:blipFill>
                  <pic:spPr>
                    <a:xfrm>
                      <a:off x="0" y="0"/>
                      <a:ext cx="6172909" cy="3431826"/>
                    </a:xfrm>
                    <a:prstGeom prst="rect">
                      <a:avLst/>
                    </a:prstGeom>
                  </pic:spPr>
                </pic:pic>
              </a:graphicData>
            </a:graphic>
          </wp:inline>
        </w:drawing>
      </w:r>
    </w:p>
    <w:p w14:paraId="071EFC6A" w14:textId="77788EB1" w:rsidR="00E16949" w:rsidRPr="00E16949" w:rsidRDefault="00E16949" w:rsidP="00E16949">
      <w:pPr>
        <w:tabs>
          <w:tab w:val="left" w:pos="7485"/>
        </w:tabs>
        <w:spacing w:after="0" w:line="240" w:lineRule="auto"/>
        <w:ind w:right="23"/>
        <w:rPr>
          <w:rFonts w:ascii="Arial" w:hAnsi="Arial" w:cs="Arial"/>
          <w:bCs/>
          <w:lang w:eastAsia="en-AU"/>
        </w:rPr>
      </w:pPr>
      <w:r w:rsidRPr="00E16949">
        <w:rPr>
          <w:rFonts w:ascii="Arial" w:hAnsi="Arial" w:cs="Arial"/>
          <w:bCs/>
          <w:lang w:eastAsia="en-AU"/>
        </w:rPr>
        <w:t>Figure 7: Footprint of the proposed apron and storage extensions.</w:t>
      </w:r>
    </w:p>
    <w:p w14:paraId="55F15CEC" w14:textId="77777777" w:rsidR="00E16949" w:rsidRPr="00E16949" w:rsidRDefault="00E16949" w:rsidP="001B3383">
      <w:pPr>
        <w:spacing w:after="0" w:line="240" w:lineRule="auto"/>
        <w:rPr>
          <w:rFonts w:ascii="Arial" w:hAnsi="Arial" w:cs="Arial"/>
        </w:rPr>
      </w:pPr>
    </w:p>
    <w:p w14:paraId="7C5958E5" w14:textId="25F227E6" w:rsidR="00963DF8" w:rsidRPr="00E16949" w:rsidRDefault="00963DF8" w:rsidP="001B3383">
      <w:pPr>
        <w:spacing w:after="0" w:line="240" w:lineRule="auto"/>
        <w:rPr>
          <w:rFonts w:ascii="Arial" w:hAnsi="Arial" w:cs="Arial"/>
        </w:rPr>
      </w:pPr>
      <w:r w:rsidRPr="00E16949">
        <w:rPr>
          <w:rFonts w:ascii="Arial" w:hAnsi="Arial" w:cs="Arial"/>
        </w:rPr>
        <w:t xml:space="preserve">Proposed works include: </w:t>
      </w:r>
    </w:p>
    <w:p w14:paraId="745BDBBF" w14:textId="77777777" w:rsidR="00963DF8" w:rsidRPr="00E16949" w:rsidRDefault="00963DF8" w:rsidP="001B3383">
      <w:pPr>
        <w:spacing w:after="0" w:line="240" w:lineRule="auto"/>
        <w:rPr>
          <w:rFonts w:ascii="Arial" w:hAnsi="Arial" w:cs="Arial"/>
        </w:rPr>
      </w:pPr>
    </w:p>
    <w:p w14:paraId="0AB434CB" w14:textId="77777777" w:rsidR="00963DF8" w:rsidRPr="00E16949" w:rsidRDefault="00963DF8" w:rsidP="001B3383">
      <w:pPr>
        <w:pStyle w:val="ListParagraph"/>
        <w:numPr>
          <w:ilvl w:val="0"/>
          <w:numId w:val="2"/>
        </w:numPr>
        <w:spacing w:after="0" w:line="240" w:lineRule="auto"/>
        <w:contextualSpacing w:val="0"/>
        <w:rPr>
          <w:rFonts w:ascii="Arial" w:hAnsi="Arial" w:cs="Arial"/>
        </w:rPr>
      </w:pPr>
      <w:r w:rsidRPr="00E16949">
        <w:rPr>
          <w:rFonts w:ascii="Arial" w:hAnsi="Arial" w:cs="Arial"/>
        </w:rPr>
        <w:t xml:space="preserve">Demolition and excavation of the existing pavement and excavation of existing uncontrolled soils in works </w:t>
      </w:r>
      <w:proofErr w:type="gramStart"/>
      <w:r w:rsidRPr="00E16949">
        <w:rPr>
          <w:rFonts w:ascii="Arial" w:hAnsi="Arial" w:cs="Arial"/>
        </w:rPr>
        <w:t>areas</w:t>
      </w:r>
      <w:proofErr w:type="gramEnd"/>
      <w:r w:rsidRPr="00E16949">
        <w:rPr>
          <w:rFonts w:ascii="Arial" w:hAnsi="Arial" w:cs="Arial"/>
        </w:rPr>
        <w:t xml:space="preserve"> </w:t>
      </w:r>
    </w:p>
    <w:p w14:paraId="3E59FCEE" w14:textId="77777777" w:rsidR="00963DF8" w:rsidRPr="00E16949" w:rsidRDefault="00963DF8" w:rsidP="001B3383">
      <w:pPr>
        <w:pStyle w:val="ListParagraph"/>
        <w:numPr>
          <w:ilvl w:val="0"/>
          <w:numId w:val="2"/>
        </w:numPr>
        <w:spacing w:after="0" w:line="240" w:lineRule="auto"/>
        <w:contextualSpacing w:val="0"/>
        <w:rPr>
          <w:rFonts w:ascii="Arial" w:hAnsi="Arial" w:cs="Arial"/>
        </w:rPr>
      </w:pPr>
      <w:r w:rsidRPr="00E16949">
        <w:rPr>
          <w:rFonts w:ascii="Arial" w:hAnsi="Arial" w:cs="Arial"/>
        </w:rPr>
        <w:t xml:space="preserve">Replacement of special select fill material to support Code E </w:t>
      </w:r>
      <w:proofErr w:type="gramStart"/>
      <w:r w:rsidRPr="00E16949">
        <w:rPr>
          <w:rFonts w:ascii="Arial" w:hAnsi="Arial" w:cs="Arial"/>
        </w:rPr>
        <w:t>aircraft</w:t>
      </w:r>
      <w:proofErr w:type="gramEnd"/>
      <w:r w:rsidRPr="00E16949">
        <w:rPr>
          <w:rFonts w:ascii="Arial" w:hAnsi="Arial" w:cs="Arial"/>
        </w:rPr>
        <w:t xml:space="preserve"> </w:t>
      </w:r>
    </w:p>
    <w:p w14:paraId="1D48FE3F" w14:textId="77777777" w:rsidR="00963DF8" w:rsidRPr="00E16949" w:rsidRDefault="00963DF8" w:rsidP="001B3383">
      <w:pPr>
        <w:pStyle w:val="ListParagraph"/>
        <w:numPr>
          <w:ilvl w:val="0"/>
          <w:numId w:val="2"/>
        </w:numPr>
        <w:spacing w:after="0" w:line="240" w:lineRule="auto"/>
        <w:contextualSpacing w:val="0"/>
        <w:rPr>
          <w:rFonts w:ascii="Arial" w:hAnsi="Arial" w:cs="Arial"/>
        </w:rPr>
      </w:pPr>
      <w:r w:rsidRPr="00E16949">
        <w:rPr>
          <w:rFonts w:ascii="Arial" w:hAnsi="Arial" w:cs="Arial"/>
        </w:rPr>
        <w:t xml:space="preserve">Construction of new pavement, and relocation and redevelopment of existing stormwater drainage infrastructure </w:t>
      </w:r>
    </w:p>
    <w:p w14:paraId="144E6AD1" w14:textId="77777777" w:rsidR="00963DF8" w:rsidRPr="00E16949" w:rsidRDefault="00963DF8" w:rsidP="001B3383">
      <w:pPr>
        <w:pStyle w:val="ListParagraph"/>
        <w:numPr>
          <w:ilvl w:val="0"/>
          <w:numId w:val="2"/>
        </w:numPr>
        <w:spacing w:after="0" w:line="240" w:lineRule="auto"/>
        <w:contextualSpacing w:val="0"/>
        <w:rPr>
          <w:rFonts w:ascii="Arial" w:hAnsi="Arial" w:cs="Arial"/>
        </w:rPr>
      </w:pPr>
      <w:r w:rsidRPr="00E16949">
        <w:rPr>
          <w:rFonts w:ascii="Arial" w:hAnsi="Arial" w:cs="Arial"/>
        </w:rPr>
        <w:t xml:space="preserve">Installation of new aeronautical ground lights (AGL), including taxiway centreline lights, apron edge lights, new pit, and duct, and new and extension of existing cabling </w:t>
      </w:r>
    </w:p>
    <w:p w14:paraId="1F6482AF" w14:textId="77777777" w:rsidR="00963DF8" w:rsidRPr="00E16949" w:rsidRDefault="00963DF8" w:rsidP="001B3383">
      <w:pPr>
        <w:pStyle w:val="ListParagraph"/>
        <w:numPr>
          <w:ilvl w:val="0"/>
          <w:numId w:val="2"/>
        </w:numPr>
        <w:spacing w:after="0" w:line="240" w:lineRule="auto"/>
        <w:contextualSpacing w:val="0"/>
        <w:rPr>
          <w:rFonts w:ascii="Arial" w:hAnsi="Arial" w:cs="Arial"/>
        </w:rPr>
      </w:pPr>
      <w:r w:rsidRPr="00E16949">
        <w:rPr>
          <w:rFonts w:ascii="Arial" w:hAnsi="Arial" w:cs="Arial"/>
        </w:rPr>
        <w:t xml:space="preserve">Relocation of existing services, including fibre optic and data cabling </w:t>
      </w:r>
    </w:p>
    <w:p w14:paraId="6DF6343C" w14:textId="5D75EE15" w:rsidR="00963DF8" w:rsidRPr="00E16949" w:rsidRDefault="00963DF8" w:rsidP="001B3383">
      <w:pPr>
        <w:pStyle w:val="ListParagraph"/>
        <w:numPr>
          <w:ilvl w:val="0"/>
          <w:numId w:val="2"/>
        </w:numPr>
        <w:spacing w:after="0" w:line="240" w:lineRule="auto"/>
        <w:contextualSpacing w:val="0"/>
        <w:rPr>
          <w:rFonts w:ascii="Arial" w:hAnsi="Arial" w:cs="Arial"/>
        </w:rPr>
      </w:pPr>
      <w:r w:rsidRPr="00E16949">
        <w:rPr>
          <w:rFonts w:ascii="Arial" w:hAnsi="Arial" w:cs="Arial"/>
        </w:rPr>
        <w:t xml:space="preserve">Construction of a new storage area for </w:t>
      </w:r>
      <w:r w:rsidR="0058089E" w:rsidRPr="00E16949">
        <w:rPr>
          <w:rFonts w:ascii="Arial" w:hAnsi="Arial" w:cs="Arial"/>
        </w:rPr>
        <w:t>general service equipment</w:t>
      </w:r>
      <w:r w:rsidR="006E7073">
        <w:rPr>
          <w:rFonts w:ascii="Arial" w:hAnsi="Arial" w:cs="Arial"/>
        </w:rPr>
        <w:t xml:space="preserve"> (GSE)</w:t>
      </w:r>
      <w:r w:rsidR="0058089E" w:rsidRPr="00E16949">
        <w:rPr>
          <w:rFonts w:ascii="Arial" w:hAnsi="Arial" w:cs="Arial"/>
        </w:rPr>
        <w:t xml:space="preserve"> </w:t>
      </w:r>
      <w:r w:rsidRPr="00E16949">
        <w:rPr>
          <w:rFonts w:ascii="Arial" w:hAnsi="Arial" w:cs="Arial"/>
        </w:rPr>
        <w:t xml:space="preserve">to the immediate west of the terminal, including lighting and electric charging infrastructure provisions </w:t>
      </w:r>
    </w:p>
    <w:p w14:paraId="193ED8A3" w14:textId="77777777" w:rsidR="00963DF8" w:rsidRPr="00E16949" w:rsidRDefault="00963DF8" w:rsidP="001B3383">
      <w:pPr>
        <w:pStyle w:val="ListParagraph"/>
        <w:numPr>
          <w:ilvl w:val="0"/>
          <w:numId w:val="2"/>
        </w:numPr>
        <w:spacing w:after="0" w:line="240" w:lineRule="auto"/>
        <w:contextualSpacing w:val="0"/>
        <w:rPr>
          <w:rFonts w:ascii="Arial" w:hAnsi="Arial" w:cs="Arial"/>
        </w:rPr>
      </w:pPr>
      <w:r w:rsidRPr="00E16949">
        <w:rPr>
          <w:rFonts w:ascii="Arial" w:hAnsi="Arial" w:cs="Arial"/>
        </w:rPr>
        <w:t>Refurbishment of existing Code E apron surface</w:t>
      </w:r>
    </w:p>
    <w:p w14:paraId="4D21D9E1" w14:textId="552E377D" w:rsidR="00E3309E" w:rsidRPr="00E16949" w:rsidRDefault="00E3309E" w:rsidP="001B3383">
      <w:pPr>
        <w:pStyle w:val="ListParagraph"/>
        <w:numPr>
          <w:ilvl w:val="0"/>
          <w:numId w:val="2"/>
        </w:numPr>
        <w:spacing w:after="0" w:line="240" w:lineRule="auto"/>
        <w:contextualSpacing w:val="0"/>
        <w:rPr>
          <w:rFonts w:ascii="Arial" w:hAnsi="Arial" w:cs="Arial"/>
        </w:rPr>
      </w:pPr>
      <w:r w:rsidRPr="00E16949">
        <w:rPr>
          <w:rFonts w:ascii="Arial" w:hAnsi="Arial" w:cs="Arial"/>
        </w:rPr>
        <w:t>Staging of the application over two (2) stages</w:t>
      </w:r>
      <w:r w:rsidR="008E084E">
        <w:rPr>
          <w:rFonts w:ascii="Arial" w:hAnsi="Arial" w:cs="Arial"/>
        </w:rPr>
        <w:t>.</w:t>
      </w:r>
    </w:p>
    <w:p w14:paraId="6FD277F2" w14:textId="7F629090" w:rsidR="004012F0" w:rsidRPr="00E16949" w:rsidRDefault="004012F0" w:rsidP="001B3383">
      <w:pPr>
        <w:tabs>
          <w:tab w:val="left" w:pos="7485"/>
        </w:tabs>
        <w:spacing w:after="0" w:line="240" w:lineRule="auto"/>
        <w:ind w:right="23"/>
        <w:rPr>
          <w:rFonts w:ascii="Arial" w:hAnsi="Arial" w:cs="Arial"/>
          <w:b/>
          <w:lang w:eastAsia="en-AU"/>
        </w:rPr>
      </w:pPr>
    </w:p>
    <w:p w14:paraId="07672809" w14:textId="5E54021C" w:rsidR="007C5732" w:rsidRPr="00E16949" w:rsidRDefault="007C5732" w:rsidP="001B3383">
      <w:pPr>
        <w:spacing w:after="0" w:line="240" w:lineRule="auto"/>
        <w:rPr>
          <w:rFonts w:ascii="Arial" w:hAnsi="Arial" w:cs="Arial"/>
        </w:rPr>
      </w:pPr>
      <w:r w:rsidRPr="00E16949">
        <w:rPr>
          <w:rFonts w:ascii="Arial" w:hAnsi="Arial" w:cs="Arial"/>
        </w:rPr>
        <w:t xml:space="preserve">After discussions with the Department of Defence, the applicant requested an amendment to the proposal under Clause 37 of the EP&amp;A Regulation 2021 on 29 November 2023 to </w:t>
      </w:r>
      <w:r w:rsidRPr="00E16949">
        <w:rPr>
          <w:rFonts w:ascii="Arial" w:hAnsi="Arial" w:cs="Arial"/>
        </w:rPr>
        <w:lastRenderedPageBreak/>
        <w:t xml:space="preserve">reduce the extent of the apron extensions and to remove staging of the proposal. It </w:t>
      </w:r>
      <w:r w:rsidR="00582BC0" w:rsidRPr="00E16949">
        <w:rPr>
          <w:rFonts w:ascii="Arial" w:hAnsi="Arial" w:cs="Arial"/>
        </w:rPr>
        <w:t>is</w:t>
      </w:r>
      <w:r w:rsidRPr="00E16949">
        <w:rPr>
          <w:rFonts w:ascii="Arial" w:hAnsi="Arial" w:cs="Arial"/>
        </w:rPr>
        <w:t xml:space="preserve"> understood that the changes were ne</w:t>
      </w:r>
      <w:r w:rsidR="00582BC0" w:rsidRPr="00E16949">
        <w:rPr>
          <w:rFonts w:ascii="Arial" w:hAnsi="Arial" w:cs="Arial"/>
        </w:rPr>
        <w:t>cessary to satisfy the Department of Defence that stormwater from the additional hardstand would not have a significant impact on the operation of the runway.</w:t>
      </w:r>
    </w:p>
    <w:p w14:paraId="40AB505B" w14:textId="77777777" w:rsidR="004012F0" w:rsidRPr="00E16949" w:rsidRDefault="004012F0" w:rsidP="001B3383">
      <w:pPr>
        <w:tabs>
          <w:tab w:val="left" w:pos="7485"/>
        </w:tabs>
        <w:spacing w:after="0" w:line="240" w:lineRule="auto"/>
        <w:ind w:right="23"/>
        <w:rPr>
          <w:rFonts w:ascii="Arial" w:hAnsi="Arial" w:cs="Arial"/>
          <w:b/>
          <w:lang w:eastAsia="en-AU"/>
        </w:rPr>
      </w:pPr>
    </w:p>
    <w:p w14:paraId="3B8139E9" w14:textId="34492B3E" w:rsidR="00396E79" w:rsidRPr="00E16949" w:rsidRDefault="00396E79" w:rsidP="001B3383">
      <w:pPr>
        <w:pStyle w:val="ListParagraph"/>
        <w:numPr>
          <w:ilvl w:val="1"/>
          <w:numId w:val="1"/>
        </w:numPr>
        <w:tabs>
          <w:tab w:val="left" w:pos="7485"/>
        </w:tabs>
        <w:spacing w:after="0" w:line="240" w:lineRule="auto"/>
        <w:ind w:left="709" w:right="23" w:hanging="709"/>
        <w:rPr>
          <w:rFonts w:ascii="Arial" w:hAnsi="Arial" w:cs="Arial"/>
          <w:b/>
          <w:lang w:eastAsia="en-AU"/>
        </w:rPr>
      </w:pPr>
      <w:r w:rsidRPr="00E16949">
        <w:rPr>
          <w:rFonts w:ascii="Arial" w:hAnsi="Arial" w:cs="Arial"/>
          <w:b/>
          <w:lang w:eastAsia="en-AU"/>
        </w:rPr>
        <w:t>Background</w:t>
      </w:r>
    </w:p>
    <w:p w14:paraId="67976B65" w14:textId="77777777" w:rsidR="00396E79" w:rsidRPr="00E16949" w:rsidRDefault="00396E79" w:rsidP="001B3383">
      <w:pPr>
        <w:pStyle w:val="ListParagraph"/>
        <w:tabs>
          <w:tab w:val="left" w:pos="7485"/>
        </w:tabs>
        <w:spacing w:after="0" w:line="240" w:lineRule="auto"/>
        <w:ind w:left="709" w:right="23"/>
        <w:rPr>
          <w:rFonts w:ascii="Arial" w:hAnsi="Arial" w:cs="Arial"/>
          <w:b/>
          <w:lang w:eastAsia="en-AU"/>
        </w:rPr>
      </w:pPr>
    </w:p>
    <w:p w14:paraId="36FFF408" w14:textId="625948BC" w:rsidR="00396E79" w:rsidRPr="00E16949" w:rsidRDefault="00A15ACF" w:rsidP="001B3383">
      <w:pPr>
        <w:tabs>
          <w:tab w:val="left" w:pos="7485"/>
        </w:tabs>
        <w:spacing w:after="0" w:line="240" w:lineRule="auto"/>
        <w:ind w:right="23"/>
        <w:jc w:val="both"/>
        <w:rPr>
          <w:rFonts w:ascii="Arial" w:hAnsi="Arial" w:cs="Arial"/>
          <w:bCs/>
          <w:lang w:eastAsia="en-AU"/>
        </w:rPr>
      </w:pPr>
      <w:r w:rsidRPr="00E16949">
        <w:rPr>
          <w:rFonts w:ascii="Arial" w:hAnsi="Arial" w:cs="Arial"/>
          <w:bCs/>
          <w:lang w:eastAsia="en-AU"/>
        </w:rPr>
        <w:t xml:space="preserve">The development </w:t>
      </w:r>
      <w:r w:rsidRPr="00E16949">
        <w:rPr>
          <w:rFonts w:ascii="Arial" w:hAnsi="Arial" w:cs="Arial"/>
          <w:bCs/>
          <w:color w:val="000000" w:themeColor="text1"/>
          <w:lang w:eastAsia="en-AU"/>
        </w:rPr>
        <w:t xml:space="preserve">application was lodged on </w:t>
      </w:r>
      <w:sdt>
        <w:sdtPr>
          <w:rPr>
            <w:rFonts w:ascii="Arial" w:hAnsi="Arial" w:cs="Arial"/>
            <w:b/>
            <w:bCs/>
            <w:iCs/>
            <w:color w:val="000000" w:themeColor="text1"/>
            <w:lang w:eastAsia="en-AU"/>
          </w:rPr>
          <w:id w:val="1476418061"/>
          <w:placeholder>
            <w:docPart w:val="691FCBED50944A29A2CE653BCCCCD630"/>
          </w:placeholder>
          <w:date w:fullDate="2023-04-24T00:00:00Z">
            <w:dateFormat w:val="d MMMM yyyy"/>
            <w:lid w:val="en-AU"/>
            <w:storeMappedDataAs w:val="dateTime"/>
            <w:calendar w:val="gregorian"/>
          </w:date>
        </w:sdtPr>
        <w:sdtContent>
          <w:r w:rsidR="00394133" w:rsidRPr="00E16949">
            <w:rPr>
              <w:rFonts w:ascii="Arial" w:hAnsi="Arial" w:cs="Arial"/>
              <w:b/>
              <w:bCs/>
              <w:iCs/>
              <w:color w:val="000000" w:themeColor="text1"/>
              <w:lang w:eastAsia="en-AU"/>
            </w:rPr>
            <w:t>24 April 2023</w:t>
          </w:r>
        </w:sdtContent>
      </w:sdt>
      <w:r w:rsidRPr="00E16949">
        <w:rPr>
          <w:rFonts w:ascii="Arial" w:hAnsi="Arial" w:cs="Arial"/>
          <w:bCs/>
          <w:color w:val="000000" w:themeColor="text1"/>
          <w:lang w:eastAsia="en-AU"/>
        </w:rPr>
        <w:t xml:space="preserve">. </w:t>
      </w:r>
      <w:r w:rsidR="00396E79" w:rsidRPr="00E16949">
        <w:rPr>
          <w:rFonts w:ascii="Arial" w:hAnsi="Arial" w:cs="Arial"/>
          <w:bCs/>
          <w:color w:val="000000" w:themeColor="text1"/>
          <w:lang w:eastAsia="en-AU"/>
        </w:rPr>
        <w:t>A chronology of the development application</w:t>
      </w:r>
      <w:r w:rsidRPr="00E16949">
        <w:rPr>
          <w:rFonts w:ascii="Arial" w:hAnsi="Arial" w:cs="Arial"/>
          <w:bCs/>
          <w:color w:val="000000" w:themeColor="text1"/>
          <w:lang w:eastAsia="en-AU"/>
        </w:rPr>
        <w:t xml:space="preserve"> since lodgement</w:t>
      </w:r>
      <w:r w:rsidR="00396E79" w:rsidRPr="00E16949">
        <w:rPr>
          <w:rFonts w:ascii="Arial" w:hAnsi="Arial" w:cs="Arial"/>
          <w:bCs/>
          <w:color w:val="000000" w:themeColor="text1"/>
          <w:lang w:eastAsia="en-AU"/>
        </w:rPr>
        <w:t xml:space="preserve"> is outlined below including the </w:t>
      </w:r>
      <w:r w:rsidR="00396E79" w:rsidRPr="00E16949">
        <w:rPr>
          <w:rFonts w:ascii="Arial" w:hAnsi="Arial" w:cs="Arial"/>
          <w:bCs/>
          <w:lang w:eastAsia="en-AU"/>
        </w:rPr>
        <w:t>Panel’s involvement (briefings, deferrals etc) with the application:</w:t>
      </w:r>
    </w:p>
    <w:p w14:paraId="1441B7CB" w14:textId="77777777" w:rsidR="00396E79" w:rsidRPr="00E16949" w:rsidRDefault="00396E79" w:rsidP="001B3383">
      <w:pPr>
        <w:pStyle w:val="ListParagraph"/>
        <w:spacing w:after="0" w:line="240" w:lineRule="auto"/>
        <w:contextualSpacing w:val="0"/>
        <w:rPr>
          <w:rFonts w:ascii="Arial" w:hAnsi="Arial" w:cs="Arial"/>
          <w:bCs/>
          <w:lang w:eastAsia="en-AU"/>
        </w:rPr>
      </w:pPr>
    </w:p>
    <w:p w14:paraId="383494E7" w14:textId="77777777" w:rsidR="00396E79" w:rsidRPr="00E16949" w:rsidRDefault="00396E79" w:rsidP="001B3383">
      <w:pPr>
        <w:pStyle w:val="Caption"/>
        <w:keepNext/>
        <w:spacing w:after="0"/>
        <w:jc w:val="center"/>
        <w:rPr>
          <w:rFonts w:ascii="Arial" w:hAnsi="Arial" w:cs="Arial"/>
          <w:b/>
          <w:bCs/>
          <w:i w:val="0"/>
          <w:iCs w:val="0"/>
          <w:color w:val="auto"/>
          <w:sz w:val="20"/>
          <w:szCs w:val="20"/>
        </w:rPr>
      </w:pPr>
      <w:r w:rsidRPr="00E16949">
        <w:rPr>
          <w:rFonts w:ascii="Arial" w:hAnsi="Arial" w:cs="Arial"/>
          <w:b/>
          <w:bCs/>
          <w:i w:val="0"/>
          <w:iCs w:val="0"/>
          <w:color w:val="auto"/>
          <w:sz w:val="20"/>
          <w:szCs w:val="20"/>
        </w:rPr>
        <w:t xml:space="preserve">Table </w:t>
      </w:r>
      <w:r w:rsidRPr="00E16949">
        <w:rPr>
          <w:rFonts w:ascii="Arial" w:hAnsi="Arial" w:cs="Arial"/>
          <w:b/>
          <w:bCs/>
          <w:i w:val="0"/>
          <w:iCs w:val="0"/>
          <w:color w:val="auto"/>
          <w:sz w:val="20"/>
          <w:szCs w:val="20"/>
        </w:rPr>
        <w:fldChar w:fldCharType="begin"/>
      </w:r>
      <w:r w:rsidRPr="00E16949">
        <w:rPr>
          <w:rFonts w:ascii="Arial" w:hAnsi="Arial" w:cs="Arial"/>
          <w:b/>
          <w:bCs/>
          <w:i w:val="0"/>
          <w:iCs w:val="0"/>
          <w:color w:val="auto"/>
          <w:sz w:val="20"/>
          <w:szCs w:val="20"/>
        </w:rPr>
        <w:instrText xml:space="preserve"> SEQ Table \* ARABIC </w:instrText>
      </w:r>
      <w:r w:rsidRPr="00E16949">
        <w:rPr>
          <w:rFonts w:ascii="Arial" w:hAnsi="Arial" w:cs="Arial"/>
          <w:b/>
          <w:bCs/>
          <w:i w:val="0"/>
          <w:iCs w:val="0"/>
          <w:color w:val="auto"/>
          <w:sz w:val="20"/>
          <w:szCs w:val="20"/>
        </w:rPr>
        <w:fldChar w:fldCharType="separate"/>
      </w:r>
      <w:r w:rsidR="00BA45E2" w:rsidRPr="00E16949">
        <w:rPr>
          <w:rFonts w:ascii="Arial" w:hAnsi="Arial" w:cs="Arial"/>
          <w:b/>
          <w:bCs/>
          <w:i w:val="0"/>
          <w:iCs w:val="0"/>
          <w:noProof/>
          <w:color w:val="auto"/>
          <w:sz w:val="20"/>
          <w:szCs w:val="20"/>
        </w:rPr>
        <w:t>2</w:t>
      </w:r>
      <w:r w:rsidRPr="00E16949">
        <w:rPr>
          <w:rFonts w:ascii="Arial" w:hAnsi="Arial" w:cs="Arial"/>
          <w:b/>
          <w:bCs/>
          <w:i w:val="0"/>
          <w:iCs w:val="0"/>
          <w:color w:val="auto"/>
          <w:sz w:val="20"/>
          <w:szCs w:val="20"/>
        </w:rPr>
        <w:fldChar w:fldCharType="end"/>
      </w:r>
      <w:r w:rsidRPr="00E16949">
        <w:rPr>
          <w:rFonts w:ascii="Arial" w:hAnsi="Arial"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962"/>
      </w:tblGrid>
      <w:tr w:rsidR="00396E79" w:rsidRPr="00E16949" w14:paraId="66818851" w14:textId="77777777" w:rsidTr="007A5726">
        <w:trPr>
          <w:cnfStyle w:val="100000000000" w:firstRow="1" w:lastRow="0" w:firstColumn="0" w:lastColumn="0" w:oddVBand="0" w:evenVBand="0" w:oddHBand="0" w:evenHBand="0" w:firstRowFirstColumn="0" w:firstRowLastColumn="0" w:lastRowFirstColumn="0" w:lastRowLastColumn="0"/>
          <w:jc w:val="center"/>
        </w:trPr>
        <w:tc>
          <w:tcPr>
            <w:tcW w:w="2263" w:type="dxa"/>
          </w:tcPr>
          <w:p w14:paraId="5441378F" w14:textId="77777777" w:rsidR="00396E79" w:rsidRPr="00E16949" w:rsidRDefault="00396E79" w:rsidP="001B3383">
            <w:pPr>
              <w:pStyle w:val="FigureCaption"/>
              <w:spacing w:before="0" w:after="0"/>
              <w:ind w:left="0"/>
              <w:jc w:val="left"/>
              <w:rPr>
                <w:rFonts w:ascii="Arial" w:hAnsi="Arial" w:cs="Arial"/>
                <w:color w:val="auto"/>
                <w:sz w:val="22"/>
                <w:szCs w:val="22"/>
              </w:rPr>
            </w:pPr>
            <w:r w:rsidRPr="00E16949">
              <w:rPr>
                <w:rFonts w:ascii="Arial" w:hAnsi="Arial" w:cs="Arial"/>
                <w:b/>
                <w:color w:val="auto"/>
                <w:sz w:val="22"/>
                <w:szCs w:val="22"/>
              </w:rPr>
              <w:t>Date</w:t>
            </w:r>
          </w:p>
        </w:tc>
        <w:tc>
          <w:tcPr>
            <w:tcW w:w="4962" w:type="dxa"/>
          </w:tcPr>
          <w:p w14:paraId="64FD5A64" w14:textId="77777777" w:rsidR="00396E79" w:rsidRPr="00E16949" w:rsidRDefault="00396E79" w:rsidP="001B3383">
            <w:pPr>
              <w:pStyle w:val="FigureCaption"/>
              <w:spacing w:before="0" w:after="0"/>
              <w:ind w:left="0"/>
              <w:jc w:val="left"/>
              <w:rPr>
                <w:rFonts w:ascii="Arial" w:hAnsi="Arial" w:cs="Arial"/>
                <w:color w:val="auto"/>
                <w:sz w:val="22"/>
                <w:szCs w:val="22"/>
              </w:rPr>
            </w:pPr>
            <w:r w:rsidRPr="00E16949">
              <w:rPr>
                <w:rFonts w:ascii="Arial" w:hAnsi="Arial" w:cs="Arial"/>
                <w:b/>
                <w:color w:val="auto"/>
                <w:sz w:val="22"/>
                <w:szCs w:val="22"/>
              </w:rPr>
              <w:t>Event</w:t>
            </w:r>
          </w:p>
        </w:tc>
      </w:tr>
      <w:tr w:rsidR="00396E79" w:rsidRPr="00E16949" w14:paraId="4F201CD8" w14:textId="77777777" w:rsidTr="007A5726">
        <w:trPr>
          <w:jc w:val="center"/>
        </w:trPr>
        <w:tc>
          <w:tcPr>
            <w:tcW w:w="2263" w:type="dxa"/>
          </w:tcPr>
          <w:p w14:paraId="12576B0A" w14:textId="2EEE85F2" w:rsidR="00396E79" w:rsidRPr="00E16949" w:rsidRDefault="00000000" w:rsidP="001B3383">
            <w:pPr>
              <w:pStyle w:val="FigureCaption"/>
              <w:spacing w:before="0" w:after="0"/>
              <w:ind w:left="0"/>
              <w:jc w:val="left"/>
              <w:rPr>
                <w:rFonts w:ascii="Arial" w:hAnsi="Arial" w:cs="Arial"/>
                <w:b w:val="0"/>
                <w:color w:val="000000" w:themeColor="text1"/>
                <w:sz w:val="22"/>
                <w:szCs w:val="22"/>
              </w:rPr>
            </w:pPr>
            <w:sdt>
              <w:sdtPr>
                <w:rPr>
                  <w:rFonts w:ascii="Arial" w:hAnsi="Arial" w:cs="Arial"/>
                  <w:color w:val="000000" w:themeColor="text1"/>
                  <w:sz w:val="22"/>
                  <w:szCs w:val="22"/>
                </w:rPr>
                <w:id w:val="1429620843"/>
                <w:placeholder>
                  <w:docPart w:val="2E930A697E834E79BBC25BD81A5F766B"/>
                </w:placeholder>
                <w:date w:fullDate="2023-04-24T00:00:00Z">
                  <w:dateFormat w:val="d MMMM yyyy"/>
                  <w:lid w:val="en-AU"/>
                  <w:storeMappedDataAs w:val="dateTime"/>
                  <w:calendar w:val="gregorian"/>
                </w:date>
              </w:sdtPr>
              <w:sdtContent>
                <w:r w:rsidR="00394133" w:rsidRPr="00E16949">
                  <w:rPr>
                    <w:rFonts w:ascii="Arial" w:hAnsi="Arial" w:cs="Arial"/>
                    <w:color w:val="000000" w:themeColor="text1"/>
                    <w:sz w:val="22"/>
                    <w:szCs w:val="22"/>
                    <w:lang w:val="en-AU"/>
                  </w:rPr>
                  <w:t>24 April 2023</w:t>
                </w:r>
              </w:sdtContent>
            </w:sdt>
          </w:p>
        </w:tc>
        <w:tc>
          <w:tcPr>
            <w:tcW w:w="4962" w:type="dxa"/>
          </w:tcPr>
          <w:p w14:paraId="3EB2096B" w14:textId="77777777" w:rsidR="00396E79" w:rsidRPr="00E16949" w:rsidRDefault="00396E79" w:rsidP="001B3383">
            <w:pPr>
              <w:pStyle w:val="FigureCaption"/>
              <w:spacing w:before="0" w:after="0"/>
              <w:ind w:left="0"/>
              <w:jc w:val="both"/>
              <w:rPr>
                <w:rFonts w:ascii="Arial" w:hAnsi="Arial" w:cs="Arial"/>
                <w:b w:val="0"/>
                <w:color w:val="000000" w:themeColor="text1"/>
                <w:sz w:val="22"/>
                <w:szCs w:val="22"/>
              </w:rPr>
            </w:pPr>
            <w:r w:rsidRPr="00E16949">
              <w:rPr>
                <w:rFonts w:ascii="Arial" w:hAnsi="Arial" w:cs="Arial"/>
                <w:b w:val="0"/>
                <w:color w:val="000000" w:themeColor="text1"/>
                <w:sz w:val="22"/>
                <w:szCs w:val="22"/>
              </w:rPr>
              <w:t xml:space="preserve">DA lodged </w:t>
            </w:r>
          </w:p>
        </w:tc>
      </w:tr>
      <w:tr w:rsidR="00382B67" w:rsidRPr="00E16949" w14:paraId="7FBBF481" w14:textId="77777777" w:rsidTr="007A5726">
        <w:trPr>
          <w:jc w:val="center"/>
        </w:trPr>
        <w:tc>
          <w:tcPr>
            <w:tcW w:w="2263" w:type="dxa"/>
          </w:tcPr>
          <w:p w14:paraId="217A2CC2" w14:textId="52509D95" w:rsidR="00382B67" w:rsidRPr="00E16949" w:rsidRDefault="00000000" w:rsidP="001B3383">
            <w:pPr>
              <w:pStyle w:val="FigureCaption"/>
              <w:spacing w:before="0" w:after="0"/>
              <w:ind w:left="0"/>
              <w:jc w:val="left"/>
              <w:rPr>
                <w:rFonts w:ascii="Arial" w:hAnsi="Arial" w:cs="Arial"/>
                <w:color w:val="000000" w:themeColor="text1"/>
                <w:sz w:val="22"/>
                <w:szCs w:val="22"/>
              </w:rPr>
            </w:pPr>
            <w:sdt>
              <w:sdtPr>
                <w:rPr>
                  <w:rFonts w:ascii="Arial" w:hAnsi="Arial" w:cs="Arial"/>
                  <w:color w:val="000000" w:themeColor="text1"/>
                  <w:sz w:val="22"/>
                  <w:szCs w:val="22"/>
                </w:rPr>
                <w:id w:val="-399838382"/>
                <w:placeholder>
                  <w:docPart w:val="1F6EE92853544284A2C4AD07BBF3F3AE"/>
                </w:placeholder>
                <w:date w:fullDate="2023-04-28T00:00:00Z">
                  <w:dateFormat w:val="d MMMM yyyy"/>
                  <w:lid w:val="en-AU"/>
                  <w:storeMappedDataAs w:val="dateTime"/>
                  <w:calendar w:val="gregorian"/>
                </w:date>
              </w:sdtPr>
              <w:sdtContent>
                <w:r w:rsidR="00382B67" w:rsidRPr="00E16949">
                  <w:rPr>
                    <w:rFonts w:ascii="Arial" w:hAnsi="Arial" w:cs="Arial"/>
                    <w:color w:val="000000" w:themeColor="text1"/>
                    <w:sz w:val="22"/>
                    <w:szCs w:val="22"/>
                    <w:lang w:val="en-AU"/>
                  </w:rPr>
                  <w:t>28 April 2023</w:t>
                </w:r>
              </w:sdtContent>
            </w:sdt>
          </w:p>
        </w:tc>
        <w:tc>
          <w:tcPr>
            <w:tcW w:w="4962" w:type="dxa"/>
          </w:tcPr>
          <w:p w14:paraId="6713DAC0" w14:textId="26C04A5B" w:rsidR="00382B67" w:rsidRPr="00E16949" w:rsidRDefault="00382B67" w:rsidP="001B3383">
            <w:pPr>
              <w:pStyle w:val="FigureCaption"/>
              <w:spacing w:before="0" w:after="0"/>
              <w:ind w:left="0"/>
              <w:jc w:val="both"/>
              <w:rPr>
                <w:rFonts w:ascii="Arial" w:hAnsi="Arial" w:cs="Arial"/>
                <w:b w:val="0"/>
                <w:color w:val="000000" w:themeColor="text1"/>
                <w:sz w:val="22"/>
                <w:szCs w:val="22"/>
              </w:rPr>
            </w:pPr>
            <w:r w:rsidRPr="00E16949">
              <w:rPr>
                <w:rFonts w:ascii="Arial" w:hAnsi="Arial" w:cs="Arial"/>
                <w:b w:val="0"/>
                <w:color w:val="000000" w:themeColor="text1"/>
                <w:sz w:val="22"/>
                <w:szCs w:val="22"/>
              </w:rPr>
              <w:t xml:space="preserve">DA referred to external agencies </w:t>
            </w:r>
          </w:p>
        </w:tc>
      </w:tr>
      <w:tr w:rsidR="00382B67" w:rsidRPr="00E16949" w14:paraId="5147804F" w14:textId="77777777" w:rsidTr="007A5726">
        <w:trPr>
          <w:jc w:val="center"/>
        </w:trPr>
        <w:tc>
          <w:tcPr>
            <w:tcW w:w="2263" w:type="dxa"/>
          </w:tcPr>
          <w:p w14:paraId="442F232E" w14:textId="1078F946" w:rsidR="00382B67" w:rsidRPr="00E16949" w:rsidRDefault="00382B67" w:rsidP="001B3383">
            <w:pPr>
              <w:pStyle w:val="FigureCaption"/>
              <w:spacing w:before="0" w:after="0"/>
              <w:ind w:left="0"/>
              <w:jc w:val="left"/>
              <w:rPr>
                <w:rFonts w:ascii="Arial" w:hAnsi="Arial" w:cs="Arial"/>
                <w:color w:val="000000" w:themeColor="text1"/>
                <w:sz w:val="22"/>
                <w:szCs w:val="22"/>
              </w:rPr>
            </w:pPr>
            <w:r w:rsidRPr="00E16949">
              <w:rPr>
                <w:rFonts w:ascii="Arial" w:hAnsi="Arial" w:cs="Arial"/>
                <w:color w:val="000000" w:themeColor="text1"/>
                <w:sz w:val="22"/>
                <w:szCs w:val="22"/>
              </w:rPr>
              <w:t>5 May 2023</w:t>
            </w:r>
          </w:p>
        </w:tc>
        <w:tc>
          <w:tcPr>
            <w:tcW w:w="4962" w:type="dxa"/>
          </w:tcPr>
          <w:p w14:paraId="5F656E5B" w14:textId="08275F91" w:rsidR="00382B67" w:rsidRPr="00E16949" w:rsidRDefault="00382B67" w:rsidP="001B3383">
            <w:pPr>
              <w:pStyle w:val="FigureCaption"/>
              <w:spacing w:before="0" w:after="0"/>
              <w:ind w:left="0"/>
              <w:jc w:val="both"/>
              <w:rPr>
                <w:rFonts w:ascii="Arial" w:hAnsi="Arial" w:cs="Arial"/>
                <w:b w:val="0"/>
                <w:color w:val="000000" w:themeColor="text1"/>
                <w:sz w:val="22"/>
                <w:szCs w:val="22"/>
              </w:rPr>
            </w:pPr>
            <w:r w:rsidRPr="00E16949">
              <w:rPr>
                <w:rFonts w:ascii="Arial" w:hAnsi="Arial" w:cs="Arial"/>
                <w:b w:val="0"/>
                <w:color w:val="000000" w:themeColor="text1"/>
                <w:sz w:val="22"/>
                <w:szCs w:val="22"/>
              </w:rPr>
              <w:t>Request for information relating to the Hunter Water comments were issued</w:t>
            </w:r>
          </w:p>
        </w:tc>
      </w:tr>
      <w:tr w:rsidR="00382B67" w:rsidRPr="00E16949" w14:paraId="659CC4C0" w14:textId="77777777" w:rsidTr="007A5726">
        <w:trPr>
          <w:jc w:val="center"/>
        </w:trPr>
        <w:tc>
          <w:tcPr>
            <w:tcW w:w="2263" w:type="dxa"/>
          </w:tcPr>
          <w:p w14:paraId="1DFF758B" w14:textId="403566B5" w:rsidR="00382B67" w:rsidRPr="00E16949" w:rsidRDefault="00000000" w:rsidP="001B3383">
            <w:pPr>
              <w:pStyle w:val="FigureCaption"/>
              <w:spacing w:before="0" w:after="0"/>
              <w:ind w:left="0"/>
              <w:jc w:val="left"/>
              <w:rPr>
                <w:rFonts w:ascii="Arial" w:hAnsi="Arial" w:cs="Arial"/>
                <w:b w:val="0"/>
                <w:color w:val="000000" w:themeColor="text1"/>
                <w:sz w:val="22"/>
                <w:szCs w:val="22"/>
              </w:rPr>
            </w:pPr>
            <w:sdt>
              <w:sdtPr>
                <w:rPr>
                  <w:rFonts w:ascii="Arial" w:hAnsi="Arial" w:cs="Arial"/>
                  <w:color w:val="000000" w:themeColor="text1"/>
                  <w:sz w:val="22"/>
                  <w:szCs w:val="22"/>
                </w:rPr>
                <w:id w:val="861866343"/>
                <w:placeholder>
                  <w:docPart w:val="45C9BD6062B14E23B50D100F72355FBC"/>
                </w:placeholder>
                <w:date w:fullDate="2023-05-09T00:00:00Z">
                  <w:dateFormat w:val="d MMMM yyyy"/>
                  <w:lid w:val="en-AU"/>
                  <w:storeMappedDataAs w:val="dateTime"/>
                  <w:calendar w:val="gregorian"/>
                </w:date>
              </w:sdtPr>
              <w:sdtContent>
                <w:r w:rsidR="00382B67" w:rsidRPr="00E16949">
                  <w:rPr>
                    <w:rFonts w:ascii="Arial" w:hAnsi="Arial" w:cs="Arial"/>
                    <w:color w:val="000000" w:themeColor="text1"/>
                    <w:sz w:val="22"/>
                    <w:szCs w:val="22"/>
                    <w:lang w:val="en-AU"/>
                  </w:rPr>
                  <w:t>9 May 2023</w:t>
                </w:r>
              </w:sdtContent>
            </w:sdt>
          </w:p>
        </w:tc>
        <w:tc>
          <w:tcPr>
            <w:tcW w:w="4962" w:type="dxa"/>
          </w:tcPr>
          <w:p w14:paraId="6C4D1EA0" w14:textId="39714C0A" w:rsidR="00382B67" w:rsidRPr="00E16949" w:rsidRDefault="00382B67" w:rsidP="001B3383">
            <w:pPr>
              <w:pStyle w:val="FigureCaption"/>
              <w:spacing w:before="0" w:after="0"/>
              <w:ind w:left="0"/>
              <w:jc w:val="both"/>
              <w:rPr>
                <w:rFonts w:ascii="Arial" w:hAnsi="Arial" w:cs="Arial"/>
                <w:b w:val="0"/>
                <w:color w:val="000000" w:themeColor="text1"/>
                <w:sz w:val="22"/>
                <w:szCs w:val="22"/>
              </w:rPr>
            </w:pPr>
            <w:r w:rsidRPr="00E16949">
              <w:rPr>
                <w:rFonts w:ascii="Arial" w:hAnsi="Arial" w:cs="Arial"/>
                <w:b w:val="0"/>
                <w:color w:val="000000" w:themeColor="text1"/>
                <w:sz w:val="22"/>
                <w:szCs w:val="22"/>
              </w:rPr>
              <w:t>Exhibition of the application (28 days)</w:t>
            </w:r>
          </w:p>
        </w:tc>
      </w:tr>
      <w:tr w:rsidR="00382B67" w:rsidRPr="00E16949" w14:paraId="674E5C83" w14:textId="77777777" w:rsidTr="007A5726">
        <w:trPr>
          <w:jc w:val="center"/>
        </w:trPr>
        <w:tc>
          <w:tcPr>
            <w:tcW w:w="2263" w:type="dxa"/>
          </w:tcPr>
          <w:p w14:paraId="4A34F7DB" w14:textId="2D70F2F9" w:rsidR="00382B67" w:rsidRPr="00E16949" w:rsidRDefault="00B43333" w:rsidP="001B3383">
            <w:pPr>
              <w:pStyle w:val="FigureCaption"/>
              <w:spacing w:before="0" w:after="0"/>
              <w:ind w:left="0"/>
              <w:jc w:val="left"/>
              <w:rPr>
                <w:rFonts w:ascii="Arial" w:hAnsi="Arial" w:cs="Arial"/>
                <w:bCs/>
                <w:color w:val="000000" w:themeColor="text1"/>
                <w:sz w:val="22"/>
                <w:szCs w:val="22"/>
              </w:rPr>
            </w:pPr>
            <w:r w:rsidRPr="00E16949">
              <w:rPr>
                <w:rFonts w:ascii="Arial" w:hAnsi="Arial" w:cs="Arial"/>
                <w:bCs/>
                <w:color w:val="000000" w:themeColor="text1"/>
                <w:sz w:val="22"/>
                <w:szCs w:val="22"/>
              </w:rPr>
              <w:t>9 June 2023</w:t>
            </w:r>
          </w:p>
        </w:tc>
        <w:tc>
          <w:tcPr>
            <w:tcW w:w="4962" w:type="dxa"/>
          </w:tcPr>
          <w:p w14:paraId="6D155AEE" w14:textId="5E11C749" w:rsidR="00382B67" w:rsidRPr="00E16949" w:rsidRDefault="00B43333" w:rsidP="001B3383">
            <w:pPr>
              <w:pStyle w:val="FigureCaption"/>
              <w:spacing w:before="0" w:after="0"/>
              <w:ind w:left="0"/>
              <w:jc w:val="both"/>
              <w:rPr>
                <w:rFonts w:ascii="Arial" w:hAnsi="Arial" w:cs="Arial"/>
                <w:b w:val="0"/>
                <w:color w:val="000000" w:themeColor="text1"/>
                <w:sz w:val="22"/>
                <w:szCs w:val="22"/>
              </w:rPr>
            </w:pPr>
            <w:r w:rsidRPr="00E16949">
              <w:rPr>
                <w:rFonts w:ascii="Arial" w:hAnsi="Arial" w:cs="Arial"/>
                <w:b w:val="0"/>
                <w:color w:val="000000" w:themeColor="text1"/>
                <w:sz w:val="22"/>
                <w:szCs w:val="22"/>
              </w:rPr>
              <w:t>Response received from application to the Hunter Water comments</w:t>
            </w:r>
          </w:p>
        </w:tc>
      </w:tr>
      <w:tr w:rsidR="00382B67" w:rsidRPr="00E16949" w14:paraId="52E5A468" w14:textId="77777777" w:rsidTr="007A5726">
        <w:trPr>
          <w:jc w:val="center"/>
        </w:trPr>
        <w:tc>
          <w:tcPr>
            <w:tcW w:w="2263" w:type="dxa"/>
          </w:tcPr>
          <w:p w14:paraId="443FF7C3" w14:textId="35536FF8" w:rsidR="00382B67" w:rsidRPr="00E16949" w:rsidRDefault="00000000" w:rsidP="001B3383">
            <w:pPr>
              <w:pStyle w:val="FigureCaption"/>
              <w:spacing w:before="0" w:after="0"/>
              <w:ind w:left="0"/>
              <w:jc w:val="left"/>
              <w:rPr>
                <w:rFonts w:ascii="Arial" w:hAnsi="Arial" w:cs="Arial"/>
                <w:color w:val="000000" w:themeColor="text1"/>
                <w:sz w:val="22"/>
                <w:szCs w:val="22"/>
              </w:rPr>
            </w:pPr>
            <w:sdt>
              <w:sdtPr>
                <w:rPr>
                  <w:rFonts w:ascii="Arial" w:hAnsi="Arial" w:cs="Arial"/>
                  <w:color w:val="000000" w:themeColor="text1"/>
                  <w:sz w:val="22"/>
                  <w:szCs w:val="22"/>
                </w:rPr>
                <w:id w:val="-1918322439"/>
                <w:placeholder>
                  <w:docPart w:val="1E608934E2F44A10B8FCAEE426A27805"/>
                </w:placeholder>
                <w:date w:fullDate="2023-06-16T00:00:00Z">
                  <w:dateFormat w:val="d MMMM yyyy"/>
                  <w:lid w:val="en-AU"/>
                  <w:storeMappedDataAs w:val="dateTime"/>
                  <w:calendar w:val="gregorian"/>
                </w:date>
              </w:sdtPr>
              <w:sdtContent>
                <w:r w:rsidR="00382B67" w:rsidRPr="00E16949">
                  <w:rPr>
                    <w:rFonts w:ascii="Arial" w:hAnsi="Arial" w:cs="Arial"/>
                    <w:color w:val="000000" w:themeColor="text1"/>
                    <w:sz w:val="22"/>
                    <w:szCs w:val="22"/>
                    <w:lang w:val="en-AU"/>
                  </w:rPr>
                  <w:t>16 June 2023</w:t>
                </w:r>
              </w:sdtContent>
            </w:sdt>
          </w:p>
        </w:tc>
        <w:tc>
          <w:tcPr>
            <w:tcW w:w="4962" w:type="dxa"/>
          </w:tcPr>
          <w:p w14:paraId="6510DC70" w14:textId="77777777" w:rsidR="00382B67" w:rsidRPr="00E16949" w:rsidRDefault="00382B67" w:rsidP="001B3383">
            <w:pPr>
              <w:pStyle w:val="FigureCaption"/>
              <w:spacing w:before="0" w:after="0"/>
              <w:ind w:left="0"/>
              <w:jc w:val="both"/>
              <w:rPr>
                <w:rFonts w:ascii="Arial" w:hAnsi="Arial" w:cs="Arial"/>
                <w:b w:val="0"/>
                <w:color w:val="000000" w:themeColor="text1"/>
                <w:sz w:val="22"/>
                <w:szCs w:val="22"/>
              </w:rPr>
            </w:pPr>
            <w:r w:rsidRPr="00E16949">
              <w:rPr>
                <w:rFonts w:ascii="Arial" w:hAnsi="Arial" w:cs="Arial"/>
                <w:b w:val="0"/>
                <w:color w:val="000000" w:themeColor="text1"/>
                <w:sz w:val="22"/>
                <w:szCs w:val="22"/>
              </w:rPr>
              <w:t xml:space="preserve">Request for Information from Council to applicant </w:t>
            </w:r>
          </w:p>
        </w:tc>
      </w:tr>
      <w:tr w:rsidR="00382B67" w:rsidRPr="00E16949" w14:paraId="5C52F771" w14:textId="77777777" w:rsidTr="007A5726">
        <w:trPr>
          <w:jc w:val="center"/>
        </w:trPr>
        <w:tc>
          <w:tcPr>
            <w:tcW w:w="2263" w:type="dxa"/>
          </w:tcPr>
          <w:p w14:paraId="4EE0FCF3" w14:textId="1EA04CE4" w:rsidR="00382B67" w:rsidRPr="00E16949" w:rsidRDefault="00000000" w:rsidP="001B3383">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875426789"/>
                <w:placeholder>
                  <w:docPart w:val="1EC14735D15A4D8F9BEACAC73708408B"/>
                </w:placeholder>
                <w:date w:fullDate="2023-07-11T00:00:00Z">
                  <w:dateFormat w:val="d MMMM yyyy"/>
                  <w:lid w:val="en-AU"/>
                  <w:storeMappedDataAs w:val="dateTime"/>
                  <w:calendar w:val="gregorian"/>
                </w:date>
              </w:sdtPr>
              <w:sdtContent>
                <w:r w:rsidR="00382B67" w:rsidRPr="00E16949">
                  <w:rPr>
                    <w:rFonts w:ascii="Arial" w:hAnsi="Arial" w:cs="Arial"/>
                    <w:color w:val="auto"/>
                    <w:sz w:val="22"/>
                    <w:szCs w:val="22"/>
                    <w:lang w:val="en-AU"/>
                  </w:rPr>
                  <w:t>11 July 2023</w:t>
                </w:r>
              </w:sdtContent>
            </w:sdt>
          </w:p>
        </w:tc>
        <w:tc>
          <w:tcPr>
            <w:tcW w:w="4962" w:type="dxa"/>
          </w:tcPr>
          <w:p w14:paraId="2854E7F2" w14:textId="77777777" w:rsidR="00382B67" w:rsidRPr="00E16949" w:rsidRDefault="00382B67" w:rsidP="001B3383">
            <w:pPr>
              <w:pStyle w:val="FigureCaption"/>
              <w:spacing w:before="0" w:after="0"/>
              <w:ind w:left="0"/>
              <w:jc w:val="both"/>
              <w:rPr>
                <w:rFonts w:ascii="Arial" w:hAnsi="Arial" w:cs="Arial"/>
                <w:b w:val="0"/>
                <w:color w:val="auto"/>
                <w:sz w:val="22"/>
                <w:szCs w:val="22"/>
              </w:rPr>
            </w:pPr>
            <w:r w:rsidRPr="00E16949">
              <w:rPr>
                <w:rFonts w:ascii="Arial" w:hAnsi="Arial" w:cs="Arial"/>
                <w:b w:val="0"/>
                <w:color w:val="auto"/>
                <w:sz w:val="22"/>
                <w:szCs w:val="22"/>
              </w:rPr>
              <w:t xml:space="preserve">Panel briefing </w:t>
            </w:r>
          </w:p>
        </w:tc>
      </w:tr>
      <w:tr w:rsidR="00382B67" w:rsidRPr="00E16949" w14:paraId="4BD9D088" w14:textId="77777777" w:rsidTr="007A5726">
        <w:trPr>
          <w:jc w:val="center"/>
        </w:trPr>
        <w:tc>
          <w:tcPr>
            <w:tcW w:w="2263" w:type="dxa"/>
          </w:tcPr>
          <w:p w14:paraId="75EBA3A8" w14:textId="1CA8A690" w:rsidR="00382B67" w:rsidRPr="00E16949" w:rsidRDefault="00A62BD1" w:rsidP="001B3383">
            <w:pPr>
              <w:pStyle w:val="FigureCaption"/>
              <w:spacing w:before="0" w:after="0"/>
              <w:ind w:left="0"/>
              <w:jc w:val="left"/>
              <w:rPr>
                <w:rFonts w:ascii="Arial" w:hAnsi="Arial" w:cs="Arial"/>
                <w:color w:val="auto"/>
                <w:sz w:val="22"/>
                <w:szCs w:val="22"/>
              </w:rPr>
            </w:pPr>
            <w:r w:rsidRPr="00E16949">
              <w:rPr>
                <w:rFonts w:ascii="Arial" w:hAnsi="Arial" w:cs="Arial"/>
                <w:color w:val="auto"/>
                <w:sz w:val="22"/>
                <w:szCs w:val="22"/>
              </w:rPr>
              <w:t>20 July 2023</w:t>
            </w:r>
          </w:p>
        </w:tc>
        <w:tc>
          <w:tcPr>
            <w:tcW w:w="4962" w:type="dxa"/>
          </w:tcPr>
          <w:p w14:paraId="6BF25CAA" w14:textId="4C683667" w:rsidR="00382B67" w:rsidRPr="00E16949" w:rsidRDefault="00A62BD1" w:rsidP="001B3383">
            <w:pPr>
              <w:pStyle w:val="FigureCaption"/>
              <w:spacing w:before="0" w:after="0"/>
              <w:ind w:left="0"/>
              <w:jc w:val="both"/>
              <w:rPr>
                <w:rFonts w:ascii="Arial" w:hAnsi="Arial" w:cs="Arial"/>
                <w:b w:val="0"/>
                <w:color w:val="auto"/>
                <w:sz w:val="22"/>
                <w:szCs w:val="22"/>
              </w:rPr>
            </w:pPr>
            <w:r w:rsidRPr="00E16949">
              <w:rPr>
                <w:rFonts w:ascii="Arial" w:hAnsi="Arial" w:cs="Arial"/>
                <w:b w:val="0"/>
                <w:color w:val="auto"/>
                <w:sz w:val="22"/>
                <w:szCs w:val="22"/>
              </w:rPr>
              <w:t>Response received from application to the issues raised by Council and the Panel</w:t>
            </w:r>
          </w:p>
        </w:tc>
      </w:tr>
      <w:tr w:rsidR="00382B67" w:rsidRPr="00E16949" w14:paraId="5DDDB94E" w14:textId="77777777" w:rsidTr="007A5726">
        <w:trPr>
          <w:jc w:val="center"/>
        </w:trPr>
        <w:tc>
          <w:tcPr>
            <w:tcW w:w="2263" w:type="dxa"/>
          </w:tcPr>
          <w:p w14:paraId="7E21C519" w14:textId="51E11E18" w:rsidR="00382B67" w:rsidRPr="00E16949" w:rsidRDefault="007A5726" w:rsidP="001B3383">
            <w:pPr>
              <w:pStyle w:val="FigureCaption"/>
              <w:spacing w:before="0" w:after="0"/>
              <w:ind w:left="0"/>
              <w:jc w:val="left"/>
              <w:rPr>
                <w:rFonts w:ascii="Arial" w:hAnsi="Arial" w:cs="Arial"/>
                <w:color w:val="auto"/>
                <w:sz w:val="22"/>
                <w:szCs w:val="22"/>
              </w:rPr>
            </w:pPr>
            <w:r w:rsidRPr="00E16949">
              <w:rPr>
                <w:rFonts w:ascii="Arial" w:hAnsi="Arial" w:cs="Arial"/>
                <w:color w:val="auto"/>
                <w:sz w:val="22"/>
                <w:szCs w:val="22"/>
              </w:rPr>
              <w:t>29 November 2023</w:t>
            </w:r>
          </w:p>
        </w:tc>
        <w:tc>
          <w:tcPr>
            <w:tcW w:w="4962" w:type="dxa"/>
          </w:tcPr>
          <w:p w14:paraId="70934C29" w14:textId="3FDC85C9" w:rsidR="00382B67" w:rsidRPr="00E16949" w:rsidRDefault="007A5726" w:rsidP="001B3383">
            <w:pPr>
              <w:pStyle w:val="FigureCaption"/>
              <w:spacing w:before="0" w:after="0"/>
              <w:ind w:left="0"/>
              <w:jc w:val="both"/>
              <w:rPr>
                <w:rFonts w:ascii="Arial" w:hAnsi="Arial" w:cs="Arial"/>
                <w:b w:val="0"/>
                <w:color w:val="auto"/>
                <w:sz w:val="22"/>
                <w:szCs w:val="22"/>
              </w:rPr>
            </w:pPr>
            <w:r w:rsidRPr="00E16949">
              <w:rPr>
                <w:rFonts w:ascii="Arial" w:hAnsi="Arial" w:cs="Arial"/>
                <w:b w:val="0"/>
                <w:color w:val="auto"/>
                <w:sz w:val="22"/>
                <w:szCs w:val="22"/>
              </w:rPr>
              <w:t xml:space="preserve">Applicant lodged amendments to the proposal under Clause 37 of the </w:t>
            </w:r>
            <w:r w:rsidR="001876F9" w:rsidRPr="00E16949">
              <w:rPr>
                <w:rFonts w:ascii="Arial" w:hAnsi="Arial" w:cs="Arial"/>
                <w:b w:val="0"/>
                <w:color w:val="auto"/>
                <w:sz w:val="22"/>
                <w:szCs w:val="22"/>
              </w:rPr>
              <w:t>Environmental Planning and Assessment Regulations 2021</w:t>
            </w:r>
            <w:r w:rsidR="00392175" w:rsidRPr="00E16949">
              <w:rPr>
                <w:rFonts w:ascii="Arial" w:hAnsi="Arial" w:cs="Arial"/>
                <w:b w:val="0"/>
                <w:color w:val="auto"/>
                <w:sz w:val="22"/>
                <w:szCs w:val="22"/>
              </w:rPr>
              <w:t>.</w:t>
            </w:r>
          </w:p>
        </w:tc>
      </w:tr>
    </w:tbl>
    <w:p w14:paraId="54567A12" w14:textId="77777777" w:rsidR="00396E79" w:rsidRPr="00E16949" w:rsidRDefault="00396E79" w:rsidP="001B3383">
      <w:pPr>
        <w:pStyle w:val="ListParagraph"/>
        <w:tabs>
          <w:tab w:val="left" w:pos="7485"/>
        </w:tabs>
        <w:spacing w:after="0" w:line="240" w:lineRule="auto"/>
        <w:ind w:right="23"/>
        <w:contextualSpacing w:val="0"/>
        <w:rPr>
          <w:rFonts w:ascii="Arial" w:hAnsi="Arial" w:cs="Arial"/>
          <w:b/>
          <w:lang w:eastAsia="en-AU"/>
        </w:rPr>
      </w:pPr>
    </w:p>
    <w:p w14:paraId="13F5CD59" w14:textId="33521098" w:rsidR="00396E79" w:rsidRPr="00E16949" w:rsidRDefault="00396E79" w:rsidP="001B3383">
      <w:pPr>
        <w:pStyle w:val="ListParagraph"/>
        <w:numPr>
          <w:ilvl w:val="1"/>
          <w:numId w:val="1"/>
        </w:numPr>
        <w:tabs>
          <w:tab w:val="left" w:pos="7485"/>
        </w:tabs>
        <w:spacing w:after="0" w:line="240" w:lineRule="auto"/>
        <w:ind w:left="709" w:right="23" w:hanging="709"/>
        <w:contextualSpacing w:val="0"/>
        <w:rPr>
          <w:rFonts w:ascii="Arial" w:hAnsi="Arial" w:cs="Arial"/>
          <w:b/>
          <w:lang w:eastAsia="en-AU"/>
        </w:rPr>
      </w:pPr>
      <w:r w:rsidRPr="00E16949">
        <w:rPr>
          <w:rFonts w:ascii="Arial" w:hAnsi="Arial" w:cs="Arial"/>
          <w:b/>
          <w:lang w:eastAsia="en-AU"/>
        </w:rPr>
        <w:t>Site History</w:t>
      </w:r>
    </w:p>
    <w:p w14:paraId="7E67B873" w14:textId="77777777" w:rsidR="00BB279D" w:rsidRPr="00E16949" w:rsidRDefault="00BB279D" w:rsidP="001B3383">
      <w:pPr>
        <w:tabs>
          <w:tab w:val="left" w:pos="7485"/>
        </w:tabs>
        <w:spacing w:after="0" w:line="240" w:lineRule="auto"/>
        <w:ind w:right="23"/>
        <w:rPr>
          <w:rFonts w:ascii="Arial" w:hAnsi="Arial" w:cs="Arial"/>
          <w:bCs/>
          <w:lang w:eastAsia="en-AU"/>
        </w:rPr>
      </w:pPr>
    </w:p>
    <w:p w14:paraId="7230217A" w14:textId="0F7F2D65" w:rsidR="00396E79" w:rsidRPr="00E16949" w:rsidRDefault="00BB279D" w:rsidP="001B3383">
      <w:pPr>
        <w:tabs>
          <w:tab w:val="left" w:pos="7485"/>
        </w:tabs>
        <w:spacing w:after="0" w:line="240" w:lineRule="auto"/>
        <w:ind w:right="23"/>
        <w:rPr>
          <w:rFonts w:ascii="Arial" w:hAnsi="Arial" w:cs="Arial"/>
          <w:bCs/>
          <w:lang w:eastAsia="en-AU"/>
        </w:rPr>
      </w:pPr>
      <w:r w:rsidRPr="00E16949">
        <w:rPr>
          <w:rFonts w:ascii="Arial" w:hAnsi="Arial" w:cs="Arial"/>
          <w:bCs/>
          <w:lang w:eastAsia="en-AU"/>
        </w:rPr>
        <w:t xml:space="preserve">The site has historically been used </w:t>
      </w:r>
      <w:r w:rsidR="00F44748" w:rsidRPr="00E16949">
        <w:rPr>
          <w:rFonts w:ascii="Arial" w:hAnsi="Arial" w:cs="Arial"/>
          <w:bCs/>
          <w:lang w:eastAsia="en-AU"/>
        </w:rPr>
        <w:t>as</w:t>
      </w:r>
      <w:r w:rsidR="00383E71" w:rsidRPr="00E16949">
        <w:rPr>
          <w:rFonts w:ascii="Arial" w:hAnsi="Arial" w:cs="Arial"/>
          <w:bCs/>
          <w:lang w:eastAsia="en-AU"/>
        </w:rPr>
        <w:t xml:space="preserve"> the</w:t>
      </w:r>
      <w:r w:rsidR="00F44748" w:rsidRPr="00E16949">
        <w:rPr>
          <w:rFonts w:ascii="Arial" w:hAnsi="Arial" w:cs="Arial"/>
          <w:bCs/>
          <w:lang w:eastAsia="en-AU"/>
        </w:rPr>
        <w:t xml:space="preserve"> RAAF </w:t>
      </w:r>
      <w:r w:rsidR="00922B70" w:rsidRPr="00E16949">
        <w:rPr>
          <w:rFonts w:ascii="Arial" w:hAnsi="Arial" w:cs="Arial"/>
          <w:bCs/>
          <w:lang w:eastAsia="en-AU"/>
        </w:rPr>
        <w:t>B</w:t>
      </w:r>
      <w:r w:rsidR="00F44748" w:rsidRPr="00E16949">
        <w:rPr>
          <w:rFonts w:ascii="Arial" w:hAnsi="Arial" w:cs="Arial"/>
          <w:bCs/>
          <w:lang w:eastAsia="en-AU"/>
        </w:rPr>
        <w:t>ase</w:t>
      </w:r>
      <w:r w:rsidR="00922B70" w:rsidRPr="00E16949">
        <w:rPr>
          <w:rFonts w:ascii="Arial" w:hAnsi="Arial" w:cs="Arial"/>
          <w:bCs/>
          <w:lang w:eastAsia="en-AU"/>
        </w:rPr>
        <w:t xml:space="preserve"> Williamtown</w:t>
      </w:r>
      <w:r w:rsidR="00F44748" w:rsidRPr="00E16949">
        <w:rPr>
          <w:rFonts w:ascii="Arial" w:hAnsi="Arial" w:cs="Arial"/>
          <w:bCs/>
          <w:lang w:eastAsia="en-AU"/>
        </w:rPr>
        <w:t xml:space="preserve"> and the </w:t>
      </w:r>
      <w:r w:rsidR="00922B70" w:rsidRPr="00E16949">
        <w:rPr>
          <w:rFonts w:ascii="Arial" w:hAnsi="Arial" w:cs="Arial"/>
          <w:bCs/>
          <w:lang w:eastAsia="en-AU"/>
        </w:rPr>
        <w:t>Newcastle</w:t>
      </w:r>
      <w:r w:rsidR="00F44748" w:rsidRPr="00E16949">
        <w:rPr>
          <w:rFonts w:ascii="Arial" w:hAnsi="Arial" w:cs="Arial"/>
          <w:bCs/>
          <w:lang w:eastAsia="en-AU"/>
        </w:rPr>
        <w:t xml:space="preserve"> </w:t>
      </w:r>
      <w:r w:rsidR="00BE0FCF" w:rsidRPr="00E16949">
        <w:rPr>
          <w:rFonts w:ascii="Arial" w:hAnsi="Arial" w:cs="Arial"/>
          <w:bCs/>
          <w:lang w:eastAsia="en-AU"/>
        </w:rPr>
        <w:t>A</w:t>
      </w:r>
      <w:r w:rsidR="00F44748" w:rsidRPr="00E16949">
        <w:rPr>
          <w:rFonts w:ascii="Arial" w:hAnsi="Arial" w:cs="Arial"/>
          <w:bCs/>
          <w:lang w:eastAsia="en-AU"/>
        </w:rPr>
        <w:t>irport.</w:t>
      </w:r>
    </w:p>
    <w:p w14:paraId="2A6DCEBD" w14:textId="77777777" w:rsidR="00F44748" w:rsidRPr="00E16949" w:rsidRDefault="00F44748" w:rsidP="001B3383">
      <w:pPr>
        <w:tabs>
          <w:tab w:val="left" w:pos="7485"/>
        </w:tabs>
        <w:spacing w:after="0" w:line="240" w:lineRule="auto"/>
        <w:ind w:right="23"/>
        <w:rPr>
          <w:rFonts w:ascii="Arial" w:hAnsi="Arial" w:cs="Arial"/>
          <w:bCs/>
          <w:lang w:eastAsia="en-AU"/>
        </w:rPr>
      </w:pPr>
    </w:p>
    <w:p w14:paraId="09BAFB93" w14:textId="5B8B3CD6" w:rsidR="00F024ED" w:rsidRPr="00E16949" w:rsidRDefault="00BE0FCF" w:rsidP="00BE0FCF">
      <w:pPr>
        <w:tabs>
          <w:tab w:val="left" w:pos="7485"/>
        </w:tabs>
        <w:spacing w:after="0" w:line="240" w:lineRule="auto"/>
        <w:ind w:right="23"/>
        <w:rPr>
          <w:rFonts w:ascii="Arial" w:hAnsi="Arial" w:cs="Arial"/>
          <w:bCs/>
          <w:lang w:eastAsia="en-AU"/>
        </w:rPr>
      </w:pPr>
      <w:r w:rsidRPr="00E16949">
        <w:rPr>
          <w:rFonts w:ascii="Arial" w:hAnsi="Arial" w:cs="Arial"/>
          <w:bCs/>
          <w:lang w:eastAsia="en-AU"/>
        </w:rPr>
        <w:t>N</w:t>
      </w:r>
      <w:r w:rsidR="00573828" w:rsidRPr="00E16949">
        <w:rPr>
          <w:rFonts w:ascii="Arial" w:hAnsi="Arial" w:cs="Arial"/>
          <w:bCs/>
          <w:lang w:eastAsia="en-AU"/>
        </w:rPr>
        <w:t xml:space="preserve">APL </w:t>
      </w:r>
      <w:r w:rsidR="008840B2" w:rsidRPr="00E16949">
        <w:rPr>
          <w:rFonts w:ascii="Arial" w:hAnsi="Arial" w:cs="Arial"/>
          <w:bCs/>
          <w:lang w:eastAsia="en-AU"/>
        </w:rPr>
        <w:t xml:space="preserve">has been </w:t>
      </w:r>
      <w:r w:rsidR="00573828" w:rsidRPr="00E16949">
        <w:rPr>
          <w:rFonts w:ascii="Arial" w:hAnsi="Arial" w:cs="Arial"/>
          <w:bCs/>
          <w:lang w:eastAsia="en-AU"/>
        </w:rPr>
        <w:t xml:space="preserve">in the process of </w:t>
      </w:r>
      <w:r w:rsidR="00347D46" w:rsidRPr="00E16949">
        <w:rPr>
          <w:rFonts w:ascii="Arial" w:hAnsi="Arial" w:cs="Arial"/>
          <w:bCs/>
          <w:lang w:eastAsia="en-AU"/>
        </w:rPr>
        <w:t xml:space="preserve">establishing the capacity to allow for </w:t>
      </w:r>
      <w:r w:rsidR="006A3739" w:rsidRPr="00E16949">
        <w:rPr>
          <w:rFonts w:ascii="Arial" w:hAnsi="Arial" w:cs="Arial"/>
          <w:bCs/>
          <w:lang w:eastAsia="en-AU"/>
        </w:rPr>
        <w:t>international</w:t>
      </w:r>
      <w:r w:rsidR="00347D46" w:rsidRPr="00E16949">
        <w:rPr>
          <w:rFonts w:ascii="Arial" w:hAnsi="Arial" w:cs="Arial"/>
          <w:bCs/>
          <w:lang w:eastAsia="en-AU"/>
        </w:rPr>
        <w:t xml:space="preserve"> air travel from the Newcastle Airport. </w:t>
      </w:r>
      <w:r w:rsidR="006A3739" w:rsidRPr="00E16949">
        <w:rPr>
          <w:rFonts w:ascii="Arial" w:hAnsi="Arial" w:cs="Arial"/>
          <w:bCs/>
          <w:lang w:eastAsia="en-AU"/>
        </w:rPr>
        <w:t>This includes the following</w:t>
      </w:r>
      <w:r w:rsidR="00F9676C" w:rsidRPr="00E16949">
        <w:rPr>
          <w:rFonts w:ascii="Arial" w:hAnsi="Arial" w:cs="Arial"/>
          <w:bCs/>
          <w:lang w:eastAsia="en-AU"/>
        </w:rPr>
        <w:t>:</w:t>
      </w:r>
    </w:p>
    <w:p w14:paraId="68B7C03E" w14:textId="77777777" w:rsidR="00F9676C" w:rsidRPr="00E16949" w:rsidRDefault="00F9676C" w:rsidP="00F024ED">
      <w:pPr>
        <w:tabs>
          <w:tab w:val="left" w:pos="7485"/>
        </w:tabs>
        <w:spacing w:after="0" w:line="240" w:lineRule="auto"/>
        <w:ind w:right="23"/>
        <w:rPr>
          <w:rFonts w:ascii="Arial" w:hAnsi="Arial" w:cs="Arial"/>
          <w:bCs/>
          <w:lang w:eastAsia="en-AU"/>
        </w:rPr>
      </w:pPr>
    </w:p>
    <w:p w14:paraId="447D13A9" w14:textId="2B2D420A" w:rsidR="00F024ED" w:rsidRPr="00E16949" w:rsidRDefault="00F024ED" w:rsidP="00F9676C">
      <w:pPr>
        <w:pStyle w:val="ListParagraph"/>
        <w:numPr>
          <w:ilvl w:val="0"/>
          <w:numId w:val="40"/>
        </w:numPr>
        <w:tabs>
          <w:tab w:val="left" w:pos="7485"/>
        </w:tabs>
        <w:spacing w:after="0" w:line="240" w:lineRule="auto"/>
        <w:ind w:right="23"/>
        <w:rPr>
          <w:rFonts w:ascii="Arial" w:hAnsi="Arial" w:cs="Arial"/>
          <w:bCs/>
          <w:lang w:eastAsia="en-AU"/>
        </w:rPr>
      </w:pPr>
      <w:r w:rsidRPr="00E16949">
        <w:rPr>
          <w:rFonts w:ascii="Arial" w:hAnsi="Arial" w:cs="Arial"/>
          <w:bCs/>
          <w:lang w:eastAsia="en-AU"/>
        </w:rPr>
        <w:t>Runway Upgrade</w:t>
      </w:r>
    </w:p>
    <w:p w14:paraId="79BE13C1" w14:textId="77777777" w:rsidR="00A7186D" w:rsidRPr="00E16949" w:rsidRDefault="00A7186D" w:rsidP="001423AA">
      <w:pPr>
        <w:spacing w:after="0" w:line="240" w:lineRule="auto"/>
        <w:ind w:left="709" w:right="23"/>
        <w:rPr>
          <w:rFonts w:ascii="Arial" w:hAnsi="Arial" w:cs="Arial"/>
          <w:bCs/>
          <w:lang w:eastAsia="en-AU"/>
        </w:rPr>
      </w:pPr>
    </w:p>
    <w:p w14:paraId="06C32E12" w14:textId="03DD8BF3" w:rsidR="00F024ED" w:rsidRPr="00E16949" w:rsidRDefault="00F024ED" w:rsidP="008B59CE">
      <w:pPr>
        <w:spacing w:after="0" w:line="240" w:lineRule="auto"/>
        <w:ind w:left="709" w:right="23"/>
        <w:rPr>
          <w:rFonts w:ascii="Arial" w:hAnsi="Arial" w:cs="Arial"/>
          <w:bCs/>
          <w:lang w:eastAsia="en-AU"/>
        </w:rPr>
      </w:pPr>
      <w:r w:rsidRPr="00E16949">
        <w:rPr>
          <w:rFonts w:ascii="Arial" w:hAnsi="Arial" w:cs="Arial"/>
          <w:bCs/>
          <w:lang w:eastAsia="en-AU"/>
        </w:rPr>
        <w:t xml:space="preserve">The Federal Government has </w:t>
      </w:r>
      <w:r w:rsidR="001423AA" w:rsidRPr="00E16949">
        <w:rPr>
          <w:rFonts w:ascii="Arial" w:hAnsi="Arial" w:cs="Arial"/>
          <w:bCs/>
          <w:lang w:eastAsia="en-AU"/>
        </w:rPr>
        <w:t xml:space="preserve">funding </w:t>
      </w:r>
      <w:r w:rsidRPr="00E16949">
        <w:rPr>
          <w:rFonts w:ascii="Arial" w:hAnsi="Arial" w:cs="Arial"/>
          <w:bCs/>
          <w:lang w:eastAsia="en-AU"/>
        </w:rPr>
        <w:t xml:space="preserve">to upgrade the </w:t>
      </w:r>
      <w:r w:rsidR="001423AA" w:rsidRPr="00E16949">
        <w:rPr>
          <w:rFonts w:ascii="Arial" w:hAnsi="Arial" w:cs="Arial"/>
          <w:bCs/>
          <w:lang w:eastAsia="en-AU"/>
        </w:rPr>
        <w:t xml:space="preserve">RAAF Base </w:t>
      </w:r>
      <w:r w:rsidRPr="00E16949">
        <w:rPr>
          <w:rFonts w:ascii="Arial" w:hAnsi="Arial" w:cs="Arial"/>
          <w:bCs/>
          <w:lang w:eastAsia="en-AU"/>
        </w:rPr>
        <w:t>Williamtown runway</w:t>
      </w:r>
      <w:r w:rsidR="00750AA4" w:rsidRPr="00E16949">
        <w:rPr>
          <w:rFonts w:ascii="Arial" w:hAnsi="Arial" w:cs="Arial"/>
          <w:bCs/>
          <w:lang w:eastAsia="en-AU"/>
        </w:rPr>
        <w:t xml:space="preserve"> that</w:t>
      </w:r>
      <w:r w:rsidRPr="00E16949">
        <w:rPr>
          <w:rFonts w:ascii="Arial" w:hAnsi="Arial" w:cs="Arial"/>
          <w:bCs/>
          <w:lang w:eastAsia="en-AU"/>
        </w:rPr>
        <w:t xml:space="preserve"> will </w:t>
      </w:r>
      <w:r w:rsidR="00750AA4" w:rsidRPr="00E16949">
        <w:rPr>
          <w:rFonts w:ascii="Arial" w:hAnsi="Arial" w:cs="Arial"/>
          <w:bCs/>
          <w:lang w:eastAsia="en-AU"/>
        </w:rPr>
        <w:t xml:space="preserve">result in the </w:t>
      </w:r>
      <w:r w:rsidRPr="00E16949">
        <w:rPr>
          <w:rFonts w:ascii="Arial" w:hAnsi="Arial" w:cs="Arial"/>
          <w:bCs/>
          <w:lang w:eastAsia="en-AU"/>
        </w:rPr>
        <w:t>widen</w:t>
      </w:r>
      <w:r w:rsidR="00750AA4" w:rsidRPr="00E16949">
        <w:rPr>
          <w:rFonts w:ascii="Arial" w:hAnsi="Arial" w:cs="Arial"/>
          <w:bCs/>
          <w:lang w:eastAsia="en-AU"/>
        </w:rPr>
        <w:t>ing of the runway</w:t>
      </w:r>
      <w:r w:rsidRPr="00E16949">
        <w:rPr>
          <w:rFonts w:ascii="Arial" w:hAnsi="Arial" w:cs="Arial"/>
          <w:bCs/>
          <w:lang w:eastAsia="en-AU"/>
        </w:rPr>
        <w:t xml:space="preserve"> to accommodate longer range domestic and international passenger services, as well as significantly increased large freight capabilities to benefit local exporters. The work will be </w:t>
      </w:r>
      <w:r w:rsidR="008E084E">
        <w:rPr>
          <w:rFonts w:ascii="Arial" w:hAnsi="Arial" w:cs="Arial"/>
          <w:bCs/>
          <w:lang w:eastAsia="en-AU"/>
        </w:rPr>
        <w:t>carried out</w:t>
      </w:r>
      <w:r w:rsidRPr="00E16949">
        <w:rPr>
          <w:rFonts w:ascii="Arial" w:hAnsi="Arial" w:cs="Arial"/>
          <w:bCs/>
          <w:lang w:eastAsia="en-AU"/>
        </w:rPr>
        <w:t xml:space="preserve"> alongside RAAF’s scheduled runway maintenance at the Williamtown RAAF Base. Approval for the runway widening works is issued by the Commonwealth Government.  </w:t>
      </w:r>
    </w:p>
    <w:p w14:paraId="08CB2828" w14:textId="501C924B" w:rsidR="00F024ED" w:rsidRPr="00E16949" w:rsidRDefault="00F024ED" w:rsidP="00F024ED">
      <w:pPr>
        <w:tabs>
          <w:tab w:val="left" w:pos="7485"/>
        </w:tabs>
        <w:spacing w:after="0" w:line="240" w:lineRule="auto"/>
        <w:ind w:right="23"/>
        <w:rPr>
          <w:rFonts w:ascii="Arial" w:hAnsi="Arial" w:cs="Arial"/>
          <w:bCs/>
          <w:lang w:eastAsia="en-AU"/>
        </w:rPr>
      </w:pPr>
    </w:p>
    <w:p w14:paraId="03FE6094" w14:textId="77777777" w:rsidR="00E16949" w:rsidRDefault="00E16949">
      <w:pPr>
        <w:rPr>
          <w:rFonts w:ascii="Arial" w:hAnsi="Arial" w:cs="Arial"/>
          <w:bCs/>
          <w:lang w:eastAsia="en-AU"/>
        </w:rPr>
      </w:pPr>
      <w:r>
        <w:rPr>
          <w:rFonts w:ascii="Arial" w:hAnsi="Arial" w:cs="Arial"/>
          <w:bCs/>
          <w:lang w:eastAsia="en-AU"/>
        </w:rPr>
        <w:br w:type="page"/>
      </w:r>
    </w:p>
    <w:p w14:paraId="74D0422C" w14:textId="2B44A86E" w:rsidR="00F024ED" w:rsidRPr="00E16949" w:rsidRDefault="00F024ED" w:rsidP="00A7186D">
      <w:pPr>
        <w:pStyle w:val="ListParagraph"/>
        <w:numPr>
          <w:ilvl w:val="0"/>
          <w:numId w:val="40"/>
        </w:numPr>
        <w:tabs>
          <w:tab w:val="left" w:pos="7485"/>
        </w:tabs>
        <w:spacing w:after="0" w:line="240" w:lineRule="auto"/>
        <w:ind w:right="23"/>
        <w:rPr>
          <w:rFonts w:ascii="Arial" w:hAnsi="Arial" w:cs="Arial"/>
          <w:bCs/>
          <w:lang w:eastAsia="en-AU"/>
        </w:rPr>
      </w:pPr>
      <w:r w:rsidRPr="00E16949">
        <w:rPr>
          <w:rFonts w:ascii="Arial" w:hAnsi="Arial" w:cs="Arial"/>
          <w:bCs/>
          <w:lang w:eastAsia="en-AU"/>
        </w:rPr>
        <w:lastRenderedPageBreak/>
        <w:t xml:space="preserve">International Terminal </w:t>
      </w:r>
    </w:p>
    <w:p w14:paraId="14FF4B09" w14:textId="77777777" w:rsidR="00A7186D" w:rsidRPr="00E16949" w:rsidRDefault="00A7186D" w:rsidP="00A7186D">
      <w:pPr>
        <w:tabs>
          <w:tab w:val="left" w:pos="7485"/>
        </w:tabs>
        <w:spacing w:after="0" w:line="240" w:lineRule="auto"/>
        <w:ind w:left="709" w:right="23"/>
        <w:rPr>
          <w:rFonts w:ascii="Arial" w:hAnsi="Arial" w:cs="Arial"/>
          <w:bCs/>
          <w:lang w:eastAsia="en-AU"/>
        </w:rPr>
      </w:pPr>
    </w:p>
    <w:p w14:paraId="566598B8" w14:textId="389BB4CB" w:rsidR="00A7186D" w:rsidRPr="00E16949" w:rsidRDefault="00F024ED" w:rsidP="00A7186D">
      <w:pPr>
        <w:tabs>
          <w:tab w:val="left" w:pos="7485"/>
        </w:tabs>
        <w:spacing w:after="0" w:line="240" w:lineRule="auto"/>
        <w:ind w:left="709" w:right="23"/>
        <w:rPr>
          <w:rFonts w:ascii="Arial" w:hAnsi="Arial" w:cs="Arial"/>
          <w:bCs/>
          <w:lang w:eastAsia="en-AU"/>
        </w:rPr>
      </w:pPr>
      <w:r w:rsidRPr="00E16949">
        <w:rPr>
          <w:rFonts w:ascii="Arial" w:hAnsi="Arial" w:cs="Arial"/>
          <w:bCs/>
          <w:lang w:eastAsia="en-AU"/>
        </w:rPr>
        <w:t>The Newcastle Airport Terminal upgrade involves significant alterations and additions to the airport's existing</w:t>
      </w:r>
      <w:r w:rsidR="00A7186D" w:rsidRPr="00E16949">
        <w:rPr>
          <w:rFonts w:ascii="Arial" w:hAnsi="Arial" w:cs="Arial"/>
          <w:bCs/>
          <w:lang w:eastAsia="en-AU"/>
        </w:rPr>
        <w:t xml:space="preserve"> </w:t>
      </w:r>
      <w:r w:rsidRPr="00E16949">
        <w:rPr>
          <w:rFonts w:ascii="Arial" w:hAnsi="Arial" w:cs="Arial"/>
          <w:bCs/>
          <w:lang w:eastAsia="en-AU"/>
        </w:rPr>
        <w:t xml:space="preserve">terminal building. </w:t>
      </w:r>
    </w:p>
    <w:p w14:paraId="15079627" w14:textId="77777777" w:rsidR="00B526FF" w:rsidRPr="00E16949" w:rsidRDefault="00B526FF" w:rsidP="00A7186D">
      <w:pPr>
        <w:tabs>
          <w:tab w:val="left" w:pos="7485"/>
        </w:tabs>
        <w:spacing w:after="0" w:line="240" w:lineRule="auto"/>
        <w:ind w:left="709" w:right="23"/>
        <w:rPr>
          <w:rFonts w:ascii="Arial" w:hAnsi="Arial" w:cs="Arial"/>
          <w:bCs/>
          <w:lang w:eastAsia="en-AU"/>
        </w:rPr>
      </w:pPr>
    </w:p>
    <w:p w14:paraId="5959F136" w14:textId="51519EFE" w:rsidR="00B526FF" w:rsidRPr="00E16949" w:rsidRDefault="00B526FF" w:rsidP="00B526FF">
      <w:pPr>
        <w:spacing w:after="0" w:line="240" w:lineRule="auto"/>
        <w:ind w:left="709" w:right="23" w:firstLine="11"/>
        <w:rPr>
          <w:rFonts w:ascii="Arial" w:hAnsi="Arial" w:cs="Arial"/>
          <w:bCs/>
          <w:lang w:eastAsia="en-AU"/>
        </w:rPr>
      </w:pPr>
      <w:r w:rsidRPr="00E16949">
        <w:rPr>
          <w:rFonts w:ascii="Arial" w:hAnsi="Arial" w:cs="Arial"/>
          <w:bCs/>
          <w:lang w:eastAsia="en-AU"/>
        </w:rPr>
        <w:t>Several recent applications have been lodged over the subject land for the expansion of the airport terminal. These include:</w:t>
      </w:r>
    </w:p>
    <w:p w14:paraId="6A878366" w14:textId="77777777" w:rsidR="00B526FF" w:rsidRPr="00E16949" w:rsidRDefault="00B526FF" w:rsidP="00B526FF">
      <w:pPr>
        <w:tabs>
          <w:tab w:val="left" w:pos="7485"/>
        </w:tabs>
        <w:spacing w:after="0" w:line="240" w:lineRule="auto"/>
        <w:ind w:right="23"/>
        <w:rPr>
          <w:rFonts w:ascii="Arial" w:hAnsi="Arial" w:cs="Arial"/>
          <w:bCs/>
          <w:lang w:eastAsia="en-AU"/>
        </w:rPr>
      </w:pPr>
    </w:p>
    <w:tbl>
      <w:tblPr>
        <w:tblStyle w:val="TableGrid"/>
        <w:tblW w:w="8171" w:type="dxa"/>
        <w:tblInd w:w="704" w:type="dxa"/>
        <w:tblLook w:val="04A0" w:firstRow="1" w:lastRow="0" w:firstColumn="1" w:lastColumn="0" w:noHBand="0" w:noVBand="1"/>
      </w:tblPr>
      <w:tblGrid>
        <w:gridCol w:w="1843"/>
        <w:gridCol w:w="4202"/>
        <w:gridCol w:w="2126"/>
      </w:tblGrid>
      <w:tr w:rsidR="00B526FF" w:rsidRPr="00E16949" w14:paraId="3ED39D0A" w14:textId="77777777" w:rsidTr="000A3782">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8D7A3" w14:textId="77777777" w:rsidR="00B526FF" w:rsidRPr="00E16949" w:rsidRDefault="00B526FF" w:rsidP="002D4928">
            <w:pPr>
              <w:rPr>
                <w:rFonts w:ascii="Arial" w:hAnsi="Arial" w:cs="Arial"/>
                <w:b/>
                <w:lang w:eastAsia="en-AU"/>
              </w:rPr>
            </w:pPr>
            <w:r w:rsidRPr="00E16949">
              <w:rPr>
                <w:rFonts w:ascii="Arial" w:hAnsi="Arial" w:cs="Arial"/>
                <w:b/>
                <w:lang w:eastAsia="en-AU"/>
              </w:rPr>
              <w:t>DA Number</w:t>
            </w:r>
          </w:p>
        </w:tc>
        <w:tc>
          <w:tcPr>
            <w:tcW w:w="4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058486" w14:textId="77777777" w:rsidR="00B526FF" w:rsidRPr="00E16949" w:rsidRDefault="00B526FF" w:rsidP="002D4928">
            <w:pPr>
              <w:rPr>
                <w:rFonts w:ascii="Arial" w:hAnsi="Arial" w:cs="Arial"/>
                <w:b/>
                <w:lang w:eastAsia="en-AU"/>
              </w:rPr>
            </w:pPr>
            <w:r w:rsidRPr="00E16949">
              <w:rPr>
                <w:rFonts w:ascii="Arial" w:hAnsi="Arial" w:cs="Arial"/>
                <w:b/>
                <w:lang w:eastAsia="en-AU"/>
              </w:rPr>
              <w:t>Proposed Works</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6E0571" w14:textId="024B4B62" w:rsidR="00B526FF" w:rsidRPr="00E16949" w:rsidRDefault="00B526FF" w:rsidP="00567DC9">
            <w:pPr>
              <w:rPr>
                <w:rFonts w:ascii="Arial" w:hAnsi="Arial" w:cs="Arial"/>
                <w:b/>
                <w:lang w:eastAsia="en-AU"/>
              </w:rPr>
            </w:pPr>
            <w:r w:rsidRPr="00E16949">
              <w:rPr>
                <w:rFonts w:ascii="Arial" w:hAnsi="Arial" w:cs="Arial"/>
                <w:b/>
                <w:lang w:eastAsia="en-AU"/>
              </w:rPr>
              <w:t xml:space="preserve">Date of </w:t>
            </w:r>
            <w:r w:rsidR="002F7865">
              <w:rPr>
                <w:rFonts w:ascii="Arial" w:hAnsi="Arial" w:cs="Arial"/>
                <w:b/>
                <w:lang w:eastAsia="en-AU"/>
              </w:rPr>
              <w:t>Approval</w:t>
            </w:r>
          </w:p>
        </w:tc>
      </w:tr>
      <w:tr w:rsidR="00B526FF" w:rsidRPr="00E16949" w14:paraId="4A03D73A" w14:textId="77777777" w:rsidTr="000A3782">
        <w:tc>
          <w:tcPr>
            <w:tcW w:w="1843" w:type="dxa"/>
            <w:tcBorders>
              <w:top w:val="single" w:sz="4" w:space="0" w:color="auto"/>
              <w:left w:val="single" w:sz="4" w:space="0" w:color="auto"/>
              <w:bottom w:val="single" w:sz="4" w:space="0" w:color="auto"/>
              <w:right w:val="single" w:sz="4" w:space="0" w:color="auto"/>
            </w:tcBorders>
            <w:hideMark/>
          </w:tcPr>
          <w:p w14:paraId="573C4C11" w14:textId="77777777" w:rsidR="00B526FF" w:rsidRPr="00E16949" w:rsidRDefault="00B526FF" w:rsidP="002D4928">
            <w:pPr>
              <w:rPr>
                <w:rFonts w:ascii="Arial" w:hAnsi="Arial" w:cs="Arial"/>
                <w:lang w:eastAsia="en-AU"/>
              </w:rPr>
            </w:pPr>
            <w:r w:rsidRPr="00E16949">
              <w:rPr>
                <w:rFonts w:ascii="Arial" w:hAnsi="Arial" w:cs="Arial"/>
                <w:lang w:eastAsia="en-AU"/>
              </w:rPr>
              <w:t>16-2023-78-1</w:t>
            </w:r>
          </w:p>
        </w:tc>
        <w:tc>
          <w:tcPr>
            <w:tcW w:w="4202" w:type="dxa"/>
            <w:tcBorders>
              <w:top w:val="single" w:sz="4" w:space="0" w:color="auto"/>
              <w:left w:val="single" w:sz="4" w:space="0" w:color="auto"/>
              <w:bottom w:val="single" w:sz="4" w:space="0" w:color="auto"/>
              <w:right w:val="single" w:sz="4" w:space="0" w:color="auto"/>
            </w:tcBorders>
            <w:hideMark/>
          </w:tcPr>
          <w:p w14:paraId="3F3F144C" w14:textId="77777777" w:rsidR="00B526FF" w:rsidRPr="00E16949" w:rsidRDefault="00B526FF" w:rsidP="002D4928">
            <w:pPr>
              <w:rPr>
                <w:rFonts w:ascii="Arial" w:hAnsi="Arial" w:cs="Arial"/>
                <w:lang w:eastAsia="en-AU"/>
              </w:rPr>
            </w:pPr>
            <w:r w:rsidRPr="00E16949">
              <w:rPr>
                <w:rFonts w:ascii="Arial" w:hAnsi="Arial" w:cs="Arial"/>
                <w:lang w:eastAsia="en-AU"/>
              </w:rPr>
              <w:t>Installation of baggage handling system at airport</w:t>
            </w:r>
          </w:p>
        </w:tc>
        <w:tc>
          <w:tcPr>
            <w:tcW w:w="2126" w:type="dxa"/>
            <w:tcBorders>
              <w:top w:val="single" w:sz="4" w:space="0" w:color="auto"/>
              <w:left w:val="single" w:sz="4" w:space="0" w:color="auto"/>
              <w:bottom w:val="single" w:sz="4" w:space="0" w:color="auto"/>
              <w:right w:val="single" w:sz="4" w:space="0" w:color="auto"/>
            </w:tcBorders>
            <w:hideMark/>
          </w:tcPr>
          <w:p w14:paraId="32E30356" w14:textId="1D97A899" w:rsidR="00B526FF" w:rsidRPr="00E16949" w:rsidRDefault="002F7865" w:rsidP="002D4928">
            <w:pPr>
              <w:rPr>
                <w:rFonts w:ascii="Arial" w:hAnsi="Arial" w:cs="Arial"/>
                <w:lang w:eastAsia="en-AU"/>
              </w:rPr>
            </w:pPr>
            <w:r>
              <w:rPr>
                <w:rFonts w:ascii="Arial" w:hAnsi="Arial" w:cs="Arial"/>
                <w:lang w:eastAsia="en-AU"/>
              </w:rPr>
              <w:t>27 June 2023</w:t>
            </w:r>
          </w:p>
        </w:tc>
      </w:tr>
      <w:tr w:rsidR="00B526FF" w:rsidRPr="00E16949" w14:paraId="2FC2B7A4" w14:textId="77777777" w:rsidTr="000A3782">
        <w:tc>
          <w:tcPr>
            <w:tcW w:w="1843" w:type="dxa"/>
            <w:tcBorders>
              <w:top w:val="single" w:sz="4" w:space="0" w:color="auto"/>
              <w:left w:val="single" w:sz="4" w:space="0" w:color="auto"/>
              <w:bottom w:val="single" w:sz="4" w:space="0" w:color="auto"/>
              <w:right w:val="single" w:sz="4" w:space="0" w:color="auto"/>
            </w:tcBorders>
            <w:hideMark/>
          </w:tcPr>
          <w:p w14:paraId="685DDFFF" w14:textId="77777777" w:rsidR="00B526FF" w:rsidRPr="00E16949" w:rsidRDefault="00B526FF" w:rsidP="002D4928">
            <w:pPr>
              <w:rPr>
                <w:rFonts w:ascii="Arial" w:hAnsi="Arial" w:cs="Arial"/>
                <w:lang w:eastAsia="en-AU"/>
              </w:rPr>
            </w:pPr>
            <w:r w:rsidRPr="00E16949">
              <w:rPr>
                <w:rFonts w:ascii="Arial" w:hAnsi="Arial" w:cs="Arial"/>
                <w:lang w:eastAsia="en-AU"/>
              </w:rPr>
              <w:t>16-2022-855-1</w:t>
            </w:r>
          </w:p>
        </w:tc>
        <w:tc>
          <w:tcPr>
            <w:tcW w:w="4202" w:type="dxa"/>
            <w:tcBorders>
              <w:top w:val="single" w:sz="4" w:space="0" w:color="auto"/>
              <w:left w:val="single" w:sz="4" w:space="0" w:color="auto"/>
              <w:bottom w:val="single" w:sz="4" w:space="0" w:color="auto"/>
              <w:right w:val="single" w:sz="4" w:space="0" w:color="auto"/>
            </w:tcBorders>
            <w:hideMark/>
          </w:tcPr>
          <w:p w14:paraId="74673AE3" w14:textId="77777777" w:rsidR="00B526FF" w:rsidRPr="00E16949" w:rsidRDefault="00B526FF" w:rsidP="002D4928">
            <w:pPr>
              <w:rPr>
                <w:rFonts w:ascii="Arial" w:hAnsi="Arial" w:cs="Arial"/>
                <w:lang w:eastAsia="en-AU"/>
              </w:rPr>
            </w:pPr>
            <w:r w:rsidRPr="00E16949">
              <w:rPr>
                <w:rFonts w:ascii="Arial" w:hAnsi="Arial" w:cs="Arial"/>
                <w:lang w:eastAsia="en-AU"/>
              </w:rPr>
              <w:t>Carpark extension - construction of 314 new parking spaces and conversion of 756 airport parking spaces for use as part of the Astra Aerolab</w:t>
            </w:r>
          </w:p>
        </w:tc>
        <w:tc>
          <w:tcPr>
            <w:tcW w:w="2126" w:type="dxa"/>
            <w:tcBorders>
              <w:top w:val="single" w:sz="4" w:space="0" w:color="auto"/>
              <w:left w:val="single" w:sz="4" w:space="0" w:color="auto"/>
              <w:bottom w:val="single" w:sz="4" w:space="0" w:color="auto"/>
              <w:right w:val="single" w:sz="4" w:space="0" w:color="auto"/>
            </w:tcBorders>
            <w:hideMark/>
          </w:tcPr>
          <w:p w14:paraId="52D77C27" w14:textId="77777777" w:rsidR="00B526FF" w:rsidRPr="00E16949" w:rsidRDefault="00B526FF" w:rsidP="002D4928">
            <w:pPr>
              <w:rPr>
                <w:rFonts w:ascii="Arial" w:hAnsi="Arial" w:cs="Arial"/>
                <w:lang w:eastAsia="en-AU"/>
              </w:rPr>
            </w:pPr>
            <w:r w:rsidRPr="00E16949">
              <w:rPr>
                <w:rFonts w:ascii="Arial" w:hAnsi="Arial" w:cs="Arial"/>
                <w:lang w:eastAsia="en-AU"/>
              </w:rPr>
              <w:t>23 May 2023</w:t>
            </w:r>
          </w:p>
        </w:tc>
      </w:tr>
      <w:tr w:rsidR="002F7865" w:rsidRPr="00E16949" w14:paraId="0E7EB2BD" w14:textId="77777777" w:rsidTr="000A3782">
        <w:tc>
          <w:tcPr>
            <w:tcW w:w="1843" w:type="dxa"/>
            <w:tcBorders>
              <w:top w:val="single" w:sz="4" w:space="0" w:color="auto"/>
              <w:left w:val="single" w:sz="4" w:space="0" w:color="auto"/>
              <w:bottom w:val="single" w:sz="4" w:space="0" w:color="auto"/>
              <w:right w:val="single" w:sz="4" w:space="0" w:color="auto"/>
            </w:tcBorders>
          </w:tcPr>
          <w:p w14:paraId="63C2DBA2" w14:textId="36B4C9E5" w:rsidR="002F7865" w:rsidRPr="00E16949" w:rsidRDefault="002F7865" w:rsidP="002F7865">
            <w:pPr>
              <w:rPr>
                <w:rFonts w:ascii="Arial" w:hAnsi="Arial" w:cs="Arial"/>
                <w:lang w:eastAsia="en-AU"/>
              </w:rPr>
            </w:pPr>
            <w:r w:rsidRPr="00E16949">
              <w:rPr>
                <w:rFonts w:ascii="Arial" w:hAnsi="Arial" w:cs="Arial"/>
                <w:lang w:eastAsia="en-AU"/>
              </w:rPr>
              <w:t>16-2008-940-6</w:t>
            </w:r>
          </w:p>
        </w:tc>
        <w:tc>
          <w:tcPr>
            <w:tcW w:w="4202" w:type="dxa"/>
            <w:tcBorders>
              <w:top w:val="single" w:sz="4" w:space="0" w:color="auto"/>
              <w:left w:val="single" w:sz="4" w:space="0" w:color="auto"/>
              <w:bottom w:val="single" w:sz="4" w:space="0" w:color="auto"/>
              <w:right w:val="single" w:sz="4" w:space="0" w:color="auto"/>
            </w:tcBorders>
          </w:tcPr>
          <w:p w14:paraId="4570CBDD" w14:textId="50B21A13" w:rsidR="002F7865" w:rsidRPr="00E16949" w:rsidRDefault="002F7865" w:rsidP="002F7865">
            <w:pPr>
              <w:rPr>
                <w:rFonts w:ascii="Arial" w:hAnsi="Arial" w:cs="Arial"/>
                <w:lang w:eastAsia="en-AU"/>
              </w:rPr>
            </w:pPr>
            <w:r w:rsidRPr="00E16949">
              <w:rPr>
                <w:rFonts w:ascii="Arial" w:hAnsi="Arial" w:cs="Arial"/>
                <w:lang w:eastAsia="en-AU"/>
              </w:rPr>
              <w:t>S4.55(1A) Modification to approved alterations and additions to Newcastle airport terminal – amend terminal building design</w:t>
            </w:r>
          </w:p>
        </w:tc>
        <w:tc>
          <w:tcPr>
            <w:tcW w:w="2126" w:type="dxa"/>
            <w:tcBorders>
              <w:top w:val="single" w:sz="4" w:space="0" w:color="auto"/>
              <w:left w:val="single" w:sz="4" w:space="0" w:color="auto"/>
              <w:bottom w:val="single" w:sz="4" w:space="0" w:color="auto"/>
              <w:right w:val="single" w:sz="4" w:space="0" w:color="auto"/>
            </w:tcBorders>
          </w:tcPr>
          <w:p w14:paraId="1349BA59" w14:textId="5B9F3A78" w:rsidR="002F7865" w:rsidRPr="00E16949" w:rsidRDefault="002F7865" w:rsidP="002F7865">
            <w:pPr>
              <w:rPr>
                <w:rFonts w:ascii="Arial" w:hAnsi="Arial" w:cs="Arial"/>
                <w:lang w:eastAsia="en-AU"/>
              </w:rPr>
            </w:pPr>
            <w:r w:rsidRPr="00E16949">
              <w:rPr>
                <w:rFonts w:ascii="Arial" w:hAnsi="Arial" w:cs="Arial"/>
                <w:lang w:eastAsia="en-AU"/>
              </w:rPr>
              <w:t>30 March 2023</w:t>
            </w:r>
          </w:p>
        </w:tc>
      </w:tr>
      <w:tr w:rsidR="00B526FF" w:rsidRPr="00E16949" w14:paraId="1AC75B3F" w14:textId="77777777" w:rsidTr="000A3782">
        <w:trPr>
          <w:trHeight w:val="340"/>
        </w:trPr>
        <w:tc>
          <w:tcPr>
            <w:tcW w:w="1843" w:type="dxa"/>
            <w:tcBorders>
              <w:top w:val="single" w:sz="4" w:space="0" w:color="auto"/>
              <w:left w:val="single" w:sz="4" w:space="0" w:color="auto"/>
              <w:bottom w:val="single" w:sz="4" w:space="0" w:color="auto"/>
              <w:right w:val="single" w:sz="4" w:space="0" w:color="auto"/>
            </w:tcBorders>
            <w:hideMark/>
          </w:tcPr>
          <w:p w14:paraId="50B4D866" w14:textId="7EA74415" w:rsidR="00B526FF" w:rsidRPr="00E16949" w:rsidRDefault="00B526FF" w:rsidP="002D4928">
            <w:pPr>
              <w:rPr>
                <w:rFonts w:ascii="Arial" w:hAnsi="Arial" w:cs="Arial"/>
                <w:lang w:eastAsia="en-AU"/>
              </w:rPr>
            </w:pPr>
            <w:r w:rsidRPr="00E16949">
              <w:rPr>
                <w:rFonts w:ascii="Arial" w:hAnsi="Arial" w:cs="Arial"/>
                <w:lang w:eastAsia="en-AU"/>
              </w:rPr>
              <w:t>16-2008-940-1</w:t>
            </w:r>
            <w:r w:rsidR="001A091E" w:rsidRPr="00E16949">
              <w:rPr>
                <w:rFonts w:ascii="Arial" w:hAnsi="Arial" w:cs="Arial"/>
                <w:lang w:eastAsia="en-AU"/>
              </w:rPr>
              <w:t xml:space="preserve"> to 5</w:t>
            </w:r>
          </w:p>
        </w:tc>
        <w:tc>
          <w:tcPr>
            <w:tcW w:w="4202" w:type="dxa"/>
            <w:tcBorders>
              <w:top w:val="single" w:sz="4" w:space="0" w:color="auto"/>
              <w:left w:val="single" w:sz="4" w:space="0" w:color="auto"/>
              <w:bottom w:val="single" w:sz="4" w:space="0" w:color="auto"/>
              <w:right w:val="single" w:sz="4" w:space="0" w:color="auto"/>
            </w:tcBorders>
            <w:hideMark/>
          </w:tcPr>
          <w:p w14:paraId="44DEB44C" w14:textId="77777777" w:rsidR="00B526FF" w:rsidRPr="00E16949" w:rsidRDefault="00B526FF" w:rsidP="002D4928">
            <w:pPr>
              <w:rPr>
                <w:rFonts w:ascii="Arial" w:hAnsi="Arial" w:cs="Arial"/>
                <w:lang w:eastAsia="en-AU"/>
              </w:rPr>
            </w:pPr>
            <w:r w:rsidRPr="00E16949">
              <w:rPr>
                <w:rFonts w:ascii="Arial" w:hAnsi="Arial" w:cs="Arial"/>
                <w:lang w:eastAsia="en-AU"/>
              </w:rPr>
              <w:t>Alterations and Additions to Airport Terminal</w:t>
            </w:r>
          </w:p>
        </w:tc>
        <w:tc>
          <w:tcPr>
            <w:tcW w:w="2126" w:type="dxa"/>
            <w:tcBorders>
              <w:top w:val="single" w:sz="4" w:space="0" w:color="auto"/>
              <w:left w:val="single" w:sz="4" w:space="0" w:color="auto"/>
              <w:bottom w:val="single" w:sz="4" w:space="0" w:color="auto"/>
              <w:right w:val="single" w:sz="4" w:space="0" w:color="auto"/>
            </w:tcBorders>
            <w:hideMark/>
          </w:tcPr>
          <w:p w14:paraId="5582ECE8" w14:textId="503EBC6D" w:rsidR="00B526FF" w:rsidRPr="00E16949" w:rsidRDefault="00B526FF" w:rsidP="002D4928">
            <w:pPr>
              <w:rPr>
                <w:rFonts w:ascii="Arial" w:hAnsi="Arial" w:cs="Arial"/>
                <w:lang w:eastAsia="en-AU"/>
              </w:rPr>
            </w:pPr>
            <w:r w:rsidRPr="00E16949">
              <w:rPr>
                <w:rFonts w:ascii="Arial" w:hAnsi="Arial" w:cs="Arial"/>
                <w:lang w:eastAsia="en-AU"/>
              </w:rPr>
              <w:t>1 April 2013</w:t>
            </w:r>
            <w:r w:rsidR="005C6AA7" w:rsidRPr="00E16949">
              <w:rPr>
                <w:rFonts w:ascii="Arial" w:hAnsi="Arial" w:cs="Arial"/>
                <w:lang w:eastAsia="en-AU"/>
              </w:rPr>
              <w:t xml:space="preserve"> to February 2023</w:t>
            </w:r>
          </w:p>
        </w:tc>
      </w:tr>
    </w:tbl>
    <w:p w14:paraId="6D0446FE" w14:textId="77777777" w:rsidR="00B526FF" w:rsidRPr="00E16949" w:rsidRDefault="00B526FF" w:rsidP="00B526FF">
      <w:pPr>
        <w:tabs>
          <w:tab w:val="left" w:pos="7485"/>
        </w:tabs>
        <w:spacing w:after="0" w:line="240" w:lineRule="auto"/>
        <w:ind w:right="23"/>
        <w:rPr>
          <w:rFonts w:ascii="Arial" w:hAnsi="Arial" w:cs="Arial"/>
          <w:bCs/>
          <w:lang w:eastAsia="en-AU"/>
        </w:rPr>
      </w:pPr>
    </w:p>
    <w:p w14:paraId="0FF2349A" w14:textId="172466AD" w:rsidR="00F024ED" w:rsidRPr="00E16949" w:rsidRDefault="00F024ED" w:rsidP="00A7186D">
      <w:pPr>
        <w:tabs>
          <w:tab w:val="left" w:pos="7485"/>
        </w:tabs>
        <w:spacing w:after="0" w:line="240" w:lineRule="auto"/>
        <w:ind w:left="709" w:right="23"/>
        <w:rPr>
          <w:rFonts w:ascii="Arial" w:hAnsi="Arial" w:cs="Arial"/>
          <w:bCs/>
          <w:lang w:eastAsia="en-AU"/>
        </w:rPr>
      </w:pPr>
      <w:r w:rsidRPr="00E16949">
        <w:rPr>
          <w:rFonts w:ascii="Arial" w:hAnsi="Arial" w:cs="Arial"/>
          <w:bCs/>
          <w:lang w:eastAsia="en-AU"/>
        </w:rPr>
        <w:t xml:space="preserve">The </w:t>
      </w:r>
      <w:r w:rsidR="00E94B11" w:rsidRPr="00E16949">
        <w:rPr>
          <w:rFonts w:ascii="Arial" w:hAnsi="Arial" w:cs="Arial"/>
          <w:bCs/>
          <w:lang w:eastAsia="en-AU"/>
        </w:rPr>
        <w:t xml:space="preserve">upgrade </w:t>
      </w:r>
      <w:r w:rsidRPr="00E16949">
        <w:rPr>
          <w:rFonts w:ascii="Arial" w:hAnsi="Arial" w:cs="Arial"/>
          <w:bCs/>
          <w:lang w:eastAsia="en-AU"/>
        </w:rPr>
        <w:t>project</w:t>
      </w:r>
      <w:r w:rsidR="00E94B11" w:rsidRPr="00E16949">
        <w:rPr>
          <w:rFonts w:ascii="Arial" w:hAnsi="Arial" w:cs="Arial"/>
          <w:bCs/>
          <w:lang w:eastAsia="en-AU"/>
        </w:rPr>
        <w:t>s</w:t>
      </w:r>
      <w:r w:rsidRPr="00E16949">
        <w:rPr>
          <w:rFonts w:ascii="Arial" w:hAnsi="Arial" w:cs="Arial"/>
          <w:bCs/>
          <w:lang w:eastAsia="en-AU"/>
        </w:rPr>
        <w:t xml:space="preserve"> </w:t>
      </w:r>
      <w:r w:rsidR="00E94B11" w:rsidRPr="00E16949">
        <w:rPr>
          <w:rFonts w:ascii="Arial" w:hAnsi="Arial" w:cs="Arial"/>
          <w:bCs/>
          <w:lang w:eastAsia="en-AU"/>
        </w:rPr>
        <w:t>are</w:t>
      </w:r>
      <w:r w:rsidRPr="00E16949">
        <w:rPr>
          <w:rFonts w:ascii="Arial" w:hAnsi="Arial" w:cs="Arial"/>
          <w:bCs/>
          <w:lang w:eastAsia="en-AU"/>
        </w:rPr>
        <w:t xml:space="preserve"> supported by Federal Government provision of funding, to upgrade </w:t>
      </w:r>
      <w:r w:rsidR="00854E59" w:rsidRPr="00E16949">
        <w:rPr>
          <w:rFonts w:ascii="Arial" w:hAnsi="Arial" w:cs="Arial"/>
          <w:bCs/>
          <w:lang w:eastAsia="en-AU"/>
        </w:rPr>
        <w:t>the</w:t>
      </w:r>
      <w:r w:rsidRPr="00E16949">
        <w:rPr>
          <w:rFonts w:ascii="Arial" w:hAnsi="Arial" w:cs="Arial"/>
          <w:bCs/>
          <w:lang w:eastAsia="en-AU"/>
        </w:rPr>
        <w:t xml:space="preserve"> international passenger</w:t>
      </w:r>
      <w:r w:rsidR="00383E71" w:rsidRPr="00E16949">
        <w:rPr>
          <w:rFonts w:ascii="Arial" w:hAnsi="Arial" w:cs="Arial"/>
          <w:bCs/>
          <w:lang w:eastAsia="en-AU"/>
        </w:rPr>
        <w:t xml:space="preserve"> terminal</w:t>
      </w:r>
      <w:r w:rsidRPr="00E16949">
        <w:rPr>
          <w:rFonts w:ascii="Arial" w:hAnsi="Arial" w:cs="Arial"/>
          <w:bCs/>
          <w:lang w:eastAsia="en-AU"/>
        </w:rPr>
        <w:t xml:space="preserve">. </w:t>
      </w:r>
      <w:r w:rsidR="002F7865">
        <w:rPr>
          <w:rFonts w:ascii="Arial" w:hAnsi="Arial" w:cs="Arial"/>
          <w:bCs/>
          <w:lang w:eastAsia="en-AU"/>
        </w:rPr>
        <w:t>The alterations and additions to the terminal building are currently under construction and estimated to be completed in 2025.</w:t>
      </w:r>
    </w:p>
    <w:p w14:paraId="59D8A4C0" w14:textId="3A389C7A" w:rsidR="00F024ED" w:rsidRPr="00E16949" w:rsidRDefault="00F024ED" w:rsidP="00F024ED">
      <w:pPr>
        <w:tabs>
          <w:tab w:val="left" w:pos="7485"/>
        </w:tabs>
        <w:spacing w:after="0" w:line="240" w:lineRule="auto"/>
        <w:ind w:right="23"/>
        <w:rPr>
          <w:rFonts w:ascii="Arial" w:hAnsi="Arial" w:cs="Arial"/>
          <w:bCs/>
          <w:lang w:eastAsia="en-AU"/>
        </w:rPr>
      </w:pPr>
    </w:p>
    <w:p w14:paraId="67354B6A" w14:textId="77777777" w:rsidR="00F024ED" w:rsidRPr="00E16949" w:rsidRDefault="00F024ED" w:rsidP="00A7186D">
      <w:pPr>
        <w:pStyle w:val="ListParagraph"/>
        <w:numPr>
          <w:ilvl w:val="0"/>
          <w:numId w:val="40"/>
        </w:numPr>
        <w:tabs>
          <w:tab w:val="left" w:pos="7485"/>
        </w:tabs>
        <w:spacing w:after="0" w:line="240" w:lineRule="auto"/>
        <w:ind w:right="23"/>
        <w:rPr>
          <w:rFonts w:ascii="Arial" w:hAnsi="Arial" w:cs="Arial"/>
          <w:bCs/>
          <w:lang w:eastAsia="en-AU"/>
        </w:rPr>
      </w:pPr>
      <w:r w:rsidRPr="00E16949">
        <w:rPr>
          <w:rFonts w:ascii="Arial" w:hAnsi="Arial" w:cs="Arial"/>
          <w:bCs/>
          <w:lang w:eastAsia="en-AU"/>
        </w:rPr>
        <w:t xml:space="preserve">Enabling Works </w:t>
      </w:r>
    </w:p>
    <w:p w14:paraId="7E2E524A" w14:textId="77777777" w:rsidR="00A7186D" w:rsidRPr="00E16949" w:rsidRDefault="00A7186D" w:rsidP="00A7186D">
      <w:pPr>
        <w:tabs>
          <w:tab w:val="left" w:pos="7485"/>
        </w:tabs>
        <w:spacing w:after="0" w:line="240" w:lineRule="auto"/>
        <w:ind w:left="709" w:right="23"/>
        <w:rPr>
          <w:rFonts w:ascii="Arial" w:hAnsi="Arial" w:cs="Arial"/>
          <w:bCs/>
          <w:lang w:eastAsia="en-AU"/>
        </w:rPr>
      </w:pPr>
    </w:p>
    <w:p w14:paraId="559B3057" w14:textId="26AB371C" w:rsidR="00F024ED" w:rsidRPr="00E16949" w:rsidRDefault="00F024ED" w:rsidP="001A091E">
      <w:pPr>
        <w:tabs>
          <w:tab w:val="left" w:pos="7485"/>
        </w:tabs>
        <w:spacing w:after="0" w:line="240" w:lineRule="auto"/>
        <w:ind w:left="709" w:right="23"/>
        <w:rPr>
          <w:rFonts w:ascii="Arial" w:hAnsi="Arial" w:cs="Arial"/>
          <w:bCs/>
          <w:lang w:eastAsia="en-AU"/>
        </w:rPr>
      </w:pPr>
      <w:r w:rsidRPr="00E16949">
        <w:rPr>
          <w:rFonts w:ascii="Arial" w:hAnsi="Arial" w:cs="Arial"/>
          <w:bCs/>
          <w:lang w:eastAsia="en-AU"/>
        </w:rPr>
        <w:t>Various enabling works have been completed or planned to support the new passenger terminal. These include the new Premium Car Park (DA 16-2022-428-1), the extension of existing car parks (DA 16-2021-1153</w:t>
      </w:r>
      <w:r w:rsidR="008C6BD2" w:rsidRPr="00E16949">
        <w:rPr>
          <w:rFonts w:ascii="Arial" w:hAnsi="Arial" w:cs="Arial"/>
          <w:bCs/>
          <w:lang w:eastAsia="en-AU"/>
        </w:rPr>
        <w:t>-</w:t>
      </w:r>
      <w:r w:rsidRPr="00E16949">
        <w:rPr>
          <w:rFonts w:ascii="Arial" w:hAnsi="Arial" w:cs="Arial"/>
          <w:bCs/>
          <w:lang w:eastAsia="en-AU"/>
        </w:rPr>
        <w:t>1)</w:t>
      </w:r>
      <w:r w:rsidR="001A091E" w:rsidRPr="00E16949">
        <w:rPr>
          <w:rFonts w:ascii="Arial" w:hAnsi="Arial" w:cs="Arial"/>
          <w:bCs/>
          <w:lang w:eastAsia="en-AU"/>
        </w:rPr>
        <w:t xml:space="preserve"> and</w:t>
      </w:r>
      <w:r w:rsidRPr="00E16949">
        <w:rPr>
          <w:rFonts w:ascii="Arial" w:hAnsi="Arial" w:cs="Arial"/>
          <w:bCs/>
          <w:lang w:eastAsia="en-AU"/>
        </w:rPr>
        <w:t xml:space="preserve"> a new high voltage Substation (DA 16-2023-61-1)</w:t>
      </w:r>
      <w:r w:rsidR="001A091E" w:rsidRPr="00E16949">
        <w:rPr>
          <w:rFonts w:ascii="Arial" w:hAnsi="Arial" w:cs="Arial"/>
          <w:bCs/>
          <w:lang w:eastAsia="en-AU"/>
        </w:rPr>
        <w:t>.</w:t>
      </w:r>
    </w:p>
    <w:p w14:paraId="45FF25DF" w14:textId="77777777" w:rsidR="00A7186D" w:rsidRPr="00E16949" w:rsidRDefault="00A7186D" w:rsidP="00F024ED">
      <w:pPr>
        <w:tabs>
          <w:tab w:val="left" w:pos="7485"/>
        </w:tabs>
        <w:spacing w:after="0" w:line="240" w:lineRule="auto"/>
        <w:ind w:right="23"/>
        <w:rPr>
          <w:rFonts w:ascii="Arial" w:hAnsi="Arial" w:cs="Arial"/>
          <w:bCs/>
          <w:lang w:eastAsia="en-AU"/>
        </w:rPr>
      </w:pPr>
    </w:p>
    <w:p w14:paraId="3D9A6F9E" w14:textId="0C08BB1E" w:rsidR="00F024ED" w:rsidRPr="00E16949" w:rsidRDefault="00F024ED" w:rsidP="00B526FF">
      <w:pPr>
        <w:pStyle w:val="ListParagraph"/>
        <w:numPr>
          <w:ilvl w:val="0"/>
          <w:numId w:val="40"/>
        </w:numPr>
        <w:tabs>
          <w:tab w:val="left" w:pos="7485"/>
        </w:tabs>
        <w:spacing w:after="0" w:line="240" w:lineRule="auto"/>
        <w:ind w:right="23"/>
        <w:rPr>
          <w:rFonts w:ascii="Arial" w:hAnsi="Arial" w:cs="Arial"/>
          <w:bCs/>
          <w:lang w:eastAsia="en-AU"/>
        </w:rPr>
      </w:pPr>
      <w:r w:rsidRPr="00E16949">
        <w:rPr>
          <w:rFonts w:ascii="Arial" w:hAnsi="Arial" w:cs="Arial"/>
          <w:bCs/>
          <w:lang w:eastAsia="en-AU"/>
        </w:rPr>
        <w:t xml:space="preserve">Newcastle Airport Operations  </w:t>
      </w:r>
    </w:p>
    <w:p w14:paraId="45EA72B0" w14:textId="77777777" w:rsidR="00A7186D" w:rsidRPr="00E16949" w:rsidRDefault="00A7186D" w:rsidP="00F024ED">
      <w:pPr>
        <w:tabs>
          <w:tab w:val="left" w:pos="7485"/>
        </w:tabs>
        <w:spacing w:after="0" w:line="240" w:lineRule="auto"/>
        <w:ind w:right="23"/>
        <w:rPr>
          <w:rFonts w:ascii="Arial" w:hAnsi="Arial" w:cs="Arial"/>
          <w:bCs/>
          <w:lang w:eastAsia="en-AU"/>
        </w:rPr>
      </w:pPr>
    </w:p>
    <w:p w14:paraId="758DB10C" w14:textId="4EC472B8" w:rsidR="00503525" w:rsidRPr="00E16949" w:rsidRDefault="00F024ED" w:rsidP="00B526FF">
      <w:pPr>
        <w:tabs>
          <w:tab w:val="left" w:pos="7485"/>
        </w:tabs>
        <w:spacing w:after="0" w:line="240" w:lineRule="auto"/>
        <w:ind w:left="709" w:right="23"/>
        <w:rPr>
          <w:rFonts w:ascii="Arial" w:hAnsi="Arial" w:cs="Arial"/>
          <w:bCs/>
          <w:lang w:eastAsia="en-AU"/>
        </w:rPr>
      </w:pPr>
      <w:r w:rsidRPr="00E16949">
        <w:rPr>
          <w:rFonts w:ascii="Arial" w:hAnsi="Arial" w:cs="Arial"/>
          <w:bCs/>
          <w:lang w:eastAsia="en-AU"/>
        </w:rPr>
        <w:t xml:space="preserve">NAPL’s operations are regulated by an agreement with the Department of Defence known as an “Operating Deed” which complements the lease agreement NAPL holds which allows for the use of Defence land for commercial airport operations. </w:t>
      </w:r>
      <w:r w:rsidR="00BF444C" w:rsidRPr="00BF444C">
        <w:rPr>
          <w:rFonts w:ascii="Arial" w:hAnsi="Arial" w:cs="Arial"/>
          <w:bCs/>
          <w:lang w:eastAsia="en-AU"/>
        </w:rPr>
        <w:t>The proposed development will facilitate access for larger passenger aircraft (Code E) to the Newcastle Airport Terminal, however the proposed operations will continue to comply with the conditions stipulated in the Operating Deed between NAPL and the Aerodrome owner/operator Department of Defence which include</w:t>
      </w:r>
      <w:r w:rsidR="00BF444C">
        <w:rPr>
          <w:rFonts w:ascii="Arial" w:hAnsi="Arial" w:cs="Arial"/>
          <w:bCs/>
          <w:lang w:eastAsia="en-AU"/>
        </w:rPr>
        <w:t xml:space="preserve"> </w:t>
      </w:r>
      <w:r w:rsidR="00BF444C" w:rsidRPr="00BF444C">
        <w:rPr>
          <w:rFonts w:ascii="Arial" w:hAnsi="Arial" w:cs="Arial"/>
          <w:bCs/>
          <w:lang w:eastAsia="en-AU"/>
        </w:rPr>
        <w:t xml:space="preserve">details of operating hours and flight numbers. These are not proposed to change </w:t>
      </w:r>
      <w:proofErr w:type="gramStart"/>
      <w:r w:rsidR="00BF444C" w:rsidRPr="00BF444C">
        <w:rPr>
          <w:rFonts w:ascii="Arial" w:hAnsi="Arial" w:cs="Arial"/>
          <w:bCs/>
          <w:lang w:eastAsia="en-AU"/>
        </w:rPr>
        <w:t>as a result of</w:t>
      </w:r>
      <w:proofErr w:type="gramEnd"/>
      <w:r w:rsidR="00BF444C" w:rsidRPr="00BF444C">
        <w:rPr>
          <w:rFonts w:ascii="Arial" w:hAnsi="Arial" w:cs="Arial"/>
          <w:bCs/>
          <w:lang w:eastAsia="en-AU"/>
        </w:rPr>
        <w:t xml:space="preserve"> the proposed development.</w:t>
      </w:r>
    </w:p>
    <w:p w14:paraId="74DD2D2C" w14:textId="77777777" w:rsidR="00D6263E" w:rsidRPr="00E16949" w:rsidRDefault="00D6263E" w:rsidP="00B526FF">
      <w:pPr>
        <w:tabs>
          <w:tab w:val="left" w:pos="7485"/>
        </w:tabs>
        <w:spacing w:after="0" w:line="240" w:lineRule="auto"/>
        <w:ind w:left="709" w:right="23"/>
        <w:rPr>
          <w:rFonts w:ascii="Arial" w:hAnsi="Arial" w:cs="Arial"/>
          <w:bCs/>
          <w:lang w:eastAsia="en-AU"/>
        </w:rPr>
      </w:pPr>
    </w:p>
    <w:p w14:paraId="0F03A056" w14:textId="77777777" w:rsidR="00C97427" w:rsidRPr="00E16949" w:rsidRDefault="000338C3" w:rsidP="00B526FF">
      <w:pPr>
        <w:tabs>
          <w:tab w:val="left" w:pos="7485"/>
        </w:tabs>
        <w:spacing w:after="0" w:line="240" w:lineRule="auto"/>
        <w:ind w:left="709" w:right="23"/>
        <w:rPr>
          <w:rFonts w:ascii="Arial" w:hAnsi="Arial" w:cs="Arial"/>
          <w:bCs/>
          <w:lang w:eastAsia="en-AU"/>
        </w:rPr>
      </w:pPr>
      <w:r w:rsidRPr="00E16949">
        <w:rPr>
          <w:rFonts w:ascii="Arial" w:hAnsi="Arial" w:cs="Arial"/>
          <w:bCs/>
          <w:lang w:eastAsia="en-AU"/>
        </w:rPr>
        <w:t xml:space="preserve">The terminal has also been upgraded to provide </w:t>
      </w:r>
      <w:r w:rsidR="0099590C" w:rsidRPr="00E16949">
        <w:rPr>
          <w:rFonts w:ascii="Arial" w:hAnsi="Arial" w:cs="Arial"/>
          <w:bCs/>
          <w:lang w:eastAsia="en-AU"/>
        </w:rPr>
        <w:t xml:space="preserve">for separate customs and immigration processing </w:t>
      </w:r>
      <w:r w:rsidR="00C97427" w:rsidRPr="00E16949">
        <w:rPr>
          <w:rFonts w:ascii="Arial" w:hAnsi="Arial" w:cs="Arial"/>
          <w:bCs/>
          <w:lang w:eastAsia="en-AU"/>
        </w:rPr>
        <w:t xml:space="preserve">that is staffed by the </w:t>
      </w:r>
      <w:r w:rsidRPr="00E16949">
        <w:rPr>
          <w:rFonts w:ascii="Arial" w:hAnsi="Arial" w:cs="Arial"/>
          <w:bCs/>
          <w:lang w:eastAsia="en-AU"/>
        </w:rPr>
        <w:t xml:space="preserve">Australian </w:t>
      </w:r>
      <w:r w:rsidR="00C97427" w:rsidRPr="00E16949">
        <w:rPr>
          <w:rFonts w:ascii="Arial" w:hAnsi="Arial" w:cs="Arial"/>
          <w:bCs/>
          <w:lang w:eastAsia="en-AU"/>
        </w:rPr>
        <w:t>B</w:t>
      </w:r>
      <w:r w:rsidRPr="00E16949">
        <w:rPr>
          <w:rFonts w:ascii="Arial" w:hAnsi="Arial" w:cs="Arial"/>
          <w:bCs/>
          <w:lang w:eastAsia="en-AU"/>
        </w:rPr>
        <w:t>order Force</w:t>
      </w:r>
      <w:r w:rsidR="00C97427" w:rsidRPr="00E16949">
        <w:rPr>
          <w:rFonts w:ascii="Arial" w:hAnsi="Arial" w:cs="Arial"/>
          <w:bCs/>
          <w:lang w:eastAsia="en-AU"/>
        </w:rPr>
        <w:t>.</w:t>
      </w:r>
    </w:p>
    <w:p w14:paraId="18D2A9F2" w14:textId="77777777" w:rsidR="00C97427" w:rsidRPr="00E16949" w:rsidRDefault="00C97427" w:rsidP="00C97427">
      <w:pPr>
        <w:tabs>
          <w:tab w:val="left" w:pos="7485"/>
        </w:tabs>
        <w:spacing w:after="0" w:line="240" w:lineRule="auto"/>
        <w:ind w:right="23"/>
        <w:rPr>
          <w:rFonts w:ascii="Arial" w:hAnsi="Arial" w:cs="Arial"/>
          <w:bCs/>
          <w:lang w:eastAsia="en-AU"/>
        </w:rPr>
      </w:pPr>
    </w:p>
    <w:p w14:paraId="758D13AC" w14:textId="5E89A137" w:rsidR="00D6263E" w:rsidRPr="00E16949" w:rsidRDefault="00C97427" w:rsidP="00C97427">
      <w:pPr>
        <w:tabs>
          <w:tab w:val="left" w:pos="7485"/>
        </w:tabs>
        <w:spacing w:after="0" w:line="240" w:lineRule="auto"/>
        <w:ind w:right="23"/>
        <w:rPr>
          <w:rFonts w:ascii="Arial" w:hAnsi="Arial" w:cs="Arial"/>
          <w:bCs/>
          <w:lang w:eastAsia="en-AU"/>
        </w:rPr>
      </w:pPr>
      <w:r w:rsidRPr="00E16949">
        <w:rPr>
          <w:rFonts w:ascii="Arial" w:hAnsi="Arial" w:cs="Arial"/>
          <w:bCs/>
          <w:lang w:eastAsia="en-AU"/>
        </w:rPr>
        <w:t xml:space="preserve">The apron upgrade works </w:t>
      </w:r>
      <w:r w:rsidR="002039FB" w:rsidRPr="00E16949">
        <w:rPr>
          <w:rFonts w:ascii="Arial" w:hAnsi="Arial" w:cs="Arial"/>
          <w:bCs/>
          <w:lang w:eastAsia="en-AU"/>
        </w:rPr>
        <w:t xml:space="preserve">included in this application will provide for wide body aircraft </w:t>
      </w:r>
      <w:r w:rsidR="00361561" w:rsidRPr="00E16949">
        <w:rPr>
          <w:rFonts w:ascii="Arial" w:hAnsi="Arial" w:cs="Arial"/>
          <w:bCs/>
          <w:lang w:eastAsia="en-AU"/>
        </w:rPr>
        <w:t xml:space="preserve">to further expand the passenger and cargo services that can be accepted at the </w:t>
      </w:r>
      <w:r w:rsidR="00F85372" w:rsidRPr="00E16949">
        <w:rPr>
          <w:rFonts w:ascii="Arial" w:hAnsi="Arial" w:cs="Arial"/>
          <w:bCs/>
          <w:lang w:eastAsia="en-AU"/>
        </w:rPr>
        <w:t>Newcastle</w:t>
      </w:r>
      <w:r w:rsidR="006F0E07" w:rsidRPr="00E16949">
        <w:rPr>
          <w:rFonts w:ascii="Arial" w:hAnsi="Arial" w:cs="Arial"/>
          <w:bCs/>
          <w:lang w:eastAsia="en-AU"/>
        </w:rPr>
        <w:t xml:space="preserve"> Airport.</w:t>
      </w:r>
      <w:r w:rsidR="00F85372" w:rsidRPr="00E16949">
        <w:rPr>
          <w:rFonts w:ascii="Arial" w:hAnsi="Arial" w:cs="Arial"/>
          <w:bCs/>
          <w:lang w:eastAsia="en-AU"/>
        </w:rPr>
        <w:t xml:space="preserve"> </w:t>
      </w:r>
      <w:r w:rsidR="00533F4C" w:rsidRPr="00E16949">
        <w:rPr>
          <w:rFonts w:ascii="Arial" w:hAnsi="Arial" w:cs="Arial"/>
          <w:bCs/>
          <w:lang w:eastAsia="en-AU"/>
        </w:rPr>
        <w:t>The proposed works is therefore considered to be the last stage in preparing the airport for longer range international flights.</w:t>
      </w:r>
    </w:p>
    <w:p w14:paraId="30ECD9C9" w14:textId="778B30B9" w:rsidR="00E16949" w:rsidRDefault="00E16949">
      <w:pPr>
        <w:rPr>
          <w:rFonts w:ascii="Arial" w:hAnsi="Arial" w:cs="Arial"/>
          <w:b/>
          <w:lang w:eastAsia="en-AU"/>
        </w:rPr>
      </w:pPr>
    </w:p>
    <w:p w14:paraId="0D582747" w14:textId="50CBAE5C" w:rsidR="000808D5" w:rsidRPr="00E16949" w:rsidRDefault="000808D5" w:rsidP="001B3383">
      <w:pPr>
        <w:pStyle w:val="ListParagraph"/>
        <w:numPr>
          <w:ilvl w:val="0"/>
          <w:numId w:val="1"/>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E16949">
        <w:rPr>
          <w:rFonts w:ascii="Arial" w:hAnsi="Arial" w:cs="Arial"/>
          <w:b/>
          <w:lang w:eastAsia="en-AU"/>
        </w:rPr>
        <w:lastRenderedPageBreak/>
        <w:t>STATUTORY CONSIDERATIONS</w:t>
      </w:r>
      <w:r w:rsidR="000F063C" w:rsidRPr="00E16949">
        <w:rPr>
          <w:rFonts w:ascii="Arial" w:hAnsi="Arial" w:cs="Arial"/>
          <w:b/>
          <w:lang w:eastAsia="en-AU"/>
        </w:rPr>
        <w:t xml:space="preserve"> </w:t>
      </w:r>
    </w:p>
    <w:p w14:paraId="1849E26D" w14:textId="55A4ADF2" w:rsidR="009B4677" w:rsidRPr="00E16949" w:rsidRDefault="009B4677" w:rsidP="001B3383">
      <w:pPr>
        <w:tabs>
          <w:tab w:val="left" w:pos="7485"/>
        </w:tabs>
        <w:spacing w:after="0" w:line="240" w:lineRule="auto"/>
        <w:ind w:right="23"/>
        <w:rPr>
          <w:rFonts w:ascii="Arial" w:hAnsi="Arial" w:cs="Arial"/>
          <w:b/>
          <w:lang w:eastAsia="en-AU"/>
        </w:rPr>
      </w:pPr>
    </w:p>
    <w:p w14:paraId="1F283588" w14:textId="5925A833" w:rsidR="001F22A0" w:rsidRPr="00E16949" w:rsidRDefault="006E052B" w:rsidP="001B3383">
      <w:pPr>
        <w:tabs>
          <w:tab w:val="left" w:pos="709"/>
          <w:tab w:val="left" w:pos="1560"/>
        </w:tabs>
        <w:spacing w:after="0" w:line="240" w:lineRule="auto"/>
        <w:ind w:right="23"/>
        <w:jc w:val="both"/>
        <w:rPr>
          <w:rFonts w:ascii="Arial" w:hAnsi="Arial" w:cs="Arial"/>
          <w:bCs/>
          <w:lang w:eastAsia="en-AU"/>
        </w:rPr>
      </w:pPr>
      <w:r w:rsidRPr="00E16949">
        <w:rPr>
          <w:rFonts w:ascii="Arial" w:hAnsi="Arial" w:cs="Arial"/>
          <w:bCs/>
          <w:lang w:eastAsia="en-AU"/>
        </w:rPr>
        <w:t xml:space="preserve">When determining a development application, the consent authority must take into consideration the matters outlined in </w:t>
      </w:r>
      <w:r w:rsidR="00B11806" w:rsidRPr="00E16949">
        <w:rPr>
          <w:rFonts w:ascii="Arial" w:hAnsi="Arial" w:cs="Arial"/>
          <w:bCs/>
          <w:lang w:eastAsia="en-AU"/>
        </w:rPr>
        <w:t xml:space="preserve">Section 4.15(1) </w:t>
      </w:r>
      <w:r w:rsidR="00B51F00" w:rsidRPr="00E16949">
        <w:rPr>
          <w:rFonts w:ascii="Arial" w:hAnsi="Arial" w:cs="Arial"/>
          <w:bCs/>
          <w:lang w:eastAsia="en-AU"/>
        </w:rPr>
        <w:t xml:space="preserve">of the </w:t>
      </w:r>
      <w:r w:rsidR="000208C1" w:rsidRPr="00E16949">
        <w:rPr>
          <w:rFonts w:ascii="Arial" w:hAnsi="Arial" w:cs="Arial"/>
          <w:bCs/>
          <w:i/>
          <w:iCs/>
          <w:lang w:eastAsia="en-AU"/>
        </w:rPr>
        <w:t>Environmental Planning and Assessment Act 1979</w:t>
      </w:r>
      <w:r w:rsidR="000208C1" w:rsidRPr="00E16949">
        <w:rPr>
          <w:rFonts w:ascii="Arial" w:hAnsi="Arial" w:cs="Arial"/>
          <w:bCs/>
          <w:lang w:eastAsia="en-AU"/>
        </w:rPr>
        <w:t xml:space="preserve"> (</w:t>
      </w:r>
      <w:r w:rsidR="00365439" w:rsidRPr="00E16949">
        <w:rPr>
          <w:rFonts w:ascii="Arial" w:hAnsi="Arial" w:cs="Arial"/>
          <w:bCs/>
          <w:lang w:eastAsia="en-AU"/>
        </w:rPr>
        <w:t>‘</w:t>
      </w:r>
      <w:r w:rsidR="000208C1" w:rsidRPr="00E16949">
        <w:rPr>
          <w:rFonts w:ascii="Arial" w:hAnsi="Arial" w:cs="Arial"/>
          <w:bCs/>
          <w:lang w:eastAsia="en-AU"/>
        </w:rPr>
        <w:t>EP&amp;A Act</w:t>
      </w:r>
      <w:r w:rsidR="00365439" w:rsidRPr="00E16949">
        <w:rPr>
          <w:rFonts w:ascii="Arial" w:hAnsi="Arial" w:cs="Arial"/>
          <w:bCs/>
          <w:lang w:eastAsia="en-AU"/>
        </w:rPr>
        <w:t>’</w:t>
      </w:r>
      <w:r w:rsidR="000208C1" w:rsidRPr="00E16949">
        <w:rPr>
          <w:rFonts w:ascii="Arial" w:hAnsi="Arial" w:cs="Arial"/>
          <w:bCs/>
          <w:lang w:eastAsia="en-AU"/>
        </w:rPr>
        <w:t>)</w:t>
      </w:r>
      <w:r w:rsidR="00365439" w:rsidRPr="00E16949">
        <w:rPr>
          <w:rFonts w:ascii="Arial" w:hAnsi="Arial" w:cs="Arial"/>
          <w:bCs/>
          <w:lang w:eastAsia="en-AU"/>
        </w:rPr>
        <w:t xml:space="preserve">. </w:t>
      </w:r>
      <w:r w:rsidR="00A26512" w:rsidRPr="00E16949">
        <w:rPr>
          <w:rFonts w:ascii="Arial" w:hAnsi="Arial" w:cs="Arial"/>
          <w:bCs/>
          <w:lang w:eastAsia="en-AU"/>
        </w:rPr>
        <w:t>These</w:t>
      </w:r>
      <w:r w:rsidR="00365439" w:rsidRPr="00E16949">
        <w:rPr>
          <w:rFonts w:ascii="Arial" w:hAnsi="Arial" w:cs="Arial"/>
          <w:bCs/>
          <w:lang w:eastAsia="en-AU"/>
        </w:rPr>
        <w:t xml:space="preserve"> matters as are of relevance to the development application</w:t>
      </w:r>
      <w:r w:rsidR="00A26512" w:rsidRPr="00E16949">
        <w:rPr>
          <w:rFonts w:ascii="Arial" w:hAnsi="Arial" w:cs="Arial"/>
          <w:bCs/>
          <w:lang w:eastAsia="en-AU"/>
        </w:rPr>
        <w:t xml:space="preserve"> include the following</w:t>
      </w:r>
      <w:r w:rsidR="00365439" w:rsidRPr="00E16949">
        <w:rPr>
          <w:rFonts w:ascii="Arial" w:hAnsi="Arial" w:cs="Arial"/>
          <w:bCs/>
          <w:lang w:eastAsia="en-AU"/>
        </w:rPr>
        <w:t>:</w:t>
      </w:r>
    </w:p>
    <w:p w14:paraId="05EA3C8E" w14:textId="0621C1AC" w:rsidR="00365439" w:rsidRPr="00E16949" w:rsidRDefault="00365439" w:rsidP="001B3383">
      <w:pPr>
        <w:tabs>
          <w:tab w:val="left" w:pos="709"/>
          <w:tab w:val="left" w:pos="1560"/>
        </w:tabs>
        <w:spacing w:after="0" w:line="240" w:lineRule="auto"/>
        <w:ind w:right="23"/>
        <w:jc w:val="both"/>
        <w:rPr>
          <w:rFonts w:ascii="Arial" w:hAnsi="Arial" w:cs="Arial"/>
          <w:bCs/>
          <w:i/>
          <w:lang w:eastAsia="en-AU"/>
        </w:rPr>
      </w:pPr>
    </w:p>
    <w:p w14:paraId="1FA639AE" w14:textId="20B4EF77" w:rsidR="002F2B41" w:rsidRPr="00E16949" w:rsidRDefault="002117C9" w:rsidP="008B0AF1">
      <w:pPr>
        <w:pStyle w:val="ListParagraph"/>
        <w:numPr>
          <w:ilvl w:val="0"/>
          <w:numId w:val="8"/>
        </w:numPr>
        <w:spacing w:after="0" w:line="240" w:lineRule="auto"/>
        <w:ind w:left="567" w:right="23" w:hanging="425"/>
        <w:jc w:val="both"/>
        <w:rPr>
          <w:rFonts w:ascii="Arial" w:hAnsi="Arial" w:cs="Arial"/>
          <w:bCs/>
          <w:i/>
          <w:lang w:eastAsia="en-AU"/>
        </w:rPr>
      </w:pPr>
      <w:r w:rsidRPr="00E16949">
        <w:rPr>
          <w:rFonts w:ascii="Arial" w:hAnsi="Arial" w:cs="Arial"/>
          <w:bCs/>
          <w:i/>
          <w:lang w:eastAsia="en-AU"/>
        </w:rPr>
        <w:t>the provisions of</w:t>
      </w:r>
      <w:r w:rsidR="00A35706" w:rsidRPr="00E16949">
        <w:rPr>
          <w:rFonts w:ascii="Arial" w:hAnsi="Arial" w:cs="Arial"/>
          <w:bCs/>
          <w:i/>
          <w:lang w:eastAsia="en-AU"/>
        </w:rPr>
        <w:t xml:space="preserve"> </w:t>
      </w:r>
      <w:r w:rsidR="001E2DFE" w:rsidRPr="00E16949">
        <w:rPr>
          <w:rFonts w:ascii="Arial" w:hAnsi="Arial" w:cs="Arial"/>
          <w:bCs/>
          <w:i/>
          <w:lang w:eastAsia="en-AU"/>
        </w:rPr>
        <w:t xml:space="preserve">any environmental planning </w:t>
      </w:r>
      <w:r w:rsidR="00A35706" w:rsidRPr="00E16949">
        <w:rPr>
          <w:rFonts w:ascii="Arial" w:hAnsi="Arial" w:cs="Arial"/>
          <w:bCs/>
          <w:i/>
          <w:lang w:eastAsia="en-AU"/>
        </w:rPr>
        <w:t xml:space="preserve">instrument, </w:t>
      </w:r>
      <w:r w:rsidR="001E2DFE" w:rsidRPr="00E16949">
        <w:rPr>
          <w:rFonts w:ascii="Arial" w:hAnsi="Arial" w:cs="Arial"/>
          <w:bCs/>
          <w:i/>
          <w:lang w:eastAsia="en-AU"/>
        </w:rPr>
        <w:t>proposed instrument</w:t>
      </w:r>
      <w:r w:rsidR="00663D63" w:rsidRPr="00E16949">
        <w:rPr>
          <w:rFonts w:ascii="Arial" w:hAnsi="Arial" w:cs="Arial"/>
          <w:bCs/>
          <w:i/>
          <w:lang w:eastAsia="en-AU"/>
        </w:rPr>
        <w:t xml:space="preserve">, </w:t>
      </w:r>
      <w:r w:rsidR="001E2DFE" w:rsidRPr="00E16949">
        <w:rPr>
          <w:rFonts w:ascii="Arial" w:hAnsi="Arial" w:cs="Arial"/>
          <w:bCs/>
          <w:i/>
          <w:lang w:eastAsia="en-AU"/>
        </w:rPr>
        <w:t xml:space="preserve">development control plan, </w:t>
      </w:r>
      <w:r w:rsidR="00663D63" w:rsidRPr="00E16949">
        <w:rPr>
          <w:rFonts w:ascii="Arial" w:hAnsi="Arial" w:cs="Arial"/>
          <w:bCs/>
          <w:i/>
          <w:lang w:eastAsia="en-AU"/>
        </w:rPr>
        <w:t xml:space="preserve">planning agreement </w:t>
      </w:r>
      <w:r w:rsidR="00637886" w:rsidRPr="00E16949">
        <w:rPr>
          <w:rFonts w:ascii="Arial" w:hAnsi="Arial" w:cs="Arial"/>
          <w:bCs/>
          <w:i/>
          <w:lang w:eastAsia="en-AU"/>
        </w:rPr>
        <w:t>and</w:t>
      </w:r>
      <w:r w:rsidR="0019024C" w:rsidRPr="00E16949">
        <w:rPr>
          <w:rFonts w:ascii="Arial" w:hAnsi="Arial" w:cs="Arial"/>
          <w:bCs/>
          <w:i/>
          <w:lang w:eastAsia="en-AU"/>
        </w:rPr>
        <w:t xml:space="preserve"> </w:t>
      </w:r>
      <w:r w:rsidR="001E2DFE" w:rsidRPr="00E16949">
        <w:rPr>
          <w:rFonts w:ascii="Arial" w:hAnsi="Arial" w:cs="Arial"/>
          <w:bCs/>
          <w:i/>
          <w:lang w:eastAsia="en-AU"/>
        </w:rPr>
        <w:t>the regulations</w:t>
      </w:r>
    </w:p>
    <w:p w14:paraId="6A46B03E" w14:textId="77777777" w:rsidR="00E33F4A" w:rsidRPr="00E16949" w:rsidRDefault="00E33F4A" w:rsidP="008B0AF1">
      <w:pPr>
        <w:shd w:val="clear" w:color="auto" w:fill="FFFFFF"/>
        <w:spacing w:after="0" w:line="240" w:lineRule="auto"/>
        <w:ind w:left="1134" w:hanging="403"/>
        <w:rPr>
          <w:rFonts w:ascii="Arial" w:hAnsi="Arial" w:cs="Arial"/>
          <w:bCs/>
          <w:i/>
          <w:lang w:eastAsia="en-AU"/>
        </w:rPr>
      </w:pPr>
      <w:r w:rsidRPr="00E16949">
        <w:rPr>
          <w:rFonts w:ascii="Arial" w:hAnsi="Arial" w:cs="Arial"/>
          <w:bCs/>
          <w:i/>
          <w:lang w:eastAsia="en-AU"/>
        </w:rPr>
        <w:t>(i)  any environmental planning instrument, and</w:t>
      </w:r>
    </w:p>
    <w:p w14:paraId="34E43329" w14:textId="77777777" w:rsidR="00E33F4A" w:rsidRPr="00E16949" w:rsidRDefault="00E33F4A" w:rsidP="008B0AF1">
      <w:pPr>
        <w:shd w:val="clear" w:color="auto" w:fill="FFFFFF"/>
        <w:spacing w:after="0" w:line="240" w:lineRule="auto"/>
        <w:ind w:left="1134" w:hanging="403"/>
        <w:rPr>
          <w:rFonts w:ascii="Arial" w:hAnsi="Arial" w:cs="Arial"/>
          <w:bCs/>
          <w:i/>
          <w:lang w:eastAsia="en-AU"/>
        </w:rPr>
      </w:pPr>
      <w:r w:rsidRPr="00E16949">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E16949" w:rsidRDefault="00E33F4A" w:rsidP="008B0AF1">
      <w:pPr>
        <w:shd w:val="clear" w:color="auto" w:fill="FFFFFF"/>
        <w:spacing w:after="0" w:line="240" w:lineRule="auto"/>
        <w:ind w:left="1134" w:hanging="403"/>
        <w:rPr>
          <w:rFonts w:ascii="Arial" w:hAnsi="Arial" w:cs="Arial"/>
          <w:bCs/>
          <w:i/>
          <w:lang w:eastAsia="en-AU"/>
        </w:rPr>
      </w:pPr>
      <w:r w:rsidRPr="00E16949">
        <w:rPr>
          <w:rFonts w:ascii="Arial" w:hAnsi="Arial" w:cs="Arial"/>
          <w:bCs/>
          <w:i/>
          <w:lang w:eastAsia="en-AU"/>
        </w:rPr>
        <w:t>(iii)  any development control plan, and</w:t>
      </w:r>
    </w:p>
    <w:p w14:paraId="50D2AC41" w14:textId="3ACA767B" w:rsidR="00E33F4A" w:rsidRPr="00E16949" w:rsidRDefault="00E33F4A" w:rsidP="008B0AF1">
      <w:pPr>
        <w:shd w:val="clear" w:color="auto" w:fill="FFFFFF"/>
        <w:spacing w:after="0" w:line="240" w:lineRule="auto"/>
        <w:ind w:left="1134" w:hanging="403"/>
        <w:rPr>
          <w:rFonts w:ascii="Arial" w:hAnsi="Arial" w:cs="Arial"/>
          <w:bCs/>
          <w:i/>
          <w:lang w:eastAsia="en-AU"/>
        </w:rPr>
      </w:pPr>
      <w:r w:rsidRPr="00E16949">
        <w:rPr>
          <w:rFonts w:ascii="Arial" w:hAnsi="Arial" w:cs="Arial"/>
          <w:bCs/>
          <w:i/>
          <w:lang w:eastAsia="en-AU"/>
        </w:rPr>
        <w:t xml:space="preserve">(iiia) any planning agreement that has been entered into under section 7.4, or any draft planning agreement that a developer has offered to </w:t>
      </w:r>
      <w:proofErr w:type="gramStart"/>
      <w:r w:rsidRPr="00E16949">
        <w:rPr>
          <w:rFonts w:ascii="Arial" w:hAnsi="Arial" w:cs="Arial"/>
          <w:bCs/>
          <w:i/>
          <w:lang w:eastAsia="en-AU"/>
        </w:rPr>
        <w:t>enter into</w:t>
      </w:r>
      <w:proofErr w:type="gramEnd"/>
      <w:r w:rsidRPr="00E16949">
        <w:rPr>
          <w:rFonts w:ascii="Arial" w:hAnsi="Arial" w:cs="Arial"/>
          <w:bCs/>
          <w:i/>
          <w:lang w:eastAsia="en-AU"/>
        </w:rPr>
        <w:t xml:space="preserve"> under section 7.4, and</w:t>
      </w:r>
    </w:p>
    <w:p w14:paraId="3D270930" w14:textId="77777777" w:rsidR="00E33F4A" w:rsidRPr="00E16949" w:rsidRDefault="00E33F4A" w:rsidP="008B0AF1">
      <w:pPr>
        <w:shd w:val="clear" w:color="auto" w:fill="FFFFFF"/>
        <w:spacing w:after="0" w:line="240" w:lineRule="auto"/>
        <w:ind w:left="1134" w:hanging="403"/>
        <w:rPr>
          <w:rFonts w:ascii="Arial" w:hAnsi="Arial" w:cs="Arial"/>
          <w:bCs/>
          <w:i/>
          <w:lang w:eastAsia="en-AU"/>
        </w:rPr>
      </w:pPr>
      <w:r w:rsidRPr="00E16949">
        <w:rPr>
          <w:rFonts w:ascii="Arial" w:hAnsi="Arial" w:cs="Arial"/>
          <w:bCs/>
          <w:i/>
          <w:lang w:eastAsia="en-AU"/>
        </w:rPr>
        <w:t>(iv)  the regulations (to the extent that they prescribe matters for the purposes of this paragraph),</w:t>
      </w:r>
    </w:p>
    <w:p w14:paraId="58537568" w14:textId="76BCCBEE" w:rsidR="00E33F4A" w:rsidRPr="00E16949" w:rsidRDefault="00E33F4A" w:rsidP="008B0AF1">
      <w:pPr>
        <w:pStyle w:val="ListParagraph"/>
        <w:tabs>
          <w:tab w:val="left" w:pos="709"/>
          <w:tab w:val="left" w:pos="1560"/>
        </w:tabs>
        <w:spacing w:after="0" w:line="240" w:lineRule="auto"/>
        <w:ind w:left="1134" w:right="23"/>
        <w:jc w:val="both"/>
        <w:rPr>
          <w:rFonts w:ascii="Arial" w:hAnsi="Arial" w:cs="Arial"/>
          <w:bCs/>
          <w:i/>
          <w:lang w:eastAsia="en-AU"/>
        </w:rPr>
      </w:pPr>
      <w:r w:rsidRPr="00E16949">
        <w:rPr>
          <w:rFonts w:ascii="Arial" w:hAnsi="Arial" w:cs="Arial"/>
          <w:bCs/>
          <w:i/>
          <w:lang w:eastAsia="en-AU"/>
        </w:rPr>
        <w:t>that apply to the land to which the development application relates,</w:t>
      </w:r>
    </w:p>
    <w:p w14:paraId="44F95974" w14:textId="77777777" w:rsidR="002F2B41" w:rsidRPr="00E16949" w:rsidRDefault="002117C9" w:rsidP="008B0AF1">
      <w:pPr>
        <w:pStyle w:val="ListParagraph"/>
        <w:numPr>
          <w:ilvl w:val="0"/>
          <w:numId w:val="8"/>
        </w:numPr>
        <w:spacing w:after="0" w:line="240" w:lineRule="auto"/>
        <w:ind w:left="567" w:right="23" w:hanging="425"/>
        <w:jc w:val="both"/>
        <w:rPr>
          <w:rFonts w:ascii="Arial" w:hAnsi="Arial" w:cs="Arial"/>
          <w:bCs/>
          <w:i/>
          <w:lang w:eastAsia="en-AU"/>
        </w:rPr>
      </w:pPr>
      <w:r w:rsidRPr="00E16949">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E16949" w:rsidRDefault="002117C9" w:rsidP="008B0AF1">
      <w:pPr>
        <w:pStyle w:val="ListParagraph"/>
        <w:numPr>
          <w:ilvl w:val="0"/>
          <w:numId w:val="8"/>
        </w:numPr>
        <w:spacing w:after="0" w:line="240" w:lineRule="auto"/>
        <w:ind w:left="567" w:right="23" w:hanging="425"/>
        <w:jc w:val="both"/>
        <w:rPr>
          <w:rFonts w:ascii="Arial" w:hAnsi="Arial" w:cs="Arial"/>
          <w:bCs/>
          <w:i/>
          <w:lang w:eastAsia="en-AU"/>
        </w:rPr>
      </w:pPr>
      <w:r w:rsidRPr="00E16949">
        <w:rPr>
          <w:rFonts w:ascii="Arial" w:hAnsi="Arial" w:cs="Arial"/>
          <w:bCs/>
          <w:i/>
          <w:lang w:eastAsia="en-AU"/>
        </w:rPr>
        <w:t>the suitability of the site for the development,</w:t>
      </w:r>
    </w:p>
    <w:p w14:paraId="4C85DDFB" w14:textId="77777777" w:rsidR="002F2B41" w:rsidRPr="00E16949" w:rsidRDefault="002117C9" w:rsidP="008B0AF1">
      <w:pPr>
        <w:pStyle w:val="ListParagraph"/>
        <w:numPr>
          <w:ilvl w:val="0"/>
          <w:numId w:val="8"/>
        </w:numPr>
        <w:spacing w:after="0" w:line="240" w:lineRule="auto"/>
        <w:ind w:left="567" w:right="23" w:hanging="425"/>
        <w:jc w:val="both"/>
        <w:rPr>
          <w:rFonts w:ascii="Arial" w:hAnsi="Arial" w:cs="Arial"/>
          <w:bCs/>
          <w:i/>
          <w:lang w:eastAsia="en-AU"/>
        </w:rPr>
      </w:pPr>
      <w:r w:rsidRPr="00E16949">
        <w:rPr>
          <w:rFonts w:ascii="Arial" w:hAnsi="Arial" w:cs="Arial"/>
          <w:bCs/>
          <w:i/>
          <w:lang w:eastAsia="en-AU"/>
        </w:rPr>
        <w:t>any submissions made in accordance with this Act or the regulations,</w:t>
      </w:r>
    </w:p>
    <w:p w14:paraId="7767400C" w14:textId="22FE9ADE" w:rsidR="002117C9" w:rsidRPr="00E16949" w:rsidRDefault="00D67922" w:rsidP="008B0AF1">
      <w:pPr>
        <w:pStyle w:val="ListParagraph"/>
        <w:numPr>
          <w:ilvl w:val="0"/>
          <w:numId w:val="8"/>
        </w:numPr>
        <w:spacing w:after="0" w:line="240" w:lineRule="auto"/>
        <w:ind w:left="567" w:right="23" w:hanging="425"/>
        <w:jc w:val="both"/>
        <w:rPr>
          <w:rFonts w:ascii="Arial" w:hAnsi="Arial" w:cs="Arial"/>
          <w:bCs/>
          <w:i/>
          <w:lang w:eastAsia="en-AU"/>
        </w:rPr>
      </w:pPr>
      <w:r w:rsidRPr="00E16949">
        <w:rPr>
          <w:rFonts w:ascii="Arial" w:hAnsi="Arial" w:cs="Arial"/>
          <w:bCs/>
          <w:i/>
          <w:lang w:eastAsia="en-AU"/>
        </w:rPr>
        <w:t>t</w:t>
      </w:r>
      <w:r w:rsidR="002117C9" w:rsidRPr="00E16949">
        <w:rPr>
          <w:rFonts w:ascii="Arial" w:hAnsi="Arial" w:cs="Arial"/>
          <w:bCs/>
          <w:i/>
          <w:lang w:eastAsia="en-AU"/>
        </w:rPr>
        <w:t>he public interest.</w:t>
      </w:r>
    </w:p>
    <w:p w14:paraId="580F8BCB" w14:textId="58DC529D" w:rsidR="00365439" w:rsidRPr="00E16949" w:rsidRDefault="00365439" w:rsidP="001B3383">
      <w:pPr>
        <w:tabs>
          <w:tab w:val="left" w:pos="709"/>
          <w:tab w:val="left" w:pos="1560"/>
        </w:tabs>
        <w:spacing w:after="0" w:line="240" w:lineRule="auto"/>
        <w:ind w:right="23"/>
        <w:jc w:val="both"/>
        <w:rPr>
          <w:rFonts w:ascii="Arial" w:hAnsi="Arial" w:cs="Arial"/>
          <w:bCs/>
          <w:lang w:eastAsia="en-AU"/>
        </w:rPr>
      </w:pPr>
    </w:p>
    <w:p w14:paraId="175A3C7C" w14:textId="770AD763" w:rsidR="000E40D1" w:rsidRPr="00E16949" w:rsidRDefault="000E40D1" w:rsidP="001B3383">
      <w:pPr>
        <w:tabs>
          <w:tab w:val="left" w:pos="709"/>
          <w:tab w:val="left" w:pos="1560"/>
        </w:tabs>
        <w:spacing w:after="0" w:line="240" w:lineRule="auto"/>
        <w:ind w:right="23"/>
        <w:jc w:val="both"/>
        <w:rPr>
          <w:rFonts w:ascii="Arial" w:hAnsi="Arial" w:cs="Arial"/>
          <w:bCs/>
          <w:lang w:eastAsia="en-AU"/>
        </w:rPr>
      </w:pPr>
      <w:r w:rsidRPr="00E16949">
        <w:rPr>
          <w:rFonts w:ascii="Arial" w:hAnsi="Arial" w:cs="Arial"/>
          <w:bCs/>
          <w:lang w:eastAsia="en-AU"/>
        </w:rPr>
        <w:t xml:space="preserve">These matters are further considered below. </w:t>
      </w:r>
    </w:p>
    <w:p w14:paraId="75F5DD3C" w14:textId="743532C4" w:rsidR="000E40D1" w:rsidRPr="00E16949" w:rsidRDefault="000E40D1" w:rsidP="001B3383">
      <w:pPr>
        <w:tabs>
          <w:tab w:val="left" w:pos="709"/>
          <w:tab w:val="left" w:pos="1560"/>
        </w:tabs>
        <w:spacing w:after="0" w:line="240" w:lineRule="auto"/>
        <w:ind w:right="23"/>
        <w:jc w:val="both"/>
        <w:rPr>
          <w:rFonts w:ascii="Arial" w:hAnsi="Arial" w:cs="Arial"/>
          <w:bCs/>
          <w:lang w:eastAsia="en-AU"/>
        </w:rPr>
      </w:pPr>
    </w:p>
    <w:p w14:paraId="37E97FAA" w14:textId="778CE4A8" w:rsidR="000E40D1" w:rsidRPr="00E16949" w:rsidRDefault="000E40D1" w:rsidP="001B3383">
      <w:pPr>
        <w:tabs>
          <w:tab w:val="left" w:pos="709"/>
          <w:tab w:val="left" w:pos="1560"/>
        </w:tabs>
        <w:spacing w:after="0" w:line="240" w:lineRule="auto"/>
        <w:ind w:right="23"/>
        <w:jc w:val="both"/>
        <w:rPr>
          <w:rFonts w:ascii="Arial" w:hAnsi="Arial" w:cs="Arial"/>
          <w:bCs/>
          <w:color w:val="000000" w:themeColor="text1"/>
          <w:lang w:eastAsia="en-AU"/>
        </w:rPr>
      </w:pPr>
      <w:r w:rsidRPr="00E16949">
        <w:rPr>
          <w:rFonts w:ascii="Arial" w:hAnsi="Arial" w:cs="Arial"/>
          <w:bCs/>
          <w:lang w:eastAsia="en-AU"/>
        </w:rPr>
        <w:t xml:space="preserve">It </w:t>
      </w:r>
      <w:r w:rsidRPr="00E16949">
        <w:rPr>
          <w:rFonts w:ascii="Arial" w:hAnsi="Arial" w:cs="Arial"/>
          <w:bCs/>
          <w:color w:val="000000" w:themeColor="text1"/>
          <w:lang w:eastAsia="en-AU"/>
        </w:rPr>
        <w:t>is noted that the proposal i</w:t>
      </w:r>
      <w:r w:rsidR="00056A9F" w:rsidRPr="00E16949">
        <w:rPr>
          <w:rFonts w:ascii="Arial" w:hAnsi="Arial" w:cs="Arial"/>
          <w:bCs/>
          <w:color w:val="000000" w:themeColor="text1"/>
          <w:lang w:eastAsia="en-AU"/>
        </w:rPr>
        <w:t>s</w:t>
      </w:r>
      <w:r w:rsidRPr="00E16949">
        <w:rPr>
          <w:rFonts w:ascii="Arial" w:hAnsi="Arial" w:cs="Arial"/>
          <w:bCs/>
          <w:color w:val="000000" w:themeColor="text1"/>
          <w:lang w:eastAsia="en-AU"/>
        </w:rPr>
        <w:t xml:space="preserve"> not </w:t>
      </w:r>
      <w:r w:rsidR="00796169" w:rsidRPr="00E16949">
        <w:rPr>
          <w:rFonts w:ascii="Arial" w:hAnsi="Arial" w:cs="Arial"/>
          <w:bCs/>
          <w:color w:val="000000" w:themeColor="text1"/>
          <w:lang w:eastAsia="en-AU"/>
        </w:rPr>
        <w:t>considered</w:t>
      </w:r>
      <w:r w:rsidRPr="00E16949">
        <w:rPr>
          <w:rFonts w:ascii="Arial" w:hAnsi="Arial" w:cs="Arial"/>
          <w:bCs/>
          <w:color w:val="000000" w:themeColor="text1"/>
          <w:lang w:eastAsia="en-AU"/>
        </w:rPr>
        <w:t xml:space="preserve"> </w:t>
      </w:r>
      <w:r w:rsidR="00796169" w:rsidRPr="00E16949">
        <w:rPr>
          <w:rFonts w:ascii="Arial" w:hAnsi="Arial" w:cs="Arial"/>
          <w:bCs/>
          <w:color w:val="000000" w:themeColor="text1"/>
          <w:lang w:eastAsia="en-AU"/>
        </w:rPr>
        <w:t>to</w:t>
      </w:r>
      <w:r w:rsidRPr="00E16949">
        <w:rPr>
          <w:rFonts w:ascii="Arial" w:hAnsi="Arial" w:cs="Arial"/>
          <w:bCs/>
          <w:color w:val="000000" w:themeColor="text1"/>
          <w:lang w:eastAsia="en-AU"/>
        </w:rPr>
        <w:t xml:space="preserve"> be</w:t>
      </w:r>
      <w:r w:rsidR="00097FCF" w:rsidRPr="00E16949">
        <w:rPr>
          <w:rFonts w:ascii="Arial" w:hAnsi="Arial" w:cs="Arial"/>
          <w:bCs/>
          <w:color w:val="000000" w:themeColor="text1"/>
          <w:lang w:eastAsia="en-AU"/>
        </w:rPr>
        <w:t>:</w:t>
      </w:r>
    </w:p>
    <w:p w14:paraId="2B9255DA" w14:textId="27F45FF8" w:rsidR="000E40D1" w:rsidRPr="00E16949" w:rsidRDefault="000E40D1" w:rsidP="001B3383">
      <w:pPr>
        <w:tabs>
          <w:tab w:val="left" w:pos="709"/>
          <w:tab w:val="left" w:pos="1560"/>
        </w:tabs>
        <w:spacing w:after="0" w:line="240" w:lineRule="auto"/>
        <w:ind w:right="23"/>
        <w:jc w:val="both"/>
        <w:rPr>
          <w:rFonts w:ascii="Arial" w:hAnsi="Arial" w:cs="Arial"/>
          <w:bCs/>
          <w:color w:val="000000" w:themeColor="text1"/>
          <w:lang w:eastAsia="en-AU"/>
        </w:rPr>
      </w:pPr>
    </w:p>
    <w:p w14:paraId="439F4E57" w14:textId="16EA4B38" w:rsidR="00796169" w:rsidRPr="00E16949" w:rsidRDefault="00796169" w:rsidP="001B3383">
      <w:pPr>
        <w:pStyle w:val="ListParagraph"/>
        <w:numPr>
          <w:ilvl w:val="0"/>
          <w:numId w:val="9"/>
        </w:numPr>
        <w:tabs>
          <w:tab w:val="left" w:pos="709"/>
          <w:tab w:val="left" w:pos="1560"/>
        </w:tabs>
        <w:spacing w:after="0" w:line="240" w:lineRule="auto"/>
        <w:ind w:right="23"/>
        <w:jc w:val="both"/>
        <w:rPr>
          <w:rFonts w:ascii="Arial" w:hAnsi="Arial" w:cs="Arial"/>
          <w:bCs/>
          <w:color w:val="000000" w:themeColor="text1"/>
          <w:lang w:eastAsia="en-AU"/>
        </w:rPr>
      </w:pPr>
      <w:r w:rsidRPr="00E16949">
        <w:rPr>
          <w:rFonts w:ascii="Arial" w:hAnsi="Arial" w:cs="Arial"/>
          <w:bCs/>
          <w:color w:val="000000" w:themeColor="text1"/>
          <w:lang w:eastAsia="en-AU"/>
        </w:rPr>
        <w:t>Integrated</w:t>
      </w:r>
      <w:r w:rsidR="000E40D1" w:rsidRPr="00E16949">
        <w:rPr>
          <w:rFonts w:ascii="Arial" w:hAnsi="Arial" w:cs="Arial"/>
          <w:bCs/>
          <w:color w:val="000000" w:themeColor="text1"/>
          <w:lang w:eastAsia="en-AU"/>
        </w:rPr>
        <w:t xml:space="preserve"> Development</w:t>
      </w:r>
      <w:r w:rsidR="00D67922" w:rsidRPr="00E16949">
        <w:rPr>
          <w:rFonts w:ascii="Arial" w:hAnsi="Arial" w:cs="Arial"/>
          <w:bCs/>
          <w:color w:val="000000" w:themeColor="text1"/>
          <w:lang w:eastAsia="en-AU"/>
        </w:rPr>
        <w:t xml:space="preserve"> (s</w:t>
      </w:r>
      <w:r w:rsidR="0056720C" w:rsidRPr="00E16949">
        <w:rPr>
          <w:rFonts w:ascii="Arial" w:hAnsi="Arial" w:cs="Arial"/>
          <w:bCs/>
          <w:color w:val="000000" w:themeColor="text1"/>
          <w:lang w:eastAsia="en-AU"/>
        </w:rPr>
        <w:t>4.46)</w:t>
      </w:r>
    </w:p>
    <w:p w14:paraId="36A37D1B" w14:textId="00627EA7" w:rsidR="000E40D1" w:rsidRPr="00E16949" w:rsidRDefault="000E40D1" w:rsidP="001B3383">
      <w:pPr>
        <w:pStyle w:val="ListParagraph"/>
        <w:numPr>
          <w:ilvl w:val="0"/>
          <w:numId w:val="9"/>
        </w:numPr>
        <w:tabs>
          <w:tab w:val="left" w:pos="709"/>
          <w:tab w:val="left" w:pos="1560"/>
        </w:tabs>
        <w:spacing w:after="0" w:line="240" w:lineRule="auto"/>
        <w:ind w:right="23"/>
        <w:jc w:val="both"/>
        <w:rPr>
          <w:rFonts w:ascii="Arial" w:hAnsi="Arial" w:cs="Arial"/>
          <w:bCs/>
          <w:color w:val="000000" w:themeColor="text1"/>
          <w:lang w:eastAsia="en-AU"/>
        </w:rPr>
      </w:pPr>
      <w:r w:rsidRPr="00E16949">
        <w:rPr>
          <w:rFonts w:ascii="Arial" w:hAnsi="Arial" w:cs="Arial"/>
          <w:bCs/>
          <w:color w:val="000000" w:themeColor="text1"/>
          <w:lang w:eastAsia="en-AU"/>
        </w:rPr>
        <w:t xml:space="preserve">Designated Development </w:t>
      </w:r>
      <w:r w:rsidR="003855AA" w:rsidRPr="00E16949">
        <w:rPr>
          <w:rFonts w:ascii="Arial" w:hAnsi="Arial" w:cs="Arial"/>
          <w:bCs/>
          <w:color w:val="000000" w:themeColor="text1"/>
          <w:lang w:eastAsia="en-AU"/>
        </w:rPr>
        <w:t>(</w:t>
      </w:r>
      <w:r w:rsidR="0056720C" w:rsidRPr="00E16949">
        <w:rPr>
          <w:rFonts w:ascii="Arial" w:hAnsi="Arial" w:cs="Arial"/>
          <w:bCs/>
          <w:color w:val="000000" w:themeColor="text1"/>
          <w:lang w:eastAsia="en-AU"/>
        </w:rPr>
        <w:t>s</w:t>
      </w:r>
      <w:r w:rsidR="003855AA" w:rsidRPr="00E16949">
        <w:rPr>
          <w:rFonts w:ascii="Arial" w:hAnsi="Arial" w:cs="Arial"/>
          <w:bCs/>
          <w:color w:val="000000" w:themeColor="text1"/>
          <w:lang w:eastAsia="en-AU"/>
        </w:rPr>
        <w:t>4.10)</w:t>
      </w:r>
    </w:p>
    <w:p w14:paraId="51931FDB" w14:textId="6E0D8288" w:rsidR="00B87A77" w:rsidRDefault="00AC7B73" w:rsidP="001B3383">
      <w:pPr>
        <w:pStyle w:val="ListParagraph"/>
        <w:numPr>
          <w:ilvl w:val="0"/>
          <w:numId w:val="9"/>
        </w:numPr>
        <w:tabs>
          <w:tab w:val="left" w:pos="709"/>
          <w:tab w:val="left" w:pos="1560"/>
        </w:tabs>
        <w:spacing w:after="0" w:line="240" w:lineRule="auto"/>
        <w:ind w:right="23"/>
        <w:jc w:val="both"/>
        <w:rPr>
          <w:rFonts w:ascii="Arial" w:hAnsi="Arial" w:cs="Arial"/>
          <w:color w:val="000000" w:themeColor="text1"/>
          <w:lang w:eastAsia="en-AU"/>
        </w:rPr>
      </w:pPr>
      <w:r w:rsidRPr="00E16949">
        <w:rPr>
          <w:rFonts w:ascii="Arial" w:hAnsi="Arial" w:cs="Arial"/>
          <w:color w:val="000000" w:themeColor="text1"/>
          <w:lang w:eastAsia="en-AU"/>
        </w:rPr>
        <w:t>Crown DA (s</w:t>
      </w:r>
      <w:r w:rsidR="008565CB" w:rsidRPr="00E16949">
        <w:rPr>
          <w:rFonts w:ascii="Arial" w:hAnsi="Arial" w:cs="Arial"/>
          <w:color w:val="000000" w:themeColor="text1"/>
          <w:lang w:eastAsia="en-AU"/>
        </w:rPr>
        <w:t>4.33</w:t>
      </w:r>
      <w:r w:rsidR="00AB2B4E" w:rsidRPr="00E16949">
        <w:rPr>
          <w:rFonts w:ascii="Arial" w:hAnsi="Arial" w:cs="Arial"/>
          <w:color w:val="000000" w:themeColor="text1"/>
          <w:lang w:eastAsia="en-AU"/>
        </w:rPr>
        <w:t>)</w:t>
      </w:r>
      <w:r w:rsidR="57AE8398" w:rsidRPr="00E16949">
        <w:rPr>
          <w:rFonts w:ascii="Arial" w:hAnsi="Arial" w:cs="Arial"/>
          <w:color w:val="000000" w:themeColor="text1"/>
          <w:lang w:eastAsia="en-AU"/>
        </w:rPr>
        <w:t xml:space="preserve"> - written agreement from the Crown to the proposed conditions of consent</w:t>
      </w:r>
      <w:r w:rsidR="008565CB" w:rsidRPr="00E16949">
        <w:rPr>
          <w:rFonts w:ascii="Arial" w:hAnsi="Arial" w:cs="Arial"/>
          <w:color w:val="000000" w:themeColor="text1"/>
          <w:lang w:eastAsia="en-AU"/>
        </w:rPr>
        <w:t xml:space="preserve"> must be provided</w:t>
      </w:r>
      <w:r w:rsidR="008E084E">
        <w:rPr>
          <w:rFonts w:ascii="Arial" w:hAnsi="Arial" w:cs="Arial"/>
          <w:color w:val="000000" w:themeColor="text1"/>
          <w:lang w:eastAsia="en-AU"/>
        </w:rPr>
        <w:t>.</w:t>
      </w:r>
    </w:p>
    <w:p w14:paraId="175591DF" w14:textId="56818640" w:rsidR="00567DC9" w:rsidRDefault="00567DC9" w:rsidP="004E3AC9">
      <w:pPr>
        <w:tabs>
          <w:tab w:val="left" w:pos="709"/>
          <w:tab w:val="left" w:pos="1560"/>
        </w:tabs>
        <w:spacing w:after="0" w:line="240" w:lineRule="auto"/>
        <w:ind w:right="23"/>
        <w:jc w:val="both"/>
        <w:rPr>
          <w:rFonts w:ascii="Arial" w:hAnsi="Arial" w:cs="Arial"/>
          <w:color w:val="000000" w:themeColor="text1"/>
          <w:lang w:eastAsia="en-AU"/>
        </w:rPr>
      </w:pPr>
    </w:p>
    <w:p w14:paraId="741AED93" w14:textId="77777777" w:rsidR="00567DC9" w:rsidRPr="00684E9E" w:rsidRDefault="00567DC9" w:rsidP="004E3AC9">
      <w:pPr>
        <w:tabs>
          <w:tab w:val="left" w:pos="709"/>
          <w:tab w:val="left" w:pos="1560"/>
        </w:tabs>
        <w:spacing w:after="0" w:line="240" w:lineRule="auto"/>
        <w:ind w:left="709" w:right="23" w:hanging="709"/>
        <w:rPr>
          <w:rFonts w:ascii="Arial" w:hAnsi="Arial" w:cs="Arial"/>
          <w:b/>
          <w:lang w:eastAsia="en-AU"/>
        </w:rPr>
      </w:pPr>
      <w:r>
        <w:rPr>
          <w:rFonts w:ascii="Arial" w:hAnsi="Arial" w:cs="Arial"/>
          <w:b/>
          <w:lang w:eastAsia="en-AU"/>
        </w:rPr>
        <w:t xml:space="preserve">3.1 </w:t>
      </w:r>
      <w:r>
        <w:rPr>
          <w:rFonts w:ascii="Arial" w:hAnsi="Arial" w:cs="Arial"/>
          <w:b/>
          <w:lang w:eastAsia="en-AU"/>
        </w:rPr>
        <w:tab/>
        <w:t xml:space="preserve">Other Statutory considerations - </w:t>
      </w:r>
      <w:r w:rsidRPr="00DE6CB2">
        <w:rPr>
          <w:rFonts w:ascii="Arial" w:hAnsi="Arial" w:cs="Arial"/>
          <w:b/>
          <w:lang w:eastAsia="en-AU"/>
        </w:rPr>
        <w:t xml:space="preserve">Section 4.14 – Consultation and development </w:t>
      </w:r>
      <w:r w:rsidRPr="00684E9E">
        <w:rPr>
          <w:rFonts w:ascii="Arial" w:hAnsi="Arial" w:cs="Arial"/>
          <w:b/>
          <w:lang w:eastAsia="en-AU"/>
        </w:rPr>
        <w:t>consent (certain bushfire prone land)</w:t>
      </w:r>
    </w:p>
    <w:p w14:paraId="4B51C513" w14:textId="77777777" w:rsidR="004E3AC9" w:rsidRDefault="004E3AC9" w:rsidP="004E3AC9">
      <w:pPr>
        <w:tabs>
          <w:tab w:val="left" w:pos="709"/>
          <w:tab w:val="left" w:pos="1560"/>
        </w:tabs>
        <w:spacing w:after="0" w:line="240" w:lineRule="auto"/>
        <w:ind w:right="23"/>
        <w:rPr>
          <w:rFonts w:ascii="Arial" w:hAnsi="Arial" w:cs="Arial"/>
          <w:lang w:eastAsia="en-AU"/>
        </w:rPr>
      </w:pPr>
    </w:p>
    <w:p w14:paraId="4819233A" w14:textId="619925F3" w:rsidR="00567DC9" w:rsidRDefault="00567DC9" w:rsidP="004E3AC9">
      <w:pPr>
        <w:tabs>
          <w:tab w:val="left" w:pos="709"/>
          <w:tab w:val="left" w:pos="1560"/>
        </w:tabs>
        <w:spacing w:after="0" w:line="240" w:lineRule="auto"/>
        <w:ind w:right="23"/>
        <w:rPr>
          <w:rFonts w:ascii="Arial" w:hAnsi="Arial" w:cs="Arial"/>
          <w:lang w:eastAsia="en-AU"/>
        </w:rPr>
      </w:pPr>
      <w:r w:rsidRPr="00684E9E">
        <w:rPr>
          <w:rFonts w:ascii="Arial" w:hAnsi="Arial" w:cs="Arial"/>
          <w:lang w:eastAsia="en-AU"/>
        </w:rPr>
        <w:t>Section 4.14(1) provides that development consent cannot be granted for the carrying out of development for any purpose (other than a subdivision of land that could lawfully be used for residential or rural residential purposes or development for a special fire protection purpose) on bush fire prone land (being land for the time being recorded as bush fire prone land on a relevant map certified under section 10.3(2)) unless the consent authority—</w:t>
      </w:r>
    </w:p>
    <w:p w14:paraId="43AB0224" w14:textId="77777777" w:rsidR="004E3AC9" w:rsidRPr="00684E9E" w:rsidRDefault="004E3AC9" w:rsidP="004E3AC9">
      <w:pPr>
        <w:tabs>
          <w:tab w:val="left" w:pos="709"/>
          <w:tab w:val="left" w:pos="1560"/>
        </w:tabs>
        <w:spacing w:after="0" w:line="240" w:lineRule="auto"/>
        <w:ind w:right="23"/>
        <w:rPr>
          <w:rFonts w:ascii="Arial" w:hAnsi="Arial" w:cs="Arial"/>
          <w:lang w:eastAsia="en-AU"/>
        </w:rPr>
      </w:pPr>
    </w:p>
    <w:p w14:paraId="0769479C" w14:textId="6EC09AA5" w:rsidR="00567DC9" w:rsidRPr="004E3AC9" w:rsidRDefault="00567DC9" w:rsidP="004E3AC9">
      <w:pPr>
        <w:pStyle w:val="ListParagraph"/>
        <w:numPr>
          <w:ilvl w:val="0"/>
          <w:numId w:val="45"/>
        </w:numPr>
        <w:spacing w:after="0" w:line="240" w:lineRule="auto"/>
        <w:ind w:left="567" w:right="23" w:hanging="425"/>
        <w:rPr>
          <w:rFonts w:ascii="Arial" w:hAnsi="Arial" w:cs="Arial"/>
          <w:i/>
          <w:lang w:eastAsia="en-AU"/>
        </w:rPr>
      </w:pPr>
      <w:r w:rsidRPr="004E3AC9">
        <w:rPr>
          <w:rFonts w:ascii="Arial" w:hAnsi="Arial" w:cs="Arial"/>
          <w:i/>
          <w:lang w:eastAsia="en-AU"/>
        </w:rPr>
        <w:t>is satisfied that the development conforms to the specifications and requirements of the version (as prescribed by the regulations) of the document entitled </w:t>
      </w:r>
      <w:r w:rsidRPr="004E3AC9">
        <w:rPr>
          <w:rFonts w:ascii="Arial" w:hAnsi="Arial" w:cs="Arial"/>
          <w:i/>
          <w:iCs/>
          <w:lang w:eastAsia="en-AU"/>
        </w:rPr>
        <w:t>Planning for Bush Fire Protection</w:t>
      </w:r>
      <w:r w:rsidRPr="004E3AC9">
        <w:rPr>
          <w:rFonts w:ascii="Arial" w:hAnsi="Arial" w:cs="Arial"/>
          <w:i/>
          <w:lang w:eastAsia="en-AU"/>
        </w:rPr>
        <w:t> prepared by the NSW Rural Fire Service in co-operation with the Department (or, if another document is prescribed by the regulations for the purposes of this paragraph, that document) that are relevant to the development (</w:t>
      </w:r>
      <w:r w:rsidRPr="004E3AC9">
        <w:rPr>
          <w:rFonts w:ascii="Arial" w:hAnsi="Arial" w:cs="Arial"/>
          <w:b/>
          <w:bCs/>
          <w:i/>
          <w:iCs/>
          <w:lang w:eastAsia="en-AU"/>
        </w:rPr>
        <w:t>the relevant specifications and requirements</w:t>
      </w:r>
      <w:r w:rsidRPr="004E3AC9">
        <w:rPr>
          <w:rFonts w:ascii="Arial" w:hAnsi="Arial" w:cs="Arial"/>
          <w:i/>
          <w:lang w:eastAsia="en-AU"/>
        </w:rPr>
        <w:t>), or</w:t>
      </w:r>
    </w:p>
    <w:p w14:paraId="6CECCF7C" w14:textId="325900A9" w:rsidR="00567DC9" w:rsidRPr="004E3AC9" w:rsidRDefault="00567DC9" w:rsidP="004E3AC9">
      <w:pPr>
        <w:pStyle w:val="ListParagraph"/>
        <w:numPr>
          <w:ilvl w:val="0"/>
          <w:numId w:val="45"/>
        </w:numPr>
        <w:spacing w:after="0" w:line="240" w:lineRule="auto"/>
        <w:ind w:left="567" w:right="23" w:hanging="425"/>
        <w:rPr>
          <w:rFonts w:ascii="Arial" w:hAnsi="Arial" w:cs="Arial"/>
          <w:i/>
          <w:lang w:eastAsia="en-AU"/>
        </w:rPr>
      </w:pPr>
      <w:r w:rsidRPr="004E3AC9">
        <w:rPr>
          <w:rFonts w:ascii="Arial" w:hAnsi="Arial" w:cs="Arial"/>
          <w:i/>
          <w:lang w:eastAsia="en-AU"/>
        </w:rPr>
        <w:lastRenderedPageBreak/>
        <w:t>has been provided with a certificate by a person who is recognised by the NSW Rural Fire Service as a qualified consultant in bush fire risk assessment stating that the development conforms to the relevant specifications and requirements.</w:t>
      </w:r>
    </w:p>
    <w:p w14:paraId="3D533E6C" w14:textId="77777777" w:rsidR="00567DC9" w:rsidRPr="00684E9E" w:rsidRDefault="00567DC9" w:rsidP="004E3AC9">
      <w:pPr>
        <w:tabs>
          <w:tab w:val="left" w:pos="709"/>
          <w:tab w:val="left" w:pos="1560"/>
        </w:tabs>
        <w:spacing w:after="0" w:line="240" w:lineRule="auto"/>
        <w:ind w:right="23"/>
        <w:jc w:val="both"/>
        <w:rPr>
          <w:rFonts w:ascii="Arial" w:hAnsi="Arial" w:cs="Arial"/>
          <w:lang w:eastAsia="en-AU"/>
        </w:rPr>
      </w:pPr>
    </w:p>
    <w:p w14:paraId="4208333F" w14:textId="60963A18" w:rsidR="00567DC9" w:rsidRDefault="00567DC9" w:rsidP="004E3AC9">
      <w:pPr>
        <w:tabs>
          <w:tab w:val="left" w:pos="709"/>
          <w:tab w:val="left" w:pos="1560"/>
        </w:tabs>
        <w:spacing w:after="0" w:line="240" w:lineRule="auto"/>
        <w:ind w:right="23"/>
        <w:jc w:val="both"/>
        <w:rPr>
          <w:rFonts w:ascii="Arial" w:hAnsi="Arial" w:cs="Arial"/>
          <w:lang w:eastAsia="en-AU"/>
        </w:rPr>
      </w:pPr>
      <w:r w:rsidRPr="00684E9E">
        <w:rPr>
          <w:rFonts w:ascii="Arial" w:hAnsi="Arial" w:cs="Arial"/>
          <w:lang w:eastAsia="en-AU"/>
        </w:rPr>
        <w:t xml:space="preserve">The </w:t>
      </w:r>
      <w:r w:rsidR="007410EC" w:rsidRPr="00684E9E">
        <w:rPr>
          <w:rFonts w:ascii="Arial" w:hAnsi="Arial" w:cs="Arial"/>
          <w:lang w:eastAsia="en-AU"/>
        </w:rPr>
        <w:t xml:space="preserve">areas surrounding </w:t>
      </w:r>
      <w:r w:rsidR="00D02E6E" w:rsidRPr="00684E9E">
        <w:rPr>
          <w:rFonts w:ascii="Arial" w:hAnsi="Arial" w:cs="Arial"/>
          <w:lang w:eastAsia="en-AU"/>
        </w:rPr>
        <w:t xml:space="preserve">the Newcastle Airport and RAAF Base Williamtown </w:t>
      </w:r>
      <w:r w:rsidR="00741B4D" w:rsidRPr="00684E9E">
        <w:rPr>
          <w:rFonts w:ascii="Arial" w:hAnsi="Arial" w:cs="Arial"/>
          <w:lang w:eastAsia="en-AU"/>
        </w:rPr>
        <w:t>subject site is identified as bushfire prone</w:t>
      </w:r>
      <w:r w:rsidR="00A13243" w:rsidRPr="00684E9E">
        <w:rPr>
          <w:rFonts w:ascii="Arial" w:hAnsi="Arial" w:cs="Arial"/>
          <w:lang w:eastAsia="en-AU"/>
        </w:rPr>
        <w:t>, h</w:t>
      </w:r>
      <w:r w:rsidR="002D75C5" w:rsidRPr="00684E9E">
        <w:rPr>
          <w:rFonts w:ascii="Arial" w:hAnsi="Arial" w:cs="Arial"/>
          <w:lang w:eastAsia="en-AU"/>
        </w:rPr>
        <w:t xml:space="preserve">owever, the subject area is located at least </w:t>
      </w:r>
      <w:r w:rsidR="00FB19C3" w:rsidRPr="00684E9E">
        <w:rPr>
          <w:rFonts w:ascii="Arial" w:hAnsi="Arial" w:cs="Arial"/>
          <w:lang w:eastAsia="en-AU"/>
        </w:rPr>
        <w:t xml:space="preserve">200m </w:t>
      </w:r>
      <w:r w:rsidR="00A13243" w:rsidRPr="00684E9E">
        <w:rPr>
          <w:rFonts w:ascii="Arial" w:hAnsi="Arial" w:cs="Arial"/>
          <w:lang w:eastAsia="en-AU"/>
        </w:rPr>
        <w:t>from the closest bushfire prone land.</w:t>
      </w:r>
    </w:p>
    <w:p w14:paraId="6A0602FE" w14:textId="77777777" w:rsidR="00A13243" w:rsidRDefault="00A13243" w:rsidP="004E3AC9">
      <w:pPr>
        <w:tabs>
          <w:tab w:val="left" w:pos="709"/>
          <w:tab w:val="left" w:pos="1560"/>
        </w:tabs>
        <w:spacing w:after="0" w:line="240" w:lineRule="auto"/>
        <w:ind w:right="23"/>
        <w:jc w:val="both"/>
        <w:rPr>
          <w:rFonts w:ascii="Arial" w:hAnsi="Arial" w:cs="Arial"/>
          <w:lang w:eastAsia="en-AU"/>
        </w:rPr>
      </w:pPr>
    </w:p>
    <w:p w14:paraId="3AF31660" w14:textId="4CC3A426" w:rsidR="00A13243" w:rsidRPr="00A30B25" w:rsidRDefault="00A13243" w:rsidP="00A30B25">
      <w:pPr>
        <w:tabs>
          <w:tab w:val="left" w:pos="709"/>
          <w:tab w:val="left" w:pos="1560"/>
        </w:tabs>
        <w:spacing w:after="0" w:line="240" w:lineRule="auto"/>
        <w:ind w:right="23"/>
        <w:jc w:val="both"/>
        <w:rPr>
          <w:rFonts w:ascii="Arial" w:hAnsi="Arial" w:cs="Arial"/>
          <w:color w:val="000000" w:themeColor="text1"/>
          <w:lang w:eastAsia="en-AU"/>
        </w:rPr>
      </w:pPr>
      <w:r>
        <w:rPr>
          <w:rFonts w:ascii="Arial" w:hAnsi="Arial" w:cs="Arial"/>
          <w:lang w:eastAsia="en-AU"/>
        </w:rPr>
        <w:t xml:space="preserve">The proposed works will therefore not require any </w:t>
      </w:r>
      <w:r w:rsidR="00684E9E">
        <w:rPr>
          <w:rFonts w:ascii="Arial" w:hAnsi="Arial" w:cs="Arial"/>
          <w:lang w:eastAsia="en-AU"/>
        </w:rPr>
        <w:t xml:space="preserve">specific bushfire upgrades as required by Planning </w:t>
      </w:r>
      <w:r w:rsidR="004E3AC9">
        <w:rPr>
          <w:rFonts w:ascii="Arial" w:hAnsi="Arial" w:cs="Arial"/>
          <w:lang w:eastAsia="en-AU"/>
        </w:rPr>
        <w:t>for</w:t>
      </w:r>
      <w:r w:rsidR="00684E9E">
        <w:rPr>
          <w:rFonts w:ascii="Arial" w:hAnsi="Arial" w:cs="Arial"/>
          <w:lang w:eastAsia="en-AU"/>
        </w:rPr>
        <w:t xml:space="preserve"> Bushfire Protection 2019.</w:t>
      </w:r>
    </w:p>
    <w:p w14:paraId="1ADAD7A6" w14:textId="77777777" w:rsidR="006631FA" w:rsidRPr="00E16949" w:rsidRDefault="006631FA" w:rsidP="001B3383">
      <w:pPr>
        <w:tabs>
          <w:tab w:val="left" w:pos="709"/>
          <w:tab w:val="left" w:pos="1560"/>
        </w:tabs>
        <w:spacing w:after="0" w:line="240" w:lineRule="auto"/>
        <w:ind w:right="23"/>
        <w:jc w:val="both"/>
        <w:rPr>
          <w:rFonts w:ascii="Arial" w:hAnsi="Arial" w:cs="Arial"/>
          <w:color w:val="000000" w:themeColor="text1"/>
          <w:lang w:eastAsia="en-AU"/>
        </w:rPr>
      </w:pPr>
    </w:p>
    <w:p w14:paraId="307031EC" w14:textId="4D26AF03" w:rsidR="00603BC9" w:rsidRPr="00E16949" w:rsidRDefault="00603BC9" w:rsidP="00A30B25">
      <w:pPr>
        <w:pStyle w:val="ListParagraph"/>
        <w:numPr>
          <w:ilvl w:val="1"/>
          <w:numId w:val="42"/>
        </w:numPr>
        <w:tabs>
          <w:tab w:val="left" w:pos="709"/>
          <w:tab w:val="left" w:pos="1560"/>
        </w:tabs>
        <w:spacing w:after="0" w:line="240" w:lineRule="auto"/>
        <w:ind w:left="709" w:right="23" w:hanging="709"/>
        <w:contextualSpacing w:val="0"/>
        <w:jc w:val="both"/>
        <w:rPr>
          <w:rFonts w:ascii="Arial" w:hAnsi="Arial" w:cs="Arial"/>
          <w:b/>
          <w:lang w:eastAsia="en-AU"/>
        </w:rPr>
      </w:pPr>
      <w:r w:rsidRPr="00E16949">
        <w:rPr>
          <w:rFonts w:ascii="Arial" w:hAnsi="Arial" w:cs="Arial"/>
          <w:b/>
          <w:lang w:eastAsia="en-AU"/>
        </w:rPr>
        <w:t xml:space="preserve">Environmental Planning Instruments, </w:t>
      </w:r>
      <w:r w:rsidRPr="00E16949">
        <w:rPr>
          <w:rFonts w:ascii="Arial" w:hAnsi="Arial" w:cs="Arial"/>
          <w:b/>
          <w:bCs/>
          <w:lang w:eastAsia="en-AU"/>
        </w:rPr>
        <w:t xml:space="preserve">proposed instrument, development control plan, planning agreement and the </w:t>
      </w:r>
      <w:proofErr w:type="gramStart"/>
      <w:r w:rsidRPr="00E16949">
        <w:rPr>
          <w:rFonts w:ascii="Arial" w:hAnsi="Arial" w:cs="Arial"/>
          <w:b/>
          <w:bCs/>
          <w:lang w:eastAsia="en-AU"/>
        </w:rPr>
        <w:t>regulations</w:t>
      </w:r>
      <w:proofErr w:type="gramEnd"/>
      <w:r w:rsidRPr="00E16949">
        <w:rPr>
          <w:rFonts w:ascii="Arial" w:hAnsi="Arial" w:cs="Arial"/>
          <w:b/>
          <w:lang w:eastAsia="en-AU"/>
        </w:rPr>
        <w:t xml:space="preserve"> </w:t>
      </w:r>
    </w:p>
    <w:p w14:paraId="0A5528F3" w14:textId="77777777" w:rsidR="00D94EAC" w:rsidRPr="00E16949" w:rsidRDefault="00D94EAC" w:rsidP="001B3383">
      <w:pPr>
        <w:tabs>
          <w:tab w:val="left" w:pos="709"/>
          <w:tab w:val="left" w:pos="1560"/>
        </w:tabs>
        <w:spacing w:after="0" w:line="240" w:lineRule="auto"/>
        <w:ind w:right="23"/>
        <w:jc w:val="both"/>
        <w:rPr>
          <w:rFonts w:ascii="Arial" w:hAnsi="Arial" w:cs="Arial"/>
          <w:bCs/>
          <w:lang w:eastAsia="en-AU"/>
        </w:rPr>
      </w:pPr>
    </w:p>
    <w:p w14:paraId="4D146F34" w14:textId="40C6EDC9" w:rsidR="00603BC9" w:rsidRPr="00E16949" w:rsidRDefault="00603BC9" w:rsidP="001B3383">
      <w:pPr>
        <w:tabs>
          <w:tab w:val="left" w:pos="709"/>
          <w:tab w:val="left" w:pos="1560"/>
        </w:tabs>
        <w:spacing w:after="0" w:line="240" w:lineRule="auto"/>
        <w:ind w:right="23"/>
        <w:jc w:val="both"/>
        <w:rPr>
          <w:rFonts w:ascii="Arial" w:hAnsi="Arial" w:cs="Arial"/>
          <w:bCs/>
          <w:lang w:eastAsia="en-AU"/>
        </w:rPr>
      </w:pPr>
      <w:r w:rsidRPr="00E16949">
        <w:rPr>
          <w:rFonts w:ascii="Arial" w:hAnsi="Arial" w:cs="Arial"/>
          <w:bCs/>
          <w:lang w:eastAsia="en-AU"/>
        </w:rPr>
        <w:t xml:space="preserve">The relevant </w:t>
      </w:r>
      <w:r w:rsidR="0017374B" w:rsidRPr="00E16949">
        <w:rPr>
          <w:rFonts w:ascii="Arial" w:hAnsi="Arial" w:cs="Arial"/>
          <w:bCs/>
          <w:lang w:eastAsia="en-AU"/>
        </w:rPr>
        <w:t>environmental</w:t>
      </w:r>
      <w:r w:rsidRPr="00E16949">
        <w:rPr>
          <w:rFonts w:ascii="Arial" w:hAnsi="Arial" w:cs="Arial"/>
          <w:bCs/>
          <w:lang w:eastAsia="en-AU"/>
        </w:rPr>
        <w:t xml:space="preserve"> planning instruments, </w:t>
      </w:r>
      <w:r w:rsidR="0017374B" w:rsidRPr="00E16949">
        <w:rPr>
          <w:rFonts w:ascii="Arial" w:hAnsi="Arial" w:cs="Arial"/>
          <w:bCs/>
          <w:lang w:eastAsia="en-AU"/>
        </w:rPr>
        <w:t xml:space="preserve">proposed instruments, development control plans, planning agreements and the matters for consideration under the Regulation are considered below. </w:t>
      </w:r>
    </w:p>
    <w:p w14:paraId="2DFB1B25" w14:textId="77777777" w:rsidR="009A5AB4" w:rsidRPr="00E16949" w:rsidRDefault="009A5AB4" w:rsidP="001B3383">
      <w:pPr>
        <w:tabs>
          <w:tab w:val="left" w:pos="709"/>
          <w:tab w:val="left" w:pos="1560"/>
        </w:tabs>
        <w:spacing w:after="0" w:line="240" w:lineRule="auto"/>
        <w:ind w:right="23"/>
        <w:jc w:val="both"/>
        <w:rPr>
          <w:rFonts w:ascii="Arial" w:hAnsi="Arial" w:cs="Arial"/>
          <w:b/>
          <w:lang w:eastAsia="en-AU"/>
        </w:rPr>
      </w:pPr>
    </w:p>
    <w:p w14:paraId="5724B973" w14:textId="2D3C3913" w:rsidR="00B11806" w:rsidRPr="00E16949" w:rsidRDefault="00B11806" w:rsidP="001B3383">
      <w:pPr>
        <w:pStyle w:val="ListParagraph"/>
        <w:numPr>
          <w:ilvl w:val="0"/>
          <w:numId w:val="25"/>
        </w:numPr>
        <w:tabs>
          <w:tab w:val="left" w:pos="709"/>
          <w:tab w:val="left" w:pos="1560"/>
        </w:tabs>
        <w:spacing w:after="0" w:line="240" w:lineRule="auto"/>
        <w:ind w:right="23" w:hanging="720"/>
        <w:contextualSpacing w:val="0"/>
        <w:rPr>
          <w:rFonts w:ascii="Arial" w:hAnsi="Arial" w:cs="Arial"/>
          <w:b/>
          <w:lang w:eastAsia="en-AU"/>
        </w:rPr>
      </w:pPr>
      <w:r w:rsidRPr="00E16949">
        <w:rPr>
          <w:rFonts w:ascii="Arial" w:hAnsi="Arial" w:cs="Arial"/>
          <w:b/>
          <w:lang w:eastAsia="en-AU"/>
        </w:rPr>
        <w:t>S</w:t>
      </w:r>
      <w:r w:rsidR="00C9463A" w:rsidRPr="00E16949">
        <w:rPr>
          <w:rFonts w:ascii="Arial" w:hAnsi="Arial" w:cs="Arial"/>
          <w:b/>
          <w:lang w:eastAsia="en-AU"/>
        </w:rPr>
        <w:t xml:space="preserve">ection </w:t>
      </w:r>
      <w:r w:rsidRPr="00E16949">
        <w:rPr>
          <w:rFonts w:ascii="Arial" w:hAnsi="Arial" w:cs="Arial"/>
          <w:b/>
          <w:lang w:eastAsia="en-AU"/>
        </w:rPr>
        <w:t>4.15(1)(a)(i) - Provisions of Environmental Planning Instruments</w:t>
      </w:r>
    </w:p>
    <w:p w14:paraId="4DF5BD45" w14:textId="085336F4" w:rsidR="00C9463A" w:rsidRPr="00E16949" w:rsidRDefault="00C9463A" w:rsidP="001B3383">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11086AA1" w14:textId="41C6B797" w:rsidR="00C9463A" w:rsidRPr="00E16949" w:rsidRDefault="00C9463A" w:rsidP="001B3383">
      <w:pPr>
        <w:tabs>
          <w:tab w:val="left" w:pos="7485"/>
        </w:tabs>
        <w:spacing w:after="0" w:line="240" w:lineRule="auto"/>
        <w:ind w:right="23"/>
        <w:jc w:val="both"/>
        <w:rPr>
          <w:rFonts w:ascii="Arial" w:hAnsi="Arial" w:cs="Arial"/>
          <w:bCs/>
          <w:lang w:eastAsia="en-AU"/>
        </w:rPr>
      </w:pPr>
      <w:r w:rsidRPr="00E16949">
        <w:rPr>
          <w:rFonts w:ascii="Arial" w:hAnsi="Arial" w:cs="Arial"/>
          <w:bCs/>
          <w:lang w:eastAsia="en-AU"/>
        </w:rPr>
        <w:t>The following Environmental Planning Instruments are relevant to this application:</w:t>
      </w:r>
    </w:p>
    <w:p w14:paraId="0AEF6780" w14:textId="77777777" w:rsidR="00C9463A" w:rsidRPr="00E16949" w:rsidRDefault="00C9463A" w:rsidP="001B3383">
      <w:pPr>
        <w:tabs>
          <w:tab w:val="left" w:pos="7485"/>
        </w:tabs>
        <w:spacing w:after="0" w:line="240" w:lineRule="auto"/>
        <w:ind w:right="23"/>
        <w:jc w:val="both"/>
        <w:rPr>
          <w:rFonts w:ascii="Arial" w:hAnsi="Arial" w:cs="Arial"/>
          <w:bCs/>
          <w:lang w:eastAsia="en-AU"/>
        </w:rPr>
      </w:pPr>
    </w:p>
    <w:p w14:paraId="15ACE66E" w14:textId="043015BE" w:rsidR="00F05323" w:rsidRPr="00E16949" w:rsidRDefault="00F05323" w:rsidP="001B3383">
      <w:pPr>
        <w:pStyle w:val="ListParagraph"/>
        <w:numPr>
          <w:ilvl w:val="0"/>
          <w:numId w:val="24"/>
        </w:numPr>
        <w:spacing w:after="0" w:line="240" w:lineRule="auto"/>
        <w:rPr>
          <w:rFonts w:ascii="Arial" w:hAnsi="Arial" w:cs="Arial"/>
          <w:i/>
          <w:iCs/>
        </w:rPr>
      </w:pPr>
      <w:r w:rsidRPr="00E16949">
        <w:rPr>
          <w:rFonts w:ascii="Arial" w:hAnsi="Arial" w:cs="Arial"/>
          <w:i/>
          <w:iCs/>
        </w:rPr>
        <w:t>S</w:t>
      </w:r>
      <w:r w:rsidR="00AA3B9E" w:rsidRPr="00E16949">
        <w:rPr>
          <w:rFonts w:ascii="Arial" w:hAnsi="Arial" w:cs="Arial"/>
          <w:i/>
          <w:iCs/>
        </w:rPr>
        <w:t>tate Environmental Planning Policy</w:t>
      </w:r>
      <w:r w:rsidRPr="00E16949">
        <w:rPr>
          <w:rFonts w:ascii="Arial" w:hAnsi="Arial" w:cs="Arial"/>
          <w:i/>
          <w:iCs/>
        </w:rPr>
        <w:t xml:space="preserve"> (Biodiversity and Conservation) 2021</w:t>
      </w:r>
    </w:p>
    <w:p w14:paraId="721EB94B" w14:textId="77777777" w:rsidR="00F05323" w:rsidRPr="00E16949" w:rsidRDefault="00000000" w:rsidP="001B3383">
      <w:pPr>
        <w:pStyle w:val="ListParagraph"/>
        <w:numPr>
          <w:ilvl w:val="0"/>
          <w:numId w:val="24"/>
        </w:numPr>
        <w:spacing w:after="0" w:line="240" w:lineRule="auto"/>
        <w:rPr>
          <w:rFonts w:ascii="Arial" w:hAnsi="Arial" w:cs="Arial"/>
          <w:i/>
          <w:iCs/>
        </w:rPr>
      </w:pPr>
      <w:hyperlink r:id="rId20" w:history="1">
        <w:r w:rsidR="00F05323" w:rsidRPr="00E16949">
          <w:rPr>
            <w:rFonts w:ascii="Arial" w:hAnsi="Arial" w:cs="Arial"/>
            <w:i/>
            <w:iCs/>
          </w:rPr>
          <w:t>State Environmental Planning Policy (Planning Systems) 2021</w:t>
        </w:r>
      </w:hyperlink>
    </w:p>
    <w:p w14:paraId="1A16B1D4" w14:textId="77777777" w:rsidR="00F05323" w:rsidRPr="00E16949" w:rsidRDefault="00000000" w:rsidP="001B3383">
      <w:pPr>
        <w:pStyle w:val="ListParagraph"/>
        <w:numPr>
          <w:ilvl w:val="0"/>
          <w:numId w:val="24"/>
        </w:numPr>
        <w:spacing w:after="0" w:line="240" w:lineRule="auto"/>
        <w:rPr>
          <w:rFonts w:ascii="Arial" w:hAnsi="Arial" w:cs="Arial"/>
          <w:i/>
          <w:iCs/>
        </w:rPr>
      </w:pPr>
      <w:hyperlink r:id="rId21" w:history="1">
        <w:r w:rsidR="00F05323" w:rsidRPr="00E16949">
          <w:rPr>
            <w:rFonts w:ascii="Arial" w:hAnsi="Arial" w:cs="Arial"/>
            <w:i/>
            <w:iCs/>
          </w:rPr>
          <w:t>State Environmental Planning Policy (Resilience and Hazards) 2021</w:t>
        </w:r>
      </w:hyperlink>
    </w:p>
    <w:p w14:paraId="1406B3FB" w14:textId="77777777" w:rsidR="00F05323" w:rsidRPr="00E16949" w:rsidRDefault="00000000" w:rsidP="001B3383">
      <w:pPr>
        <w:pStyle w:val="ListParagraph"/>
        <w:numPr>
          <w:ilvl w:val="0"/>
          <w:numId w:val="24"/>
        </w:numPr>
        <w:spacing w:after="0" w:line="240" w:lineRule="auto"/>
        <w:rPr>
          <w:rFonts w:ascii="Arial" w:hAnsi="Arial" w:cs="Arial"/>
          <w:i/>
          <w:iCs/>
        </w:rPr>
      </w:pPr>
      <w:hyperlink r:id="rId22" w:history="1">
        <w:r w:rsidR="00F05323" w:rsidRPr="00E16949">
          <w:rPr>
            <w:rFonts w:ascii="Arial" w:hAnsi="Arial" w:cs="Arial"/>
            <w:i/>
            <w:iCs/>
          </w:rPr>
          <w:t>State Environmental Planning Policy (Transport and Infrastructure) 2021</w:t>
        </w:r>
      </w:hyperlink>
    </w:p>
    <w:p w14:paraId="26139B01" w14:textId="2585B63C" w:rsidR="00E33F4A" w:rsidRPr="00E16949" w:rsidRDefault="00000000" w:rsidP="001B3383">
      <w:pPr>
        <w:pStyle w:val="ListParagraph"/>
        <w:numPr>
          <w:ilvl w:val="0"/>
          <w:numId w:val="24"/>
        </w:numPr>
        <w:spacing w:after="0" w:line="240" w:lineRule="auto"/>
        <w:rPr>
          <w:rFonts w:ascii="Arial" w:hAnsi="Arial" w:cs="Arial"/>
          <w:i/>
          <w:iCs/>
        </w:rPr>
      </w:pPr>
      <w:hyperlink r:id="rId23" w:history="1">
        <w:r w:rsidR="00E33F4A" w:rsidRPr="00E16949">
          <w:rPr>
            <w:rFonts w:ascii="Arial" w:hAnsi="Arial" w:cs="Arial"/>
            <w:i/>
            <w:iCs/>
          </w:rPr>
          <w:t>State Environmental Planning Policy (Industry and Employment) 2021</w:t>
        </w:r>
      </w:hyperlink>
    </w:p>
    <w:p w14:paraId="126B16DC" w14:textId="0A711294" w:rsidR="00C9463A" w:rsidRPr="00E16949" w:rsidRDefault="00097FCF" w:rsidP="001B3383">
      <w:pPr>
        <w:numPr>
          <w:ilvl w:val="0"/>
          <w:numId w:val="5"/>
        </w:numPr>
        <w:tabs>
          <w:tab w:val="left" w:pos="7485"/>
        </w:tabs>
        <w:spacing w:after="0" w:line="240" w:lineRule="auto"/>
        <w:ind w:left="714" w:right="23" w:hanging="357"/>
        <w:jc w:val="both"/>
        <w:rPr>
          <w:rFonts w:ascii="Arial" w:hAnsi="Arial" w:cs="Arial"/>
          <w:bCs/>
          <w:i/>
          <w:lang w:val="en-US" w:eastAsia="en-AU"/>
        </w:rPr>
      </w:pPr>
      <w:r w:rsidRPr="00E16949">
        <w:rPr>
          <w:rFonts w:ascii="Arial" w:hAnsi="Arial" w:cs="Arial"/>
          <w:bCs/>
          <w:i/>
          <w:lang w:val="en-US" w:eastAsia="en-AU"/>
        </w:rPr>
        <w:t>Port Stephens</w:t>
      </w:r>
      <w:r w:rsidR="00C9463A" w:rsidRPr="00E16949">
        <w:rPr>
          <w:rFonts w:ascii="Arial" w:hAnsi="Arial" w:cs="Arial"/>
          <w:bCs/>
          <w:i/>
          <w:lang w:val="en-US" w:eastAsia="en-AU"/>
        </w:rPr>
        <w:t xml:space="preserve"> Local Environmental Plan </w:t>
      </w:r>
      <w:r w:rsidRPr="00E16949">
        <w:rPr>
          <w:rFonts w:ascii="Arial" w:hAnsi="Arial" w:cs="Arial"/>
          <w:bCs/>
          <w:i/>
          <w:lang w:val="en-US" w:eastAsia="en-AU"/>
        </w:rPr>
        <w:t>201</w:t>
      </w:r>
      <w:r w:rsidR="00AA3B9E" w:rsidRPr="00E16949">
        <w:rPr>
          <w:rFonts w:ascii="Arial" w:hAnsi="Arial" w:cs="Arial"/>
          <w:bCs/>
          <w:i/>
          <w:lang w:val="en-US" w:eastAsia="en-AU"/>
        </w:rPr>
        <w:t>3</w:t>
      </w:r>
      <w:r w:rsidR="003A0C03" w:rsidRPr="00E16949">
        <w:rPr>
          <w:rFonts w:ascii="Arial" w:hAnsi="Arial" w:cs="Arial"/>
          <w:bCs/>
          <w:i/>
          <w:lang w:val="en-US" w:eastAsia="en-AU"/>
        </w:rPr>
        <w:t xml:space="preserve"> (PSLEP 201</w:t>
      </w:r>
      <w:r w:rsidR="00AA3B9E" w:rsidRPr="00E16949">
        <w:rPr>
          <w:rFonts w:ascii="Arial" w:hAnsi="Arial" w:cs="Arial"/>
          <w:bCs/>
          <w:i/>
          <w:lang w:val="en-US" w:eastAsia="en-AU"/>
        </w:rPr>
        <w:t>3</w:t>
      </w:r>
      <w:r w:rsidR="003A0C03" w:rsidRPr="00E16949">
        <w:rPr>
          <w:rFonts w:ascii="Arial" w:hAnsi="Arial" w:cs="Arial"/>
          <w:bCs/>
          <w:i/>
          <w:lang w:val="en-US" w:eastAsia="en-AU"/>
        </w:rPr>
        <w:t>)</w:t>
      </w:r>
    </w:p>
    <w:p w14:paraId="7B6FF49F" w14:textId="52297914" w:rsidR="00C9463A" w:rsidRPr="00E16949" w:rsidRDefault="00C9463A" w:rsidP="001B3383">
      <w:pPr>
        <w:pStyle w:val="ListParagraph"/>
        <w:tabs>
          <w:tab w:val="left" w:pos="709"/>
          <w:tab w:val="left" w:pos="851"/>
          <w:tab w:val="left" w:pos="7485"/>
        </w:tabs>
        <w:spacing w:after="0" w:line="240" w:lineRule="auto"/>
        <w:ind w:left="760" w:right="23"/>
        <w:rPr>
          <w:rFonts w:ascii="Arial" w:hAnsi="Arial" w:cs="Arial"/>
          <w:b/>
          <w:bCs/>
          <w:lang w:eastAsia="en-AU"/>
        </w:rPr>
      </w:pPr>
    </w:p>
    <w:p w14:paraId="7EEA6C78" w14:textId="77777777" w:rsidR="00F37237" w:rsidRPr="00E16949" w:rsidRDefault="00F37237" w:rsidP="001B3383">
      <w:pPr>
        <w:shd w:val="clear" w:color="auto" w:fill="FFFFFF"/>
        <w:spacing w:after="0" w:line="240" w:lineRule="auto"/>
        <w:ind w:right="-23"/>
        <w:jc w:val="both"/>
        <w:rPr>
          <w:rFonts w:ascii="Arial" w:hAnsi="Arial" w:cs="Arial"/>
          <w:lang w:eastAsia="en-GB"/>
        </w:rPr>
      </w:pPr>
      <w:r w:rsidRPr="00E16949">
        <w:rPr>
          <w:rFonts w:ascii="Arial" w:hAnsi="Arial" w:cs="Arial"/>
          <w:lang w:eastAsia="en-GB"/>
        </w:rPr>
        <w:t xml:space="preserve">A summary of the key matters for consideration arising from these </w:t>
      </w:r>
      <w:r w:rsidRPr="00E16949">
        <w:rPr>
          <w:rFonts w:ascii="Arial" w:hAnsi="Arial" w:cs="Arial"/>
          <w:bCs/>
          <w:lang w:val="en-US" w:eastAsia="en-GB"/>
        </w:rPr>
        <w:t xml:space="preserve">State Environmental Planning Policies are outlined in </w:t>
      </w:r>
      <w:r w:rsidRPr="00E16949">
        <w:rPr>
          <w:rFonts w:ascii="Arial" w:hAnsi="Arial" w:cs="Arial"/>
          <w:b/>
          <w:bCs/>
          <w:lang w:val="en-US" w:eastAsia="en-GB"/>
        </w:rPr>
        <w:t>Table 3</w:t>
      </w:r>
      <w:r w:rsidRPr="00E16949">
        <w:rPr>
          <w:rFonts w:ascii="Arial" w:hAnsi="Arial" w:cs="Arial"/>
          <w:bCs/>
          <w:lang w:val="en-US" w:eastAsia="en-GB"/>
        </w:rPr>
        <w:t xml:space="preserve"> and considered in more detail </w:t>
      </w:r>
      <w:r w:rsidRPr="00E16949">
        <w:rPr>
          <w:rFonts w:ascii="Arial" w:hAnsi="Arial" w:cs="Arial"/>
          <w:lang w:eastAsia="en-GB"/>
        </w:rPr>
        <w:t>below.</w:t>
      </w:r>
    </w:p>
    <w:p w14:paraId="02503E8B" w14:textId="77777777" w:rsidR="00F37237" w:rsidRPr="00E16949" w:rsidRDefault="00F37237" w:rsidP="001B3383">
      <w:pPr>
        <w:shd w:val="clear" w:color="auto" w:fill="FFFFFF"/>
        <w:spacing w:after="0" w:line="240" w:lineRule="auto"/>
        <w:ind w:right="-23"/>
        <w:rPr>
          <w:rFonts w:ascii="Arial" w:hAnsi="Arial" w:cs="Arial"/>
          <w:lang w:eastAsia="en-GB"/>
        </w:rPr>
      </w:pPr>
    </w:p>
    <w:p w14:paraId="5B7C1337" w14:textId="77777777" w:rsidR="00F37237" w:rsidRPr="00E16949" w:rsidRDefault="00F37237" w:rsidP="001B3383">
      <w:pPr>
        <w:pStyle w:val="ListParagraph"/>
        <w:tabs>
          <w:tab w:val="left" w:pos="7485"/>
        </w:tabs>
        <w:spacing w:after="0" w:line="240" w:lineRule="auto"/>
        <w:ind w:left="0" w:right="23"/>
        <w:jc w:val="center"/>
        <w:rPr>
          <w:rFonts w:ascii="Arial" w:hAnsi="Arial" w:cs="Arial"/>
          <w:b/>
          <w:sz w:val="20"/>
          <w:szCs w:val="20"/>
          <w:lang w:eastAsia="en-AU"/>
        </w:rPr>
      </w:pPr>
      <w:r w:rsidRPr="00E16949">
        <w:rPr>
          <w:rFonts w:ascii="Arial" w:hAnsi="Arial" w:cs="Arial"/>
          <w:b/>
          <w:sz w:val="20"/>
          <w:szCs w:val="20"/>
          <w:lang w:eastAsia="en-AU"/>
        </w:rPr>
        <w:t xml:space="preserve">Table </w:t>
      </w:r>
      <w:r w:rsidRPr="00E16949">
        <w:rPr>
          <w:rFonts w:ascii="Arial" w:hAnsi="Arial" w:cs="Arial"/>
          <w:b/>
          <w:sz w:val="20"/>
          <w:szCs w:val="20"/>
          <w:lang w:eastAsia="en-AU"/>
        </w:rPr>
        <w:fldChar w:fldCharType="begin"/>
      </w:r>
      <w:r w:rsidRPr="00E16949">
        <w:rPr>
          <w:rFonts w:ascii="Arial" w:hAnsi="Arial" w:cs="Arial"/>
          <w:b/>
          <w:sz w:val="20"/>
          <w:szCs w:val="20"/>
          <w:lang w:eastAsia="en-AU"/>
        </w:rPr>
        <w:instrText xml:space="preserve"> SEQ Table \* ARABIC </w:instrText>
      </w:r>
      <w:r w:rsidRPr="00E16949">
        <w:rPr>
          <w:rFonts w:ascii="Arial" w:hAnsi="Arial" w:cs="Arial"/>
          <w:b/>
          <w:sz w:val="20"/>
          <w:szCs w:val="20"/>
          <w:lang w:eastAsia="en-AU"/>
        </w:rPr>
        <w:fldChar w:fldCharType="separate"/>
      </w:r>
      <w:r w:rsidRPr="00E16949">
        <w:rPr>
          <w:rFonts w:ascii="Arial" w:hAnsi="Arial" w:cs="Arial"/>
          <w:b/>
          <w:noProof/>
          <w:sz w:val="20"/>
          <w:szCs w:val="20"/>
          <w:lang w:eastAsia="en-AU"/>
        </w:rPr>
        <w:t>3</w:t>
      </w:r>
      <w:r w:rsidRPr="00E16949">
        <w:rPr>
          <w:rFonts w:ascii="Arial" w:hAnsi="Arial" w:cs="Arial"/>
          <w:b/>
          <w:sz w:val="20"/>
          <w:szCs w:val="20"/>
          <w:lang w:eastAsia="en-AU"/>
        </w:rPr>
        <w:fldChar w:fldCharType="end"/>
      </w:r>
      <w:r w:rsidRPr="00E16949">
        <w:rPr>
          <w:rFonts w:ascii="Arial" w:hAnsi="Arial" w:cs="Arial"/>
          <w:b/>
          <w:sz w:val="20"/>
          <w:szCs w:val="20"/>
          <w:lang w:eastAsia="en-AU"/>
        </w:rPr>
        <w:t>: Summary of Applicable Environmental Planning Instruments</w:t>
      </w: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F37237" w:rsidRPr="00E16949" w14:paraId="2F3686A8" w14:textId="77777777" w:rsidTr="00F37237">
        <w:trPr>
          <w:cnfStyle w:val="100000000000" w:firstRow="1" w:lastRow="0" w:firstColumn="0" w:lastColumn="0" w:oddVBand="0" w:evenVBand="0" w:oddHBand="0" w:evenHBand="0" w:firstRowFirstColumn="0" w:firstRowLastColumn="0" w:lastRowFirstColumn="0" w:lastRowLastColumn="0"/>
        </w:trPr>
        <w:tc>
          <w:tcPr>
            <w:tcW w:w="2547" w:type="dxa"/>
            <w:tcBorders>
              <w:top w:val="single" w:sz="4" w:space="0" w:color="auto"/>
              <w:left w:val="single" w:sz="4" w:space="0" w:color="auto"/>
              <w:right w:val="single" w:sz="4" w:space="0" w:color="auto"/>
            </w:tcBorders>
          </w:tcPr>
          <w:p w14:paraId="41FA1214" w14:textId="77777777" w:rsidR="00F37237" w:rsidRPr="00E16949" w:rsidRDefault="00F37237" w:rsidP="001B3383">
            <w:pPr>
              <w:pStyle w:val="FigureCaption"/>
              <w:spacing w:before="0" w:after="0"/>
              <w:ind w:left="0"/>
              <w:rPr>
                <w:rFonts w:ascii="Arial" w:hAnsi="Arial" w:cs="Arial"/>
                <w:b/>
                <w:bCs/>
                <w:color w:val="auto"/>
                <w:sz w:val="22"/>
                <w:szCs w:val="22"/>
              </w:rPr>
            </w:pPr>
            <w:r w:rsidRPr="00E16949">
              <w:rPr>
                <w:rFonts w:ascii="Arial" w:hAnsi="Arial" w:cs="Arial"/>
                <w:b/>
                <w:bCs/>
                <w:color w:val="auto"/>
                <w:sz w:val="22"/>
                <w:szCs w:val="22"/>
              </w:rPr>
              <w:t>EPI</w:t>
            </w:r>
          </w:p>
          <w:p w14:paraId="319465BA" w14:textId="77777777" w:rsidR="00F37237" w:rsidRPr="00E16949" w:rsidRDefault="00F37237" w:rsidP="001B3383">
            <w:pPr>
              <w:pStyle w:val="FigureCaption"/>
              <w:spacing w:before="0" w:after="0"/>
              <w:ind w:left="0"/>
              <w:rPr>
                <w:rFonts w:ascii="Arial" w:hAnsi="Arial" w:cs="Arial"/>
                <w:b/>
                <w:bCs/>
                <w:color w:val="auto"/>
                <w:sz w:val="22"/>
                <w:szCs w:val="22"/>
              </w:rPr>
            </w:pPr>
          </w:p>
        </w:tc>
        <w:tc>
          <w:tcPr>
            <w:tcW w:w="5999" w:type="dxa"/>
            <w:tcBorders>
              <w:top w:val="single" w:sz="4" w:space="0" w:color="auto"/>
              <w:left w:val="single" w:sz="4" w:space="0" w:color="auto"/>
              <w:right w:val="single" w:sz="4" w:space="0" w:color="auto"/>
            </w:tcBorders>
          </w:tcPr>
          <w:p w14:paraId="250F6FF5" w14:textId="77777777" w:rsidR="00F37237" w:rsidRPr="00E16949" w:rsidRDefault="00F37237" w:rsidP="001B3383">
            <w:pPr>
              <w:pStyle w:val="FigureCaption"/>
              <w:spacing w:before="0" w:after="0"/>
              <w:ind w:left="0"/>
              <w:rPr>
                <w:rFonts w:ascii="Arial" w:hAnsi="Arial" w:cs="Arial"/>
                <w:b/>
                <w:bCs/>
                <w:color w:val="auto"/>
                <w:sz w:val="22"/>
                <w:szCs w:val="22"/>
              </w:rPr>
            </w:pPr>
            <w:r w:rsidRPr="00E16949">
              <w:rPr>
                <w:rFonts w:ascii="Arial" w:hAnsi="Arial" w:cs="Arial"/>
                <w:b/>
                <w:bCs/>
                <w:color w:val="auto"/>
                <w:sz w:val="22"/>
                <w:szCs w:val="22"/>
              </w:rPr>
              <w:t>Matters for Consideration</w:t>
            </w:r>
          </w:p>
          <w:p w14:paraId="5C46C63F" w14:textId="77777777" w:rsidR="00F37237" w:rsidRPr="00E16949" w:rsidRDefault="00F37237" w:rsidP="001B3383">
            <w:pPr>
              <w:pStyle w:val="FigureCaption"/>
              <w:spacing w:before="0" w:after="0"/>
              <w:ind w:left="0"/>
              <w:jc w:val="left"/>
              <w:rPr>
                <w:rFonts w:ascii="Arial" w:hAnsi="Arial" w:cs="Arial"/>
                <w:bCs/>
                <w:i/>
                <w:color w:val="auto"/>
                <w:sz w:val="22"/>
                <w:szCs w:val="22"/>
              </w:rPr>
            </w:pPr>
          </w:p>
        </w:tc>
        <w:tc>
          <w:tcPr>
            <w:tcW w:w="1090" w:type="dxa"/>
            <w:tcBorders>
              <w:top w:val="single" w:sz="4" w:space="0" w:color="auto"/>
              <w:left w:val="single" w:sz="4" w:space="0" w:color="auto"/>
              <w:right w:val="single" w:sz="4" w:space="0" w:color="auto"/>
            </w:tcBorders>
            <w:hideMark/>
          </w:tcPr>
          <w:p w14:paraId="22303A3A" w14:textId="77777777" w:rsidR="00F37237" w:rsidRPr="00E16949" w:rsidRDefault="00F37237" w:rsidP="001B3383">
            <w:pPr>
              <w:pStyle w:val="FigureCaption"/>
              <w:spacing w:before="0" w:after="0"/>
              <w:ind w:left="0"/>
              <w:rPr>
                <w:rFonts w:ascii="Arial" w:hAnsi="Arial" w:cs="Arial"/>
                <w:b/>
                <w:bCs/>
                <w:color w:val="auto"/>
                <w:sz w:val="22"/>
                <w:szCs w:val="22"/>
              </w:rPr>
            </w:pPr>
            <w:r w:rsidRPr="00E16949">
              <w:rPr>
                <w:rFonts w:ascii="Arial" w:hAnsi="Arial" w:cs="Arial"/>
                <w:b/>
                <w:bCs/>
                <w:color w:val="auto"/>
                <w:sz w:val="22"/>
                <w:szCs w:val="22"/>
              </w:rPr>
              <w:t>Comply (Y/N)</w:t>
            </w:r>
          </w:p>
        </w:tc>
      </w:tr>
      <w:tr w:rsidR="00F37237" w:rsidRPr="00E16949" w14:paraId="64010890" w14:textId="77777777" w:rsidTr="008E30B9">
        <w:tc>
          <w:tcPr>
            <w:tcW w:w="2547" w:type="dxa"/>
            <w:tcBorders>
              <w:top w:val="single" w:sz="4" w:space="0" w:color="auto"/>
              <w:left w:val="single" w:sz="4" w:space="0" w:color="auto"/>
              <w:bottom w:val="single" w:sz="4" w:space="0" w:color="auto"/>
              <w:right w:val="single" w:sz="4" w:space="0" w:color="auto"/>
            </w:tcBorders>
            <w:hideMark/>
          </w:tcPr>
          <w:p w14:paraId="0D9FBD21" w14:textId="77777777" w:rsidR="00F37237" w:rsidRPr="00E16949" w:rsidRDefault="00F37237" w:rsidP="001B3383">
            <w:pPr>
              <w:pStyle w:val="FigureCaption"/>
              <w:spacing w:before="0" w:after="0"/>
              <w:ind w:left="33"/>
              <w:rPr>
                <w:rFonts w:ascii="Arial" w:hAnsi="Arial" w:cs="Arial"/>
                <w:b w:val="0"/>
                <w:bCs/>
                <w:color w:val="auto"/>
                <w:sz w:val="22"/>
                <w:szCs w:val="22"/>
                <w:lang w:val="en-AU"/>
              </w:rPr>
            </w:pPr>
            <w:r w:rsidRPr="00E16949">
              <w:rPr>
                <w:rFonts w:ascii="Arial" w:hAnsi="Arial" w:cs="Arial"/>
                <w:b w:val="0"/>
                <w:bCs/>
                <w:color w:val="auto"/>
                <w:sz w:val="22"/>
                <w:szCs w:val="22"/>
                <w:lang w:val="en-AU"/>
              </w:rPr>
              <w:t>SEPP (Biodiversity and Conservation) 2021</w:t>
            </w:r>
          </w:p>
        </w:tc>
        <w:tc>
          <w:tcPr>
            <w:tcW w:w="5999" w:type="dxa"/>
            <w:tcBorders>
              <w:top w:val="single" w:sz="4" w:space="0" w:color="auto"/>
              <w:left w:val="single" w:sz="4" w:space="0" w:color="auto"/>
              <w:bottom w:val="single" w:sz="4" w:space="0" w:color="auto"/>
              <w:right w:val="single" w:sz="4" w:space="0" w:color="auto"/>
            </w:tcBorders>
          </w:tcPr>
          <w:p w14:paraId="4427555C" w14:textId="10C6D2CC" w:rsidR="00F37237" w:rsidRPr="00E16949" w:rsidRDefault="00F37237" w:rsidP="001B3383">
            <w:pPr>
              <w:pStyle w:val="FigureCaption"/>
              <w:spacing w:before="0" w:after="0"/>
              <w:ind w:left="0"/>
              <w:jc w:val="both"/>
              <w:rPr>
                <w:rFonts w:ascii="Arial" w:hAnsi="Arial" w:cs="Arial"/>
                <w:bCs/>
                <w:color w:val="auto"/>
                <w:sz w:val="22"/>
                <w:szCs w:val="22"/>
              </w:rPr>
            </w:pPr>
            <w:r w:rsidRPr="00E16949">
              <w:rPr>
                <w:rFonts w:ascii="Arial" w:hAnsi="Arial" w:cs="Arial"/>
                <w:bCs/>
                <w:color w:val="auto"/>
                <w:sz w:val="22"/>
                <w:szCs w:val="22"/>
              </w:rPr>
              <w:t xml:space="preserve">Chapter 4 – Koala </w:t>
            </w:r>
            <w:r w:rsidR="008E084E">
              <w:rPr>
                <w:rFonts w:ascii="Arial" w:hAnsi="Arial" w:cs="Arial"/>
                <w:bCs/>
                <w:color w:val="auto"/>
                <w:sz w:val="22"/>
                <w:szCs w:val="22"/>
              </w:rPr>
              <w:t>H</w:t>
            </w:r>
            <w:r w:rsidRPr="00E16949">
              <w:rPr>
                <w:rFonts w:ascii="Arial" w:hAnsi="Arial" w:cs="Arial"/>
                <w:bCs/>
                <w:color w:val="auto"/>
                <w:sz w:val="22"/>
                <w:szCs w:val="22"/>
              </w:rPr>
              <w:t xml:space="preserve">abitat </w:t>
            </w:r>
            <w:r w:rsidR="008E084E">
              <w:rPr>
                <w:rFonts w:ascii="Arial" w:hAnsi="Arial" w:cs="Arial"/>
                <w:bCs/>
                <w:color w:val="auto"/>
                <w:sz w:val="22"/>
                <w:szCs w:val="22"/>
              </w:rPr>
              <w:t>P</w:t>
            </w:r>
            <w:r w:rsidRPr="00E16949">
              <w:rPr>
                <w:rFonts w:ascii="Arial" w:hAnsi="Arial" w:cs="Arial"/>
                <w:bCs/>
                <w:color w:val="auto"/>
                <w:sz w:val="22"/>
                <w:szCs w:val="22"/>
              </w:rPr>
              <w:t>rotection 2021</w:t>
            </w:r>
          </w:p>
          <w:p w14:paraId="34027101" w14:textId="451E1D43" w:rsidR="00F37237" w:rsidRPr="00E16949" w:rsidRDefault="00F37237" w:rsidP="001B3383">
            <w:pPr>
              <w:pStyle w:val="FigureCaption"/>
              <w:spacing w:before="0" w:after="0"/>
              <w:ind w:left="0"/>
              <w:jc w:val="both"/>
              <w:rPr>
                <w:rFonts w:ascii="Arial" w:hAnsi="Arial" w:cs="Arial"/>
                <w:b w:val="0"/>
                <w:bCs/>
                <w:color w:val="auto"/>
                <w:sz w:val="22"/>
                <w:szCs w:val="22"/>
              </w:rPr>
            </w:pPr>
            <w:r w:rsidRPr="00E16949">
              <w:rPr>
                <w:rFonts w:ascii="Arial" w:hAnsi="Arial" w:cs="Arial"/>
                <w:b w:val="0"/>
                <w:bCs/>
                <w:color w:val="auto"/>
                <w:sz w:val="22"/>
                <w:szCs w:val="22"/>
              </w:rPr>
              <w:t xml:space="preserve">The site is not a core koala </w:t>
            </w:r>
            <w:proofErr w:type="gramStart"/>
            <w:r w:rsidRPr="00E16949">
              <w:rPr>
                <w:rFonts w:ascii="Arial" w:hAnsi="Arial" w:cs="Arial"/>
                <w:b w:val="0"/>
                <w:bCs/>
                <w:color w:val="auto"/>
                <w:sz w:val="22"/>
                <w:szCs w:val="22"/>
              </w:rPr>
              <w:t>habitat</w:t>
            </w:r>
            <w:proofErr w:type="gramEnd"/>
            <w:r w:rsidRPr="00E16949">
              <w:rPr>
                <w:rFonts w:ascii="Arial" w:hAnsi="Arial" w:cs="Arial"/>
                <w:b w:val="0"/>
                <w:bCs/>
                <w:color w:val="auto"/>
                <w:sz w:val="22"/>
                <w:szCs w:val="22"/>
              </w:rPr>
              <w:t xml:space="preserve"> and </w:t>
            </w:r>
            <w:r w:rsidR="00567DC9">
              <w:rPr>
                <w:rFonts w:ascii="Arial" w:hAnsi="Arial" w:cs="Arial"/>
                <w:b w:val="0"/>
                <w:bCs/>
                <w:color w:val="auto"/>
                <w:sz w:val="22"/>
                <w:szCs w:val="22"/>
              </w:rPr>
              <w:t>the site does not contain any</w:t>
            </w:r>
            <w:r w:rsidRPr="00E16949">
              <w:rPr>
                <w:rFonts w:ascii="Arial" w:hAnsi="Arial" w:cs="Arial"/>
                <w:b w:val="0"/>
                <w:bCs/>
                <w:color w:val="auto"/>
                <w:sz w:val="22"/>
                <w:szCs w:val="22"/>
              </w:rPr>
              <w:t xml:space="preserve"> habitat protected by this policy.</w:t>
            </w:r>
          </w:p>
          <w:p w14:paraId="5CB6113F" w14:textId="77777777" w:rsidR="00F37237" w:rsidRPr="00E16949" w:rsidRDefault="00F37237" w:rsidP="001B3383">
            <w:pPr>
              <w:pStyle w:val="FigureCaption"/>
              <w:spacing w:before="0" w:after="0"/>
              <w:ind w:left="0"/>
              <w:jc w:val="both"/>
              <w:rPr>
                <w:rFonts w:ascii="Arial" w:hAnsi="Arial" w:cs="Arial"/>
                <w:b w:val="0"/>
                <w:bCs/>
                <w:color w:val="auto"/>
                <w:sz w:val="22"/>
                <w:szCs w:val="22"/>
              </w:rPr>
            </w:pPr>
          </w:p>
          <w:p w14:paraId="4FC08E94" w14:textId="1D01B304" w:rsidR="00F37237" w:rsidRPr="00E16949" w:rsidRDefault="00172F50" w:rsidP="001B3383">
            <w:pPr>
              <w:pStyle w:val="FigureCaption"/>
              <w:spacing w:before="0" w:after="0"/>
              <w:ind w:left="0"/>
              <w:jc w:val="both"/>
              <w:rPr>
                <w:rFonts w:ascii="Arial" w:hAnsi="Arial" w:cs="Arial"/>
                <w:b w:val="0"/>
                <w:bCs/>
                <w:color w:val="auto"/>
                <w:sz w:val="22"/>
                <w:szCs w:val="22"/>
              </w:rPr>
            </w:pPr>
            <w:r w:rsidRPr="00E16949">
              <w:rPr>
                <w:rFonts w:ascii="Arial" w:hAnsi="Arial" w:cs="Arial"/>
                <w:b w:val="0"/>
                <w:bCs/>
                <w:color w:val="auto"/>
                <w:sz w:val="22"/>
                <w:szCs w:val="22"/>
              </w:rPr>
              <w:t xml:space="preserve">No vegetation will </w:t>
            </w:r>
            <w:proofErr w:type="gramStart"/>
            <w:r w:rsidRPr="00E16949">
              <w:rPr>
                <w:rFonts w:ascii="Arial" w:hAnsi="Arial" w:cs="Arial"/>
                <w:b w:val="0"/>
                <w:bCs/>
                <w:color w:val="auto"/>
                <w:sz w:val="22"/>
                <w:szCs w:val="22"/>
              </w:rPr>
              <w:t>be removed</w:t>
            </w:r>
            <w:proofErr w:type="gramEnd"/>
            <w:r w:rsidRPr="00E16949">
              <w:rPr>
                <w:rFonts w:ascii="Arial" w:hAnsi="Arial" w:cs="Arial"/>
                <w:b w:val="0"/>
                <w:bCs/>
                <w:color w:val="auto"/>
                <w:sz w:val="22"/>
                <w:szCs w:val="22"/>
              </w:rPr>
              <w:t xml:space="preserve"> as part of the proposal.</w:t>
            </w:r>
          </w:p>
        </w:tc>
        <w:tc>
          <w:tcPr>
            <w:tcW w:w="1090" w:type="dxa"/>
            <w:tcBorders>
              <w:top w:val="single" w:sz="4" w:space="0" w:color="auto"/>
              <w:left w:val="single" w:sz="4" w:space="0" w:color="auto"/>
              <w:bottom w:val="single" w:sz="4" w:space="0" w:color="auto"/>
              <w:right w:val="single" w:sz="4" w:space="0" w:color="auto"/>
            </w:tcBorders>
            <w:vAlign w:val="center"/>
            <w:hideMark/>
          </w:tcPr>
          <w:p w14:paraId="292AA4CD" w14:textId="77777777" w:rsidR="00F37237" w:rsidRPr="00E16949" w:rsidRDefault="00F37237" w:rsidP="008E30B9">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Y</w:t>
            </w:r>
          </w:p>
        </w:tc>
      </w:tr>
      <w:tr w:rsidR="00F37237" w:rsidRPr="00E16949" w14:paraId="2772C8BE" w14:textId="77777777" w:rsidTr="008E30B9">
        <w:tc>
          <w:tcPr>
            <w:tcW w:w="2547" w:type="dxa"/>
            <w:tcBorders>
              <w:top w:val="single" w:sz="4" w:space="0" w:color="auto"/>
              <w:left w:val="single" w:sz="4" w:space="0" w:color="auto"/>
              <w:bottom w:val="single" w:sz="4" w:space="0" w:color="auto"/>
              <w:right w:val="single" w:sz="4" w:space="0" w:color="auto"/>
            </w:tcBorders>
          </w:tcPr>
          <w:p w14:paraId="16B27014" w14:textId="77777777" w:rsidR="00F37237" w:rsidRPr="00E16949" w:rsidRDefault="00F37237" w:rsidP="001B3383">
            <w:pPr>
              <w:pStyle w:val="FigureCaption"/>
              <w:spacing w:before="0" w:after="0"/>
              <w:ind w:left="33"/>
              <w:rPr>
                <w:rFonts w:ascii="Arial" w:hAnsi="Arial" w:cs="Arial"/>
                <w:b w:val="0"/>
                <w:bCs/>
                <w:color w:val="auto"/>
                <w:sz w:val="22"/>
                <w:szCs w:val="22"/>
                <w:lang w:val="en-AU"/>
              </w:rPr>
            </w:pPr>
            <w:r w:rsidRPr="00E16949">
              <w:rPr>
                <w:rFonts w:ascii="Arial" w:hAnsi="Arial" w:cs="Arial"/>
                <w:b w:val="0"/>
                <w:bCs/>
                <w:color w:val="auto"/>
                <w:sz w:val="22"/>
                <w:szCs w:val="22"/>
                <w:lang w:val="en-AU"/>
              </w:rPr>
              <w:t>SEPP Planning Policy (Planning Systems) 2021</w:t>
            </w:r>
          </w:p>
          <w:p w14:paraId="56827B18" w14:textId="77777777" w:rsidR="00F37237" w:rsidRPr="00E16949" w:rsidRDefault="00F37237" w:rsidP="001B3383">
            <w:pPr>
              <w:pStyle w:val="FigureCaption"/>
              <w:spacing w:before="0" w:after="0"/>
              <w:ind w:left="0"/>
              <w:rPr>
                <w:rFonts w:ascii="Arial" w:hAnsi="Arial" w:cs="Arial"/>
                <w:b w:val="0"/>
                <w:color w:val="auto"/>
                <w:sz w:val="22"/>
                <w:szCs w:val="22"/>
              </w:rPr>
            </w:pPr>
          </w:p>
        </w:tc>
        <w:tc>
          <w:tcPr>
            <w:tcW w:w="5999" w:type="dxa"/>
            <w:tcBorders>
              <w:top w:val="single" w:sz="4" w:space="0" w:color="auto"/>
              <w:left w:val="single" w:sz="4" w:space="0" w:color="auto"/>
              <w:bottom w:val="single" w:sz="4" w:space="0" w:color="auto"/>
              <w:right w:val="single" w:sz="4" w:space="0" w:color="auto"/>
            </w:tcBorders>
            <w:hideMark/>
          </w:tcPr>
          <w:p w14:paraId="66B91AAA" w14:textId="77777777" w:rsidR="00F37237" w:rsidRPr="00E16949" w:rsidRDefault="00F37237" w:rsidP="001B3383">
            <w:pPr>
              <w:pStyle w:val="FigureCaption"/>
              <w:spacing w:before="0" w:after="0"/>
              <w:ind w:left="0"/>
              <w:jc w:val="both"/>
              <w:rPr>
                <w:rFonts w:ascii="Arial" w:hAnsi="Arial" w:cs="Arial"/>
                <w:bCs/>
                <w:color w:val="auto"/>
                <w:sz w:val="22"/>
                <w:szCs w:val="22"/>
              </w:rPr>
            </w:pPr>
            <w:r w:rsidRPr="00E16949">
              <w:rPr>
                <w:rFonts w:ascii="Arial" w:hAnsi="Arial" w:cs="Arial"/>
                <w:bCs/>
                <w:color w:val="auto"/>
                <w:sz w:val="22"/>
                <w:szCs w:val="22"/>
              </w:rPr>
              <w:t xml:space="preserve">Chapter 2: State and Regional Development </w:t>
            </w:r>
          </w:p>
          <w:p w14:paraId="6640C884" w14:textId="6DF76606" w:rsidR="00F37237" w:rsidRPr="00E16949" w:rsidRDefault="00F37237" w:rsidP="001B3383">
            <w:pPr>
              <w:pStyle w:val="FigureCaption"/>
              <w:spacing w:before="0" w:after="0"/>
              <w:ind w:left="0"/>
              <w:jc w:val="both"/>
              <w:rPr>
                <w:rFonts w:ascii="Arial" w:hAnsi="Arial" w:cs="Arial"/>
                <w:b w:val="0"/>
                <w:color w:val="auto"/>
                <w:sz w:val="22"/>
                <w:szCs w:val="22"/>
              </w:rPr>
            </w:pPr>
            <w:r w:rsidRPr="00E16949">
              <w:rPr>
                <w:rFonts w:ascii="Arial" w:hAnsi="Arial" w:cs="Arial"/>
                <w:b w:val="0"/>
                <w:color w:val="auto"/>
                <w:sz w:val="22"/>
                <w:szCs w:val="22"/>
              </w:rPr>
              <w:t xml:space="preserve">Section 2.19(1) declares the proposal regionally significant development pursuant to Clause </w:t>
            </w:r>
            <w:r w:rsidR="008254AF" w:rsidRPr="00E16949">
              <w:rPr>
                <w:rFonts w:ascii="Arial" w:hAnsi="Arial" w:cs="Arial"/>
                <w:b w:val="0"/>
                <w:color w:val="auto"/>
                <w:sz w:val="22"/>
                <w:szCs w:val="22"/>
              </w:rPr>
              <w:t>3</w:t>
            </w:r>
            <w:r w:rsidRPr="00E16949">
              <w:rPr>
                <w:rFonts w:ascii="Arial" w:hAnsi="Arial" w:cs="Arial"/>
                <w:b w:val="0"/>
                <w:color w:val="auto"/>
                <w:sz w:val="22"/>
                <w:szCs w:val="22"/>
              </w:rPr>
              <w:t xml:space="preserve"> of Schedule 6 as it comprises </w:t>
            </w:r>
            <w:r w:rsidR="00CD3E0B" w:rsidRPr="00E16949">
              <w:rPr>
                <w:rFonts w:ascii="Arial" w:hAnsi="Arial" w:cs="Arial"/>
                <w:b w:val="0"/>
                <w:color w:val="auto"/>
                <w:sz w:val="22"/>
                <w:szCs w:val="22"/>
              </w:rPr>
              <w:t>Council related development over $5 million</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E596B35" w14:textId="77777777" w:rsidR="00F37237" w:rsidRPr="00E16949" w:rsidRDefault="00F37237" w:rsidP="008E30B9">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Y</w:t>
            </w:r>
          </w:p>
        </w:tc>
      </w:tr>
      <w:tr w:rsidR="00F37237" w:rsidRPr="00E16949" w14:paraId="043BA6A6" w14:textId="77777777" w:rsidTr="008E30B9">
        <w:tc>
          <w:tcPr>
            <w:tcW w:w="2547" w:type="dxa"/>
            <w:tcBorders>
              <w:top w:val="single" w:sz="4" w:space="0" w:color="auto"/>
              <w:left w:val="single" w:sz="4" w:space="0" w:color="auto"/>
              <w:bottom w:val="single" w:sz="4" w:space="0" w:color="auto"/>
              <w:right w:val="single" w:sz="4" w:space="0" w:color="auto"/>
            </w:tcBorders>
            <w:hideMark/>
          </w:tcPr>
          <w:p w14:paraId="798BD77E" w14:textId="77777777" w:rsidR="00F37237" w:rsidRPr="00E16949" w:rsidRDefault="00F37237" w:rsidP="001B3383">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 xml:space="preserve">SEPP (Resilience &amp; Hazards) </w:t>
            </w:r>
          </w:p>
        </w:tc>
        <w:tc>
          <w:tcPr>
            <w:tcW w:w="5999" w:type="dxa"/>
            <w:tcBorders>
              <w:top w:val="single" w:sz="4" w:space="0" w:color="auto"/>
              <w:left w:val="single" w:sz="4" w:space="0" w:color="auto"/>
              <w:bottom w:val="single" w:sz="4" w:space="0" w:color="auto"/>
              <w:right w:val="single" w:sz="4" w:space="0" w:color="auto"/>
            </w:tcBorders>
          </w:tcPr>
          <w:p w14:paraId="04D6FF01" w14:textId="0AD66CCE" w:rsidR="00F37237" w:rsidRPr="00E16949" w:rsidRDefault="00F37237" w:rsidP="001B3383">
            <w:pPr>
              <w:pStyle w:val="FigureCaption"/>
              <w:spacing w:before="0" w:after="0"/>
              <w:ind w:left="-53"/>
              <w:jc w:val="both"/>
              <w:rPr>
                <w:rFonts w:ascii="Arial" w:hAnsi="Arial" w:cs="Arial"/>
                <w:bCs/>
                <w:color w:val="auto"/>
                <w:sz w:val="22"/>
                <w:szCs w:val="22"/>
              </w:rPr>
            </w:pPr>
            <w:r w:rsidRPr="00E16949">
              <w:rPr>
                <w:rFonts w:ascii="Arial" w:hAnsi="Arial" w:cs="Arial"/>
                <w:bCs/>
                <w:color w:val="auto"/>
                <w:sz w:val="22"/>
                <w:szCs w:val="22"/>
              </w:rPr>
              <w:t xml:space="preserve">Chapter 3: Hazardous and </w:t>
            </w:r>
            <w:r w:rsidR="008E084E">
              <w:rPr>
                <w:rFonts w:ascii="Arial" w:hAnsi="Arial" w:cs="Arial"/>
                <w:bCs/>
                <w:color w:val="auto"/>
                <w:sz w:val="22"/>
                <w:szCs w:val="22"/>
              </w:rPr>
              <w:t>O</w:t>
            </w:r>
            <w:r w:rsidRPr="00E16949">
              <w:rPr>
                <w:rFonts w:ascii="Arial" w:hAnsi="Arial" w:cs="Arial"/>
                <w:bCs/>
                <w:color w:val="auto"/>
                <w:sz w:val="22"/>
                <w:szCs w:val="22"/>
              </w:rPr>
              <w:t xml:space="preserve">ffensive </w:t>
            </w:r>
            <w:r w:rsidR="008E084E">
              <w:rPr>
                <w:rFonts w:ascii="Arial" w:hAnsi="Arial" w:cs="Arial"/>
                <w:bCs/>
                <w:color w:val="auto"/>
                <w:sz w:val="22"/>
                <w:szCs w:val="22"/>
              </w:rPr>
              <w:t>D</w:t>
            </w:r>
            <w:r w:rsidRPr="00E16949">
              <w:rPr>
                <w:rFonts w:ascii="Arial" w:hAnsi="Arial" w:cs="Arial"/>
                <w:bCs/>
                <w:color w:val="auto"/>
                <w:sz w:val="22"/>
                <w:szCs w:val="22"/>
              </w:rPr>
              <w:t>evelopment</w:t>
            </w:r>
          </w:p>
          <w:p w14:paraId="47017126" w14:textId="77777777" w:rsidR="00F37237" w:rsidRPr="00E16949" w:rsidRDefault="00F37237" w:rsidP="001B3383">
            <w:pPr>
              <w:pStyle w:val="FigureCaption"/>
              <w:spacing w:before="0" w:after="0"/>
              <w:ind w:left="0"/>
              <w:jc w:val="both"/>
              <w:rPr>
                <w:rFonts w:ascii="Arial" w:hAnsi="Arial" w:cs="Arial"/>
                <w:b w:val="0"/>
                <w:bCs/>
                <w:color w:val="auto"/>
                <w:sz w:val="22"/>
                <w:szCs w:val="22"/>
                <w:lang w:val="en-AU"/>
              </w:rPr>
            </w:pPr>
            <w:r w:rsidRPr="00E16949">
              <w:rPr>
                <w:rFonts w:ascii="Arial" w:hAnsi="Arial" w:cs="Arial"/>
                <w:b w:val="0"/>
                <w:bCs/>
                <w:color w:val="auto"/>
                <w:sz w:val="22"/>
                <w:szCs w:val="22"/>
              </w:rPr>
              <w:t xml:space="preserve">The proposed development </w:t>
            </w:r>
            <w:proofErr w:type="gramStart"/>
            <w:r w:rsidRPr="00E16949">
              <w:rPr>
                <w:rFonts w:ascii="Arial" w:hAnsi="Arial" w:cs="Arial"/>
                <w:b w:val="0"/>
                <w:bCs/>
                <w:color w:val="auto"/>
                <w:sz w:val="22"/>
                <w:szCs w:val="22"/>
              </w:rPr>
              <w:t>is not considered</w:t>
            </w:r>
            <w:proofErr w:type="gramEnd"/>
            <w:r w:rsidRPr="00E16949">
              <w:rPr>
                <w:rFonts w:ascii="Arial" w:hAnsi="Arial" w:cs="Arial"/>
                <w:b w:val="0"/>
                <w:bCs/>
                <w:color w:val="auto"/>
                <w:sz w:val="22"/>
                <w:szCs w:val="22"/>
              </w:rPr>
              <w:t xml:space="preserve"> to be a </w:t>
            </w:r>
            <w:r w:rsidRPr="00E16949">
              <w:rPr>
                <w:rFonts w:ascii="Arial" w:hAnsi="Arial" w:cs="Arial"/>
                <w:b w:val="0"/>
                <w:bCs/>
                <w:color w:val="auto"/>
                <w:sz w:val="22"/>
                <w:szCs w:val="22"/>
                <w:lang w:val="en-AU"/>
              </w:rPr>
              <w:t>potentially hazardous industry.</w:t>
            </w:r>
          </w:p>
          <w:p w14:paraId="1D5EA9F4" w14:textId="77777777" w:rsidR="00F37237" w:rsidRPr="00E16949" w:rsidRDefault="00F37237" w:rsidP="001B3383">
            <w:pPr>
              <w:pStyle w:val="FigureCaption"/>
              <w:spacing w:before="0" w:after="0"/>
              <w:ind w:left="181"/>
              <w:jc w:val="both"/>
              <w:rPr>
                <w:rFonts w:ascii="Arial" w:hAnsi="Arial" w:cs="Arial"/>
                <w:b w:val="0"/>
                <w:bCs/>
                <w:color w:val="auto"/>
                <w:sz w:val="22"/>
                <w:szCs w:val="22"/>
                <w:lang w:val="en-AU"/>
              </w:rPr>
            </w:pPr>
          </w:p>
          <w:p w14:paraId="53AAC5BD" w14:textId="77777777" w:rsidR="00F37237" w:rsidRPr="00E16949" w:rsidRDefault="00F37237" w:rsidP="001B3383">
            <w:pPr>
              <w:pStyle w:val="FigureCaption"/>
              <w:spacing w:before="0" w:after="0"/>
              <w:ind w:left="-53"/>
              <w:jc w:val="both"/>
              <w:rPr>
                <w:rFonts w:ascii="Arial" w:hAnsi="Arial" w:cs="Arial"/>
                <w:bCs/>
                <w:color w:val="auto"/>
                <w:sz w:val="22"/>
                <w:szCs w:val="22"/>
              </w:rPr>
            </w:pPr>
            <w:r w:rsidRPr="00E16949">
              <w:rPr>
                <w:rFonts w:ascii="Arial" w:hAnsi="Arial" w:cs="Arial"/>
                <w:bCs/>
                <w:color w:val="auto"/>
                <w:sz w:val="22"/>
                <w:szCs w:val="22"/>
              </w:rPr>
              <w:t>Chapter 4: Remediation of Land</w:t>
            </w:r>
          </w:p>
          <w:p w14:paraId="5970C42B" w14:textId="2EF6161B" w:rsidR="00F37237" w:rsidRPr="00E16949" w:rsidRDefault="00F37237" w:rsidP="001B3383">
            <w:pPr>
              <w:pStyle w:val="FigureCaption"/>
              <w:spacing w:before="0" w:after="0"/>
              <w:ind w:left="0"/>
              <w:jc w:val="both"/>
              <w:rPr>
                <w:rFonts w:ascii="Arial" w:hAnsi="Arial" w:cs="Arial"/>
                <w:bCs/>
                <w:color w:val="auto"/>
                <w:sz w:val="22"/>
                <w:szCs w:val="22"/>
                <w:lang w:val="en-AU"/>
              </w:rPr>
            </w:pPr>
            <w:r w:rsidRPr="00E16949">
              <w:rPr>
                <w:rFonts w:ascii="Arial" w:hAnsi="Arial" w:cs="Arial"/>
                <w:b w:val="0"/>
                <w:bCs/>
                <w:color w:val="auto"/>
                <w:sz w:val="22"/>
                <w:szCs w:val="22"/>
              </w:rPr>
              <w:t>Section 4.6</w:t>
            </w:r>
            <w:r w:rsidRPr="00E16949">
              <w:rPr>
                <w:rFonts w:ascii="Arial" w:hAnsi="Arial" w:cs="Arial"/>
                <w:b w:val="0"/>
                <w:color w:val="auto"/>
                <w:sz w:val="22"/>
                <w:szCs w:val="22"/>
              </w:rPr>
              <w:t xml:space="preserve"> - </w:t>
            </w:r>
            <w:r w:rsidRPr="00E16949">
              <w:rPr>
                <w:rFonts w:ascii="Arial" w:hAnsi="Arial" w:cs="Arial"/>
                <w:b w:val="0"/>
                <w:bCs/>
                <w:color w:val="auto"/>
                <w:sz w:val="22"/>
                <w:szCs w:val="22"/>
                <w:lang w:val="en-AU"/>
              </w:rPr>
              <w:t xml:space="preserve">Contamination and remediation </w:t>
            </w:r>
            <w:proofErr w:type="gramStart"/>
            <w:r w:rsidRPr="00E16949">
              <w:rPr>
                <w:rFonts w:ascii="Arial" w:hAnsi="Arial" w:cs="Arial"/>
                <w:b w:val="0"/>
                <w:bCs/>
                <w:color w:val="auto"/>
                <w:sz w:val="22"/>
                <w:szCs w:val="22"/>
                <w:lang w:val="en-AU"/>
              </w:rPr>
              <w:t>has</w:t>
            </w:r>
            <w:proofErr w:type="gramEnd"/>
            <w:r w:rsidRPr="00E16949">
              <w:rPr>
                <w:rFonts w:ascii="Arial" w:hAnsi="Arial" w:cs="Arial"/>
                <w:b w:val="0"/>
                <w:bCs/>
                <w:color w:val="auto"/>
                <w:sz w:val="22"/>
                <w:szCs w:val="22"/>
                <w:lang w:val="en-AU"/>
              </w:rPr>
              <w:t xml:space="preserve"> been considered in the Contamination Status Report prepared by </w:t>
            </w:r>
            <w:r w:rsidR="00930D56" w:rsidRPr="00E16949">
              <w:rPr>
                <w:rFonts w:ascii="Arial" w:hAnsi="Arial" w:cs="Arial"/>
                <w:b w:val="0"/>
                <w:bCs/>
                <w:color w:val="auto"/>
                <w:sz w:val="22"/>
                <w:szCs w:val="22"/>
                <w:lang w:val="en-AU"/>
              </w:rPr>
              <w:lastRenderedPageBreak/>
              <w:t>GHD</w:t>
            </w:r>
            <w:r w:rsidRPr="00E16949">
              <w:rPr>
                <w:rFonts w:ascii="Arial" w:hAnsi="Arial" w:cs="Arial"/>
                <w:b w:val="0"/>
                <w:bCs/>
                <w:color w:val="auto"/>
                <w:sz w:val="22"/>
                <w:szCs w:val="22"/>
                <w:lang w:val="en-AU"/>
              </w:rPr>
              <w:t xml:space="preserve"> and the </w:t>
            </w:r>
            <w:r w:rsidRPr="00E16949">
              <w:rPr>
                <w:rFonts w:ascii="Arial" w:hAnsi="Arial" w:cs="Arial"/>
                <w:b w:val="0"/>
                <w:bCs/>
                <w:color w:val="auto"/>
                <w:sz w:val="22"/>
                <w:szCs w:val="22"/>
              </w:rPr>
              <w:t xml:space="preserve">site is considered suitable for </w:t>
            </w:r>
            <w:r w:rsidRPr="00E16949">
              <w:rPr>
                <w:rFonts w:ascii="Arial" w:hAnsi="Arial" w:cs="Arial"/>
                <w:b w:val="0"/>
                <w:bCs/>
                <w:color w:val="auto"/>
                <w:sz w:val="22"/>
                <w:szCs w:val="22"/>
                <w:lang w:val="en-AU"/>
              </w:rPr>
              <w:t>the proposed use with regards to contamination.</w:t>
            </w:r>
          </w:p>
        </w:tc>
        <w:tc>
          <w:tcPr>
            <w:tcW w:w="1090" w:type="dxa"/>
            <w:tcBorders>
              <w:top w:val="single" w:sz="4" w:space="0" w:color="auto"/>
              <w:left w:val="single" w:sz="4" w:space="0" w:color="auto"/>
              <w:bottom w:val="single" w:sz="4" w:space="0" w:color="auto"/>
              <w:right w:val="single" w:sz="4" w:space="0" w:color="auto"/>
            </w:tcBorders>
            <w:vAlign w:val="center"/>
            <w:hideMark/>
          </w:tcPr>
          <w:p w14:paraId="56227DA9" w14:textId="77777777" w:rsidR="00F37237" w:rsidRPr="00E16949" w:rsidRDefault="00F37237" w:rsidP="008E30B9">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lastRenderedPageBreak/>
              <w:t>Y</w:t>
            </w:r>
          </w:p>
        </w:tc>
      </w:tr>
      <w:tr w:rsidR="00F37237" w:rsidRPr="00E16949" w14:paraId="051022AC" w14:textId="77777777" w:rsidTr="008E30B9">
        <w:tc>
          <w:tcPr>
            <w:tcW w:w="2547" w:type="dxa"/>
            <w:tcBorders>
              <w:top w:val="single" w:sz="4" w:space="0" w:color="auto"/>
              <w:left w:val="single" w:sz="4" w:space="0" w:color="auto"/>
              <w:bottom w:val="single" w:sz="4" w:space="0" w:color="auto"/>
              <w:right w:val="single" w:sz="4" w:space="0" w:color="auto"/>
            </w:tcBorders>
          </w:tcPr>
          <w:p w14:paraId="7F74D125" w14:textId="77777777" w:rsidR="00F37237" w:rsidRPr="00E16949" w:rsidRDefault="00F37237" w:rsidP="001B3383">
            <w:pPr>
              <w:pStyle w:val="FigureCaption"/>
              <w:spacing w:before="0" w:after="0"/>
              <w:ind w:left="317"/>
              <w:rPr>
                <w:rFonts w:ascii="Arial" w:hAnsi="Arial" w:cs="Arial"/>
                <w:b w:val="0"/>
                <w:bCs/>
                <w:color w:val="auto"/>
                <w:sz w:val="22"/>
                <w:szCs w:val="22"/>
                <w:lang w:val="en-AU"/>
              </w:rPr>
            </w:pPr>
            <w:r w:rsidRPr="00E16949">
              <w:rPr>
                <w:rFonts w:ascii="Arial" w:hAnsi="Arial" w:cs="Arial"/>
                <w:b w:val="0"/>
                <w:bCs/>
                <w:color w:val="auto"/>
                <w:sz w:val="22"/>
                <w:szCs w:val="22"/>
                <w:lang w:val="en-AU"/>
              </w:rPr>
              <w:t>SEPP (Transport and Infrastructure) 2021</w:t>
            </w:r>
          </w:p>
          <w:p w14:paraId="3F88640A" w14:textId="77777777" w:rsidR="00F37237" w:rsidRPr="00E16949" w:rsidRDefault="00F37237" w:rsidP="001B3383">
            <w:pPr>
              <w:pStyle w:val="FigureCaption"/>
              <w:spacing w:before="0" w:after="0"/>
              <w:ind w:left="0"/>
              <w:rPr>
                <w:rFonts w:ascii="Arial" w:hAnsi="Arial" w:cs="Arial"/>
                <w:b w:val="0"/>
                <w:color w:val="auto"/>
                <w:sz w:val="22"/>
                <w:szCs w:val="22"/>
              </w:rPr>
            </w:pPr>
          </w:p>
        </w:tc>
        <w:tc>
          <w:tcPr>
            <w:tcW w:w="5999" w:type="dxa"/>
            <w:tcBorders>
              <w:top w:val="single" w:sz="4" w:space="0" w:color="auto"/>
              <w:left w:val="single" w:sz="4" w:space="0" w:color="auto"/>
              <w:bottom w:val="single" w:sz="4" w:space="0" w:color="auto"/>
              <w:right w:val="single" w:sz="4" w:space="0" w:color="auto"/>
            </w:tcBorders>
          </w:tcPr>
          <w:p w14:paraId="6E72A72D" w14:textId="77777777" w:rsidR="00F37237" w:rsidRPr="00E16949" w:rsidRDefault="00F37237" w:rsidP="001B3383">
            <w:pPr>
              <w:pStyle w:val="FigureCaption"/>
              <w:spacing w:before="0" w:after="0"/>
              <w:ind w:left="0"/>
              <w:jc w:val="both"/>
              <w:rPr>
                <w:rFonts w:ascii="Arial" w:hAnsi="Arial" w:cs="Arial"/>
                <w:bCs/>
                <w:color w:val="auto"/>
                <w:sz w:val="22"/>
                <w:szCs w:val="22"/>
              </w:rPr>
            </w:pPr>
            <w:r w:rsidRPr="00E16949">
              <w:rPr>
                <w:rFonts w:ascii="Arial" w:hAnsi="Arial" w:cs="Arial"/>
                <w:bCs/>
                <w:color w:val="auto"/>
                <w:sz w:val="22"/>
                <w:szCs w:val="22"/>
              </w:rPr>
              <w:t>Chapter 2: Infrastructure</w:t>
            </w:r>
          </w:p>
          <w:p w14:paraId="5A08879A" w14:textId="3A5891B9" w:rsidR="00F37237" w:rsidRPr="00E16949" w:rsidRDefault="00F37237" w:rsidP="001B3383">
            <w:pPr>
              <w:pStyle w:val="FigureCaption"/>
              <w:spacing w:before="0" w:after="0"/>
              <w:ind w:left="0"/>
              <w:jc w:val="left"/>
              <w:rPr>
                <w:rFonts w:ascii="Arial" w:hAnsi="Arial" w:cs="Arial"/>
                <w:b w:val="0"/>
                <w:color w:val="auto"/>
                <w:sz w:val="22"/>
                <w:szCs w:val="22"/>
              </w:rPr>
            </w:pPr>
            <w:r w:rsidRPr="00E16949">
              <w:rPr>
                <w:rFonts w:ascii="Arial" w:hAnsi="Arial" w:cs="Arial"/>
                <w:b w:val="0"/>
                <w:bCs/>
                <w:color w:val="auto"/>
                <w:sz w:val="22"/>
                <w:szCs w:val="22"/>
              </w:rPr>
              <w:t>Section 2.48(2) (</w:t>
            </w:r>
            <w:r w:rsidRPr="00E16949">
              <w:rPr>
                <w:rFonts w:ascii="Arial" w:hAnsi="Arial" w:cs="Arial"/>
                <w:b w:val="0"/>
                <w:bCs/>
                <w:color w:val="auto"/>
                <w:sz w:val="22"/>
                <w:szCs w:val="22"/>
                <w:lang w:val="en-AU"/>
              </w:rPr>
              <w:t>Determination of development applications – other development) – electricity transmission – the proposal is satisfactory subject to conditions endorsed by the electricity supply authority (Ausgrid).</w:t>
            </w:r>
          </w:p>
        </w:tc>
        <w:tc>
          <w:tcPr>
            <w:tcW w:w="1090" w:type="dxa"/>
            <w:tcBorders>
              <w:top w:val="single" w:sz="4" w:space="0" w:color="auto"/>
              <w:left w:val="single" w:sz="4" w:space="0" w:color="auto"/>
              <w:bottom w:val="single" w:sz="4" w:space="0" w:color="auto"/>
              <w:right w:val="single" w:sz="4" w:space="0" w:color="auto"/>
            </w:tcBorders>
            <w:vAlign w:val="center"/>
            <w:hideMark/>
          </w:tcPr>
          <w:p w14:paraId="14470ED1" w14:textId="77777777" w:rsidR="00F37237" w:rsidRPr="00E16949" w:rsidRDefault="00F37237" w:rsidP="008E30B9">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Y</w:t>
            </w:r>
          </w:p>
        </w:tc>
      </w:tr>
      <w:tr w:rsidR="00F37237" w:rsidRPr="00E16949" w14:paraId="17293129" w14:textId="77777777" w:rsidTr="008E30B9">
        <w:trPr>
          <w:trHeight w:val="226"/>
        </w:trPr>
        <w:tc>
          <w:tcPr>
            <w:tcW w:w="2547" w:type="dxa"/>
            <w:tcBorders>
              <w:top w:val="single" w:sz="4" w:space="0" w:color="auto"/>
              <w:left w:val="single" w:sz="4" w:space="0" w:color="auto"/>
              <w:bottom w:val="single" w:sz="4" w:space="0" w:color="auto"/>
              <w:right w:val="single" w:sz="4" w:space="0" w:color="auto"/>
            </w:tcBorders>
            <w:hideMark/>
          </w:tcPr>
          <w:p w14:paraId="570EE38B" w14:textId="77777777" w:rsidR="00F37237" w:rsidRPr="00E16949" w:rsidRDefault="00F37237" w:rsidP="001B3383">
            <w:pPr>
              <w:pStyle w:val="FigureCaption"/>
              <w:spacing w:before="0" w:after="0"/>
              <w:ind w:left="317"/>
              <w:rPr>
                <w:rFonts w:ascii="Arial" w:hAnsi="Arial" w:cs="Arial"/>
                <w:b w:val="0"/>
                <w:bCs/>
                <w:color w:val="auto"/>
                <w:sz w:val="22"/>
                <w:szCs w:val="22"/>
                <w:lang w:val="en-AU"/>
              </w:rPr>
            </w:pPr>
            <w:r w:rsidRPr="00E16949">
              <w:rPr>
                <w:rFonts w:ascii="Arial" w:hAnsi="Arial" w:cs="Arial"/>
                <w:b w:val="0"/>
                <w:bCs/>
                <w:color w:val="auto"/>
                <w:sz w:val="22"/>
                <w:szCs w:val="22"/>
                <w:lang w:val="en-AU"/>
              </w:rPr>
              <w:t>SEPP (Industry and Employment) 2021</w:t>
            </w:r>
          </w:p>
        </w:tc>
        <w:tc>
          <w:tcPr>
            <w:tcW w:w="5999" w:type="dxa"/>
            <w:tcBorders>
              <w:top w:val="single" w:sz="4" w:space="0" w:color="auto"/>
              <w:left w:val="single" w:sz="4" w:space="0" w:color="auto"/>
              <w:bottom w:val="single" w:sz="4" w:space="0" w:color="auto"/>
              <w:right w:val="single" w:sz="4" w:space="0" w:color="auto"/>
            </w:tcBorders>
            <w:hideMark/>
          </w:tcPr>
          <w:p w14:paraId="713C3B23" w14:textId="77777777" w:rsidR="00F37237" w:rsidRPr="00E16949" w:rsidRDefault="00F37237" w:rsidP="001B3383">
            <w:pPr>
              <w:pStyle w:val="FigureCaption"/>
              <w:spacing w:before="0" w:after="0"/>
              <w:ind w:left="0"/>
              <w:jc w:val="both"/>
              <w:rPr>
                <w:rFonts w:ascii="Arial" w:hAnsi="Arial" w:cs="Arial"/>
                <w:bCs/>
                <w:color w:val="auto"/>
                <w:sz w:val="22"/>
                <w:szCs w:val="22"/>
                <w:lang w:val="en-AU"/>
              </w:rPr>
            </w:pPr>
            <w:r w:rsidRPr="00E16949">
              <w:rPr>
                <w:rFonts w:ascii="Arial" w:hAnsi="Arial" w:cs="Arial"/>
                <w:bCs/>
                <w:color w:val="auto"/>
                <w:sz w:val="22"/>
                <w:szCs w:val="22"/>
              </w:rPr>
              <w:t xml:space="preserve">Chapter 3: </w:t>
            </w:r>
            <w:r w:rsidRPr="00E16949">
              <w:rPr>
                <w:rFonts w:ascii="Arial" w:hAnsi="Arial" w:cs="Arial"/>
                <w:bCs/>
                <w:color w:val="auto"/>
                <w:sz w:val="22"/>
                <w:szCs w:val="22"/>
                <w:lang w:val="en-AU"/>
              </w:rPr>
              <w:t>Advertisement and signage</w:t>
            </w:r>
          </w:p>
          <w:p w14:paraId="2EB5A048" w14:textId="77777777" w:rsidR="00F37237" w:rsidRPr="00E16949" w:rsidRDefault="00F37237" w:rsidP="001B3383">
            <w:pPr>
              <w:pStyle w:val="FigureCaption"/>
              <w:spacing w:before="0" w:after="0"/>
              <w:ind w:left="0"/>
              <w:jc w:val="both"/>
              <w:rPr>
                <w:rFonts w:ascii="Arial" w:hAnsi="Arial" w:cs="Arial"/>
                <w:b w:val="0"/>
                <w:bCs/>
                <w:color w:val="auto"/>
                <w:sz w:val="22"/>
                <w:szCs w:val="22"/>
              </w:rPr>
            </w:pPr>
            <w:r w:rsidRPr="00E16949">
              <w:rPr>
                <w:rFonts w:ascii="Arial" w:hAnsi="Arial" w:cs="Arial"/>
                <w:b w:val="0"/>
                <w:color w:val="auto"/>
                <w:sz w:val="22"/>
                <w:szCs w:val="22"/>
              </w:rPr>
              <w:t>No issues identified in accordance with assessment criteria under Schedule 5 of this SEPP.</w:t>
            </w:r>
          </w:p>
        </w:tc>
        <w:tc>
          <w:tcPr>
            <w:tcW w:w="1090" w:type="dxa"/>
            <w:tcBorders>
              <w:top w:val="single" w:sz="4" w:space="0" w:color="auto"/>
              <w:left w:val="single" w:sz="4" w:space="0" w:color="auto"/>
              <w:bottom w:val="single" w:sz="4" w:space="0" w:color="auto"/>
              <w:right w:val="single" w:sz="4" w:space="0" w:color="auto"/>
            </w:tcBorders>
            <w:vAlign w:val="center"/>
            <w:hideMark/>
          </w:tcPr>
          <w:p w14:paraId="08D2B9A9" w14:textId="77777777" w:rsidR="00F37237" w:rsidRPr="00E16949" w:rsidRDefault="00F37237" w:rsidP="008E30B9">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Y</w:t>
            </w:r>
          </w:p>
        </w:tc>
      </w:tr>
      <w:tr w:rsidR="00F37237" w:rsidRPr="00E16949" w14:paraId="04F9D8E0" w14:textId="77777777" w:rsidTr="008E30B9">
        <w:tc>
          <w:tcPr>
            <w:tcW w:w="2547" w:type="dxa"/>
            <w:tcBorders>
              <w:top w:val="single" w:sz="4" w:space="0" w:color="auto"/>
              <w:left w:val="single" w:sz="4" w:space="0" w:color="auto"/>
              <w:bottom w:val="single" w:sz="4" w:space="0" w:color="auto"/>
              <w:right w:val="single" w:sz="4" w:space="0" w:color="auto"/>
            </w:tcBorders>
            <w:hideMark/>
          </w:tcPr>
          <w:p w14:paraId="224F9E2E" w14:textId="2EE27ECD" w:rsidR="00F37237" w:rsidRPr="00E16949" w:rsidRDefault="003A0C03" w:rsidP="001B3383">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PS</w:t>
            </w:r>
            <w:r w:rsidR="00F37237" w:rsidRPr="00E16949">
              <w:rPr>
                <w:rFonts w:ascii="Arial" w:hAnsi="Arial" w:cs="Arial"/>
                <w:b w:val="0"/>
                <w:color w:val="auto"/>
                <w:sz w:val="22"/>
                <w:szCs w:val="22"/>
              </w:rPr>
              <w:t>LEP</w:t>
            </w:r>
            <w:r w:rsidRPr="00E16949">
              <w:rPr>
                <w:rFonts w:ascii="Arial" w:hAnsi="Arial" w:cs="Arial"/>
                <w:b w:val="0"/>
                <w:color w:val="auto"/>
                <w:sz w:val="22"/>
                <w:szCs w:val="22"/>
              </w:rPr>
              <w:t xml:space="preserve"> </w:t>
            </w:r>
            <w:r w:rsidR="00F37237" w:rsidRPr="00E16949">
              <w:rPr>
                <w:rFonts w:ascii="Arial" w:hAnsi="Arial" w:cs="Arial"/>
                <w:b w:val="0"/>
                <w:color w:val="auto"/>
                <w:sz w:val="22"/>
                <w:szCs w:val="22"/>
              </w:rPr>
              <w:t>201</w:t>
            </w:r>
            <w:r w:rsidR="00E56520" w:rsidRPr="00E16949">
              <w:rPr>
                <w:rFonts w:ascii="Arial" w:hAnsi="Arial" w:cs="Arial"/>
                <w:b w:val="0"/>
                <w:color w:val="auto"/>
                <w:sz w:val="22"/>
                <w:szCs w:val="22"/>
              </w:rPr>
              <w:t>3</w:t>
            </w:r>
          </w:p>
        </w:tc>
        <w:tc>
          <w:tcPr>
            <w:tcW w:w="5999" w:type="dxa"/>
            <w:tcBorders>
              <w:top w:val="single" w:sz="4" w:space="0" w:color="auto"/>
              <w:left w:val="single" w:sz="4" w:space="0" w:color="auto"/>
              <w:bottom w:val="single" w:sz="4" w:space="0" w:color="auto"/>
              <w:right w:val="single" w:sz="4" w:space="0" w:color="auto"/>
            </w:tcBorders>
          </w:tcPr>
          <w:p w14:paraId="11DF9FC5" w14:textId="5F18C41F" w:rsidR="00D6736F" w:rsidRPr="00E16949" w:rsidRDefault="00387764" w:rsidP="002D4928">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Clause 2.7 – The application included the demolition of the existing apron and therefore require</w:t>
            </w:r>
            <w:r w:rsidR="008E084E">
              <w:rPr>
                <w:rFonts w:ascii="Arial" w:hAnsi="Arial" w:cs="Arial"/>
                <w:b w:val="0"/>
                <w:bCs/>
                <w:color w:val="auto"/>
                <w:sz w:val="22"/>
                <w:szCs w:val="22"/>
                <w:lang w:val="en-AU"/>
              </w:rPr>
              <w:t>s</w:t>
            </w:r>
            <w:r w:rsidRPr="00E16949">
              <w:rPr>
                <w:rFonts w:ascii="Arial" w:hAnsi="Arial" w:cs="Arial"/>
                <w:b w:val="0"/>
                <w:bCs/>
                <w:color w:val="auto"/>
                <w:sz w:val="22"/>
                <w:szCs w:val="22"/>
                <w:lang w:val="en-AU"/>
              </w:rPr>
              <w:t xml:space="preserve"> development consent.</w:t>
            </w:r>
          </w:p>
          <w:p w14:paraId="63740B99" w14:textId="13467ABF" w:rsidR="00F37237" w:rsidRPr="00E16949" w:rsidRDefault="00F37237" w:rsidP="001B3383">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Clause 4.3 – The development is below the maximum building height limits of the site.</w:t>
            </w:r>
          </w:p>
          <w:p w14:paraId="3F9C9AFE" w14:textId="7B86ACAA" w:rsidR="00F37237" w:rsidRPr="00E16949" w:rsidRDefault="00F37237" w:rsidP="001B3383">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 xml:space="preserve">Clause 5.10 – </w:t>
            </w:r>
            <w:r w:rsidR="00172F50" w:rsidRPr="00E16949">
              <w:rPr>
                <w:rFonts w:ascii="Arial" w:hAnsi="Arial" w:cs="Arial"/>
                <w:b w:val="0"/>
                <w:bCs/>
                <w:color w:val="auto"/>
                <w:sz w:val="22"/>
                <w:szCs w:val="22"/>
                <w:lang w:val="en-AU"/>
              </w:rPr>
              <w:t xml:space="preserve">The development was assessed by Council’s Heritage </w:t>
            </w:r>
            <w:r w:rsidR="0029276D" w:rsidRPr="00E16949">
              <w:rPr>
                <w:rFonts w:ascii="Arial" w:hAnsi="Arial" w:cs="Arial"/>
                <w:b w:val="0"/>
                <w:bCs/>
                <w:color w:val="auto"/>
                <w:sz w:val="22"/>
                <w:szCs w:val="22"/>
                <w:lang w:val="en-AU"/>
              </w:rPr>
              <w:t>consultant,</w:t>
            </w:r>
            <w:r w:rsidR="00172F50" w:rsidRPr="00E16949">
              <w:rPr>
                <w:rFonts w:ascii="Arial" w:hAnsi="Arial" w:cs="Arial"/>
                <w:b w:val="0"/>
                <w:bCs/>
                <w:color w:val="auto"/>
                <w:sz w:val="22"/>
                <w:szCs w:val="22"/>
                <w:lang w:val="en-AU"/>
              </w:rPr>
              <w:t xml:space="preserve"> and it was concluded that the proposal will not alter the </w:t>
            </w:r>
            <w:r w:rsidR="0029276D" w:rsidRPr="00E16949">
              <w:rPr>
                <w:rFonts w:ascii="Arial" w:hAnsi="Arial" w:cs="Arial"/>
                <w:b w:val="0"/>
                <w:bCs/>
                <w:color w:val="auto"/>
                <w:sz w:val="22"/>
                <w:szCs w:val="22"/>
                <w:lang w:val="en-AU"/>
              </w:rPr>
              <w:t>heritage character of the area.</w:t>
            </w:r>
          </w:p>
          <w:p w14:paraId="5AA55E22" w14:textId="7F70425E" w:rsidR="00CB3CF8" w:rsidRPr="00E16949" w:rsidRDefault="00CB3CF8" w:rsidP="00CB3CF8">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 xml:space="preserve">Clause 5.21 – </w:t>
            </w:r>
            <w:r w:rsidR="00DA7FE0" w:rsidRPr="00E16949">
              <w:rPr>
                <w:rFonts w:ascii="Arial" w:hAnsi="Arial" w:cs="Arial"/>
                <w:b w:val="0"/>
                <w:bCs/>
                <w:color w:val="auto"/>
                <w:sz w:val="22"/>
                <w:szCs w:val="22"/>
                <w:lang w:val="en-AU"/>
              </w:rPr>
              <w:t>Flood impacts</w:t>
            </w:r>
            <w:r w:rsidRPr="00E16949">
              <w:rPr>
                <w:rFonts w:ascii="Arial" w:hAnsi="Arial" w:cs="Arial"/>
                <w:b w:val="0"/>
                <w:bCs/>
                <w:color w:val="auto"/>
                <w:sz w:val="22"/>
                <w:szCs w:val="22"/>
                <w:lang w:val="en-AU"/>
              </w:rPr>
              <w:t xml:space="preserve"> have been considered to meet the provisions under Clause </w:t>
            </w:r>
            <w:r w:rsidR="002F0AE7" w:rsidRPr="00E16949">
              <w:rPr>
                <w:rFonts w:ascii="Arial" w:hAnsi="Arial" w:cs="Arial"/>
                <w:b w:val="0"/>
                <w:bCs/>
                <w:color w:val="auto"/>
                <w:sz w:val="22"/>
                <w:szCs w:val="22"/>
                <w:lang w:val="en-AU"/>
              </w:rPr>
              <w:t>5.21</w:t>
            </w:r>
            <w:r w:rsidRPr="00E16949">
              <w:rPr>
                <w:rFonts w:ascii="Arial" w:hAnsi="Arial" w:cs="Arial"/>
                <w:b w:val="0"/>
                <w:bCs/>
                <w:color w:val="auto"/>
                <w:sz w:val="22"/>
                <w:szCs w:val="22"/>
                <w:lang w:val="en-AU"/>
              </w:rPr>
              <w:t>.</w:t>
            </w:r>
          </w:p>
          <w:p w14:paraId="7F7CB910" w14:textId="42273971" w:rsidR="00CB3CF8" w:rsidRPr="00E16949" w:rsidRDefault="00CB3CF8" w:rsidP="00CB3CF8">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Clause 7.</w:t>
            </w:r>
            <w:r w:rsidR="00021162" w:rsidRPr="00E16949">
              <w:rPr>
                <w:rFonts w:ascii="Arial" w:hAnsi="Arial" w:cs="Arial"/>
                <w:b w:val="0"/>
                <w:bCs/>
                <w:color w:val="auto"/>
                <w:sz w:val="22"/>
                <w:szCs w:val="22"/>
                <w:lang w:val="en-AU"/>
              </w:rPr>
              <w:t>1</w:t>
            </w:r>
            <w:r w:rsidRPr="00E16949">
              <w:rPr>
                <w:rFonts w:ascii="Arial" w:hAnsi="Arial" w:cs="Arial"/>
                <w:b w:val="0"/>
                <w:bCs/>
                <w:color w:val="auto"/>
                <w:sz w:val="22"/>
                <w:szCs w:val="22"/>
                <w:lang w:val="en-AU"/>
              </w:rPr>
              <w:t xml:space="preserve"> – </w:t>
            </w:r>
            <w:r w:rsidR="00E56520" w:rsidRPr="00E16949">
              <w:rPr>
                <w:rFonts w:ascii="Arial" w:hAnsi="Arial" w:cs="Arial"/>
                <w:b w:val="0"/>
                <w:bCs/>
                <w:color w:val="auto"/>
                <w:sz w:val="22"/>
                <w:szCs w:val="22"/>
                <w:lang w:val="en-AU"/>
              </w:rPr>
              <w:t>T</w:t>
            </w:r>
            <w:r w:rsidR="00DA7FE0" w:rsidRPr="00E16949">
              <w:rPr>
                <w:rFonts w:ascii="Arial" w:hAnsi="Arial" w:cs="Arial"/>
                <w:b w:val="0"/>
                <w:bCs/>
                <w:color w:val="auto"/>
                <w:sz w:val="22"/>
                <w:szCs w:val="22"/>
                <w:lang w:val="en-AU"/>
              </w:rPr>
              <w:t xml:space="preserve">he potential impact from Acid Sulfate </w:t>
            </w:r>
            <w:r w:rsidR="002F0AE7" w:rsidRPr="00E16949">
              <w:rPr>
                <w:rFonts w:ascii="Arial" w:hAnsi="Arial" w:cs="Arial"/>
                <w:b w:val="0"/>
                <w:bCs/>
                <w:color w:val="auto"/>
                <w:sz w:val="22"/>
                <w:szCs w:val="22"/>
                <w:lang w:val="en-AU"/>
              </w:rPr>
              <w:t>Soils</w:t>
            </w:r>
            <w:r w:rsidRPr="00E16949">
              <w:rPr>
                <w:rFonts w:ascii="Arial" w:hAnsi="Arial" w:cs="Arial"/>
                <w:b w:val="0"/>
                <w:bCs/>
                <w:color w:val="auto"/>
                <w:sz w:val="22"/>
                <w:szCs w:val="22"/>
                <w:lang w:val="en-AU"/>
              </w:rPr>
              <w:t xml:space="preserve"> have been considered to meet the provisions under Clause 7.</w:t>
            </w:r>
            <w:r w:rsidR="002F0AE7" w:rsidRPr="00E16949">
              <w:rPr>
                <w:rFonts w:ascii="Arial" w:hAnsi="Arial" w:cs="Arial"/>
                <w:b w:val="0"/>
                <w:bCs/>
                <w:color w:val="auto"/>
                <w:sz w:val="22"/>
                <w:szCs w:val="22"/>
                <w:lang w:val="en-AU"/>
              </w:rPr>
              <w:t>1</w:t>
            </w:r>
            <w:r w:rsidRPr="00E16949">
              <w:rPr>
                <w:rFonts w:ascii="Arial" w:hAnsi="Arial" w:cs="Arial"/>
                <w:b w:val="0"/>
                <w:bCs/>
                <w:color w:val="auto"/>
                <w:sz w:val="22"/>
                <w:szCs w:val="22"/>
                <w:lang w:val="en-AU"/>
              </w:rPr>
              <w:t>.</w:t>
            </w:r>
          </w:p>
          <w:p w14:paraId="49044138" w14:textId="3AA9066A" w:rsidR="00021162" w:rsidRPr="00E16949" w:rsidRDefault="00021162" w:rsidP="00021162">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Clause 7.2 – Earthworks have been considered to meet the provisions under Clause 7.2(3</w:t>
            </w:r>
            <w:r w:rsidR="002F0AE7" w:rsidRPr="00E16949">
              <w:rPr>
                <w:rFonts w:ascii="Arial" w:hAnsi="Arial" w:cs="Arial"/>
                <w:b w:val="0"/>
                <w:bCs/>
                <w:color w:val="auto"/>
                <w:sz w:val="22"/>
                <w:szCs w:val="22"/>
                <w:lang w:val="en-AU"/>
              </w:rPr>
              <w:t>)</w:t>
            </w:r>
            <w:r w:rsidRPr="00E16949">
              <w:rPr>
                <w:rFonts w:ascii="Arial" w:hAnsi="Arial" w:cs="Arial"/>
                <w:b w:val="0"/>
                <w:bCs/>
                <w:color w:val="auto"/>
                <w:sz w:val="22"/>
                <w:szCs w:val="22"/>
                <w:lang w:val="en-AU"/>
              </w:rPr>
              <w:t>.</w:t>
            </w:r>
          </w:p>
          <w:p w14:paraId="7DC2BAEF" w14:textId="1BD70148" w:rsidR="00F37237" w:rsidRPr="00E16949" w:rsidRDefault="00F37237" w:rsidP="001B3383">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Clause 7.</w:t>
            </w:r>
            <w:r w:rsidR="00021162" w:rsidRPr="00E16949">
              <w:rPr>
                <w:rFonts w:ascii="Arial" w:hAnsi="Arial" w:cs="Arial"/>
                <w:b w:val="0"/>
                <w:bCs/>
                <w:color w:val="auto"/>
                <w:sz w:val="22"/>
                <w:szCs w:val="22"/>
                <w:lang w:val="en-AU"/>
              </w:rPr>
              <w:t>4</w:t>
            </w:r>
            <w:r w:rsidRPr="00E16949">
              <w:rPr>
                <w:rFonts w:ascii="Arial" w:hAnsi="Arial" w:cs="Arial"/>
                <w:b w:val="0"/>
                <w:bCs/>
                <w:color w:val="auto"/>
                <w:sz w:val="22"/>
                <w:szCs w:val="22"/>
                <w:lang w:val="en-AU"/>
              </w:rPr>
              <w:t xml:space="preserve"> – </w:t>
            </w:r>
            <w:r w:rsidR="00567DC9">
              <w:rPr>
                <w:rFonts w:ascii="Arial" w:hAnsi="Arial" w:cs="Arial"/>
                <w:b w:val="0"/>
                <w:bCs/>
                <w:color w:val="auto"/>
                <w:sz w:val="22"/>
                <w:szCs w:val="22"/>
                <w:lang w:val="en-AU"/>
              </w:rPr>
              <w:t xml:space="preserve">Airspace Operations </w:t>
            </w:r>
          </w:p>
          <w:p w14:paraId="63382EBE" w14:textId="35548BA5" w:rsidR="00021162" w:rsidRPr="00E16949" w:rsidRDefault="00021162" w:rsidP="00021162">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 xml:space="preserve">Clause 7.5 – </w:t>
            </w:r>
            <w:r w:rsidR="00567DC9" w:rsidRPr="00AB1A98">
              <w:rPr>
                <w:rFonts w:ascii="Arial" w:hAnsi="Arial" w:cs="Arial"/>
                <w:b w:val="0"/>
                <w:color w:val="auto"/>
                <w:sz w:val="22"/>
                <w:szCs w:val="22"/>
              </w:rPr>
              <w:t xml:space="preserve">Development in areas subject to aircraft noise </w:t>
            </w:r>
          </w:p>
          <w:p w14:paraId="52E9C45B" w14:textId="43262F50" w:rsidR="00021162" w:rsidRPr="00E16949" w:rsidRDefault="00021162" w:rsidP="00021162">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 xml:space="preserve">Clause 7.6 – </w:t>
            </w:r>
            <w:r w:rsidR="005575B8" w:rsidRPr="00E16949">
              <w:rPr>
                <w:rFonts w:ascii="Arial" w:hAnsi="Arial" w:cs="Arial"/>
                <w:b w:val="0"/>
                <w:bCs/>
                <w:color w:val="auto"/>
                <w:sz w:val="22"/>
                <w:szCs w:val="22"/>
                <w:lang w:val="en-AU"/>
              </w:rPr>
              <w:t>All essential services are available to the site</w:t>
            </w:r>
            <w:r w:rsidRPr="00E16949">
              <w:rPr>
                <w:rFonts w:ascii="Arial" w:hAnsi="Arial" w:cs="Arial"/>
                <w:b w:val="0"/>
                <w:bCs/>
                <w:color w:val="auto"/>
                <w:sz w:val="22"/>
                <w:szCs w:val="22"/>
                <w:lang w:val="en-AU"/>
              </w:rPr>
              <w:t xml:space="preserve"> under Clause 7.</w:t>
            </w:r>
            <w:r w:rsidR="00D6736F" w:rsidRPr="00E16949">
              <w:rPr>
                <w:rFonts w:ascii="Arial" w:hAnsi="Arial" w:cs="Arial"/>
                <w:b w:val="0"/>
                <w:bCs/>
                <w:color w:val="auto"/>
                <w:sz w:val="22"/>
                <w:szCs w:val="22"/>
                <w:lang w:val="en-AU"/>
              </w:rPr>
              <w:t>6</w:t>
            </w:r>
            <w:r w:rsidRPr="00E16949">
              <w:rPr>
                <w:rFonts w:ascii="Arial" w:hAnsi="Arial" w:cs="Arial"/>
                <w:b w:val="0"/>
                <w:bCs/>
                <w:color w:val="auto"/>
                <w:sz w:val="22"/>
                <w:szCs w:val="22"/>
                <w:lang w:val="en-AU"/>
              </w:rPr>
              <w:t>.</w:t>
            </w:r>
          </w:p>
          <w:p w14:paraId="7F25F665" w14:textId="415289F4" w:rsidR="00F37237" w:rsidRPr="00E16949" w:rsidRDefault="00021162" w:rsidP="00A22DC8">
            <w:pPr>
              <w:pStyle w:val="FigureCaption"/>
              <w:numPr>
                <w:ilvl w:val="0"/>
                <w:numId w:val="37"/>
              </w:numPr>
              <w:spacing w:before="0" w:after="0"/>
              <w:ind w:left="174" w:hanging="174"/>
              <w:jc w:val="both"/>
              <w:rPr>
                <w:rFonts w:ascii="Arial" w:hAnsi="Arial" w:cs="Arial"/>
                <w:b w:val="0"/>
                <w:bCs/>
                <w:color w:val="auto"/>
                <w:sz w:val="22"/>
                <w:szCs w:val="22"/>
                <w:lang w:val="en-AU"/>
              </w:rPr>
            </w:pPr>
            <w:r w:rsidRPr="00E16949">
              <w:rPr>
                <w:rFonts w:ascii="Arial" w:hAnsi="Arial" w:cs="Arial"/>
                <w:b w:val="0"/>
                <w:bCs/>
                <w:color w:val="auto"/>
                <w:sz w:val="22"/>
                <w:szCs w:val="22"/>
                <w:lang w:val="en-AU"/>
              </w:rPr>
              <w:t xml:space="preserve">Clause 7.8 – </w:t>
            </w:r>
            <w:r w:rsidR="00D6736F" w:rsidRPr="00E16949">
              <w:rPr>
                <w:rFonts w:ascii="Arial" w:hAnsi="Arial" w:cs="Arial"/>
                <w:b w:val="0"/>
                <w:bCs/>
                <w:color w:val="auto"/>
                <w:sz w:val="22"/>
                <w:szCs w:val="22"/>
                <w:lang w:val="en-AU"/>
              </w:rPr>
              <w:t>The potential impacts on the Hunter Water catchment was assessed under the provisions of Clause 7.8.</w:t>
            </w:r>
          </w:p>
        </w:tc>
        <w:tc>
          <w:tcPr>
            <w:tcW w:w="1090" w:type="dxa"/>
            <w:tcBorders>
              <w:top w:val="single" w:sz="4" w:space="0" w:color="auto"/>
              <w:left w:val="single" w:sz="4" w:space="0" w:color="auto"/>
              <w:bottom w:val="single" w:sz="4" w:space="0" w:color="auto"/>
              <w:right w:val="single" w:sz="4" w:space="0" w:color="auto"/>
            </w:tcBorders>
            <w:vAlign w:val="center"/>
            <w:hideMark/>
          </w:tcPr>
          <w:p w14:paraId="6E6A743A" w14:textId="77777777" w:rsidR="00F37237" w:rsidRPr="00E16949" w:rsidRDefault="00F37237" w:rsidP="008E30B9">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Y</w:t>
            </w:r>
          </w:p>
        </w:tc>
      </w:tr>
    </w:tbl>
    <w:p w14:paraId="38EB4FEC" w14:textId="3665E208" w:rsidR="00C76A9C" w:rsidRPr="00E16949" w:rsidRDefault="00C76A9C" w:rsidP="001B3383">
      <w:pPr>
        <w:shd w:val="clear" w:color="auto" w:fill="FFFFFF"/>
        <w:spacing w:after="0" w:line="240" w:lineRule="auto"/>
        <w:ind w:right="-23"/>
        <w:rPr>
          <w:rFonts w:ascii="Arial" w:hAnsi="Arial" w:cs="Arial"/>
          <w:b/>
          <w:bCs/>
          <w:lang w:eastAsia="en-GB"/>
        </w:rPr>
      </w:pPr>
    </w:p>
    <w:p w14:paraId="17FB1271" w14:textId="77777777" w:rsidR="0019721E" w:rsidRPr="00E16949" w:rsidRDefault="00A66ED0" w:rsidP="001B3383">
      <w:pPr>
        <w:spacing w:after="0" w:line="240" w:lineRule="auto"/>
        <w:rPr>
          <w:rFonts w:ascii="Arial" w:hAnsi="Arial" w:cs="Arial"/>
          <w:b/>
          <w:bCs/>
        </w:rPr>
      </w:pPr>
      <w:r w:rsidRPr="00E16949">
        <w:rPr>
          <w:rFonts w:ascii="Arial" w:hAnsi="Arial" w:cs="Arial"/>
          <w:b/>
          <w:bCs/>
        </w:rPr>
        <w:t xml:space="preserve">State Environmental Planning Policy (Biodiversity and Conservation) 2021 </w:t>
      </w:r>
    </w:p>
    <w:p w14:paraId="7D8C3879" w14:textId="77777777" w:rsidR="0019721E" w:rsidRPr="00E16949" w:rsidRDefault="0019721E" w:rsidP="001B3383">
      <w:pPr>
        <w:spacing w:after="0" w:line="240" w:lineRule="auto"/>
        <w:rPr>
          <w:rFonts w:ascii="Arial" w:hAnsi="Arial" w:cs="Arial"/>
          <w:b/>
          <w:bCs/>
        </w:rPr>
      </w:pPr>
    </w:p>
    <w:p w14:paraId="11737188" w14:textId="15FF487A" w:rsidR="00A66ED0" w:rsidRPr="00E16949" w:rsidRDefault="00A66ED0" w:rsidP="001B3383">
      <w:pPr>
        <w:spacing w:after="0" w:line="240" w:lineRule="auto"/>
        <w:rPr>
          <w:rFonts w:ascii="Arial" w:hAnsi="Arial" w:cs="Arial"/>
          <w:u w:val="single"/>
        </w:rPr>
      </w:pPr>
      <w:r w:rsidRPr="00E16949">
        <w:rPr>
          <w:rFonts w:ascii="Arial" w:hAnsi="Arial" w:cs="Arial"/>
          <w:u w:val="single"/>
        </w:rPr>
        <w:t xml:space="preserve">Chapter 4: Koala Habitat Protection 2021 </w:t>
      </w:r>
    </w:p>
    <w:p w14:paraId="14D717FF" w14:textId="77777777" w:rsidR="00A66ED0" w:rsidRPr="00E16949" w:rsidRDefault="00A66ED0" w:rsidP="001B3383">
      <w:pPr>
        <w:spacing w:after="0" w:line="240" w:lineRule="auto"/>
        <w:rPr>
          <w:rFonts w:ascii="Arial" w:hAnsi="Arial" w:cs="Arial"/>
        </w:rPr>
      </w:pPr>
    </w:p>
    <w:p w14:paraId="1AC03DD9" w14:textId="5428B652" w:rsidR="00A66ED0" w:rsidRPr="00E16949" w:rsidRDefault="00A66ED0" w:rsidP="001B3383">
      <w:pPr>
        <w:spacing w:after="0" w:line="240" w:lineRule="auto"/>
        <w:rPr>
          <w:rFonts w:ascii="Arial" w:hAnsi="Arial" w:cs="Arial"/>
        </w:rPr>
      </w:pPr>
      <w:r w:rsidRPr="00E16949">
        <w:rPr>
          <w:rFonts w:ascii="Arial" w:hAnsi="Arial" w:cs="Arial"/>
        </w:rPr>
        <w:t xml:space="preserve">This chapter aims to encourage the conservation and management of areas of natural vegetation that provide habitat for koalas to support a permanent free-living population over their present range and reverse the current trend of koala population decline. The provisions of the SEPP apply to development applications relating to land within Port Stephens Council and: </w:t>
      </w:r>
    </w:p>
    <w:p w14:paraId="5C1167C0" w14:textId="77777777" w:rsidR="00A66ED0" w:rsidRPr="00E16949" w:rsidRDefault="00A66ED0" w:rsidP="001B3383">
      <w:pPr>
        <w:spacing w:after="0" w:line="240" w:lineRule="auto"/>
        <w:rPr>
          <w:rFonts w:ascii="Arial" w:hAnsi="Arial" w:cs="Arial"/>
        </w:rPr>
      </w:pPr>
    </w:p>
    <w:p w14:paraId="22C61A40" w14:textId="77777777" w:rsidR="00A66ED0" w:rsidRPr="00E16949" w:rsidRDefault="00A66ED0" w:rsidP="001B3383">
      <w:pPr>
        <w:pStyle w:val="ListParagraph"/>
        <w:numPr>
          <w:ilvl w:val="0"/>
          <w:numId w:val="30"/>
        </w:numPr>
        <w:spacing w:after="0" w:line="240" w:lineRule="auto"/>
        <w:ind w:left="567" w:hanging="567"/>
        <w:contextualSpacing w:val="0"/>
        <w:rPr>
          <w:rFonts w:ascii="Arial" w:hAnsi="Arial" w:cs="Arial"/>
        </w:rPr>
      </w:pPr>
      <w:r w:rsidRPr="00E16949">
        <w:rPr>
          <w:rFonts w:ascii="Arial" w:hAnsi="Arial" w:cs="Arial"/>
        </w:rPr>
        <w:t xml:space="preserve">Where there is an approved Koala Plan of Management for the land, the development application must be consistent with the approved koala plan of management that applies to the land. </w:t>
      </w:r>
    </w:p>
    <w:p w14:paraId="24E9D980" w14:textId="77777777" w:rsidR="00A66ED0" w:rsidRPr="00E16949" w:rsidRDefault="00A66ED0" w:rsidP="001B3383">
      <w:pPr>
        <w:pStyle w:val="ListParagraph"/>
        <w:spacing w:after="0" w:line="240" w:lineRule="auto"/>
        <w:ind w:left="567"/>
        <w:contextualSpacing w:val="0"/>
        <w:rPr>
          <w:rFonts w:ascii="Arial" w:hAnsi="Arial" w:cs="Arial"/>
        </w:rPr>
      </w:pPr>
    </w:p>
    <w:p w14:paraId="3A49CB95" w14:textId="77777777" w:rsidR="00A66ED0" w:rsidRPr="00E16949" w:rsidRDefault="00A66ED0" w:rsidP="001B3383">
      <w:pPr>
        <w:pStyle w:val="ListParagraph"/>
        <w:numPr>
          <w:ilvl w:val="0"/>
          <w:numId w:val="30"/>
        </w:numPr>
        <w:spacing w:after="0" w:line="240" w:lineRule="auto"/>
        <w:ind w:left="567" w:hanging="567"/>
        <w:contextualSpacing w:val="0"/>
        <w:rPr>
          <w:rFonts w:ascii="Arial" w:hAnsi="Arial" w:cs="Arial"/>
        </w:rPr>
      </w:pPr>
      <w:r w:rsidRPr="00E16949">
        <w:rPr>
          <w:rFonts w:ascii="Arial" w:hAnsi="Arial" w:cs="Arial"/>
        </w:rPr>
        <w:t xml:space="preserve">Where there is no approved Koala Plan of Management for the land, </w:t>
      </w:r>
    </w:p>
    <w:p w14:paraId="3C13E2EE" w14:textId="77777777" w:rsidR="00A66ED0" w:rsidRPr="00E16949" w:rsidRDefault="00A66ED0" w:rsidP="001B3383">
      <w:pPr>
        <w:pStyle w:val="ListParagraph"/>
        <w:numPr>
          <w:ilvl w:val="0"/>
          <w:numId w:val="31"/>
        </w:numPr>
        <w:spacing w:after="0" w:line="240" w:lineRule="auto"/>
        <w:ind w:left="1134" w:hanging="567"/>
        <w:contextualSpacing w:val="0"/>
        <w:rPr>
          <w:rFonts w:ascii="Arial" w:hAnsi="Arial" w:cs="Arial"/>
        </w:rPr>
      </w:pPr>
      <w:r w:rsidRPr="00E16949">
        <w:rPr>
          <w:rFonts w:ascii="Arial" w:hAnsi="Arial" w:cs="Arial"/>
        </w:rPr>
        <w:t xml:space="preserve">if the land is identified on the Koala Development Application Map, and </w:t>
      </w:r>
    </w:p>
    <w:p w14:paraId="61F58918" w14:textId="77777777" w:rsidR="00A66ED0" w:rsidRPr="00E16949" w:rsidRDefault="00A66ED0" w:rsidP="001B3383">
      <w:pPr>
        <w:pStyle w:val="ListParagraph"/>
        <w:numPr>
          <w:ilvl w:val="0"/>
          <w:numId w:val="31"/>
        </w:numPr>
        <w:spacing w:after="0" w:line="240" w:lineRule="auto"/>
        <w:ind w:left="1134" w:hanging="567"/>
        <w:contextualSpacing w:val="0"/>
        <w:rPr>
          <w:rFonts w:ascii="Arial" w:hAnsi="Arial" w:cs="Arial"/>
        </w:rPr>
      </w:pPr>
      <w:r w:rsidRPr="00E16949">
        <w:rPr>
          <w:rFonts w:ascii="Arial" w:hAnsi="Arial" w:cs="Arial"/>
        </w:rPr>
        <w:lastRenderedPageBreak/>
        <w:t xml:space="preserve">has an area of more than 1 hectare, or </w:t>
      </w:r>
    </w:p>
    <w:p w14:paraId="2399463F" w14:textId="77777777" w:rsidR="00A66ED0" w:rsidRPr="00E16949" w:rsidRDefault="00A66ED0" w:rsidP="001B3383">
      <w:pPr>
        <w:pStyle w:val="ListParagraph"/>
        <w:numPr>
          <w:ilvl w:val="0"/>
          <w:numId w:val="31"/>
        </w:numPr>
        <w:spacing w:after="0" w:line="240" w:lineRule="auto"/>
        <w:ind w:left="1134" w:hanging="567"/>
        <w:contextualSpacing w:val="0"/>
        <w:rPr>
          <w:rFonts w:ascii="Arial" w:hAnsi="Arial" w:cs="Arial"/>
        </w:rPr>
      </w:pPr>
      <w:r w:rsidRPr="00E16949">
        <w:rPr>
          <w:rFonts w:ascii="Arial" w:hAnsi="Arial" w:cs="Arial"/>
        </w:rPr>
        <w:t xml:space="preserve">has, together with any adjoining land in the same ownership, an area of more than 1 hectare, </w:t>
      </w:r>
      <w:proofErr w:type="gramStart"/>
      <w:r w:rsidRPr="00E16949">
        <w:rPr>
          <w:rFonts w:ascii="Arial" w:hAnsi="Arial" w:cs="Arial"/>
        </w:rPr>
        <w:t>whether or not</w:t>
      </w:r>
      <w:proofErr w:type="gramEnd"/>
      <w:r w:rsidRPr="00E16949">
        <w:rPr>
          <w:rFonts w:ascii="Arial" w:hAnsi="Arial" w:cs="Arial"/>
        </w:rPr>
        <w:t xml:space="preserve"> the development application applies to the whole, or only part, of the land. </w:t>
      </w:r>
    </w:p>
    <w:p w14:paraId="4A28A146" w14:textId="77777777" w:rsidR="00A66ED0" w:rsidRPr="00E16949" w:rsidRDefault="00A66ED0" w:rsidP="001B3383">
      <w:pPr>
        <w:spacing w:after="0" w:line="240" w:lineRule="auto"/>
        <w:rPr>
          <w:rFonts w:ascii="Arial" w:hAnsi="Arial" w:cs="Arial"/>
        </w:rPr>
      </w:pPr>
    </w:p>
    <w:p w14:paraId="13BFD1B9" w14:textId="77777777" w:rsidR="00A66ED0" w:rsidRPr="00E16949" w:rsidRDefault="00A66ED0" w:rsidP="001B3383">
      <w:pPr>
        <w:spacing w:after="0" w:line="240" w:lineRule="auto"/>
        <w:rPr>
          <w:rFonts w:ascii="Arial" w:hAnsi="Arial" w:cs="Arial"/>
        </w:rPr>
      </w:pPr>
      <w:r w:rsidRPr="00E16949">
        <w:rPr>
          <w:rFonts w:ascii="Arial" w:hAnsi="Arial" w:cs="Arial"/>
        </w:rPr>
        <w:t xml:space="preserve">The Comprehensive Koala Plan of Management (CKPoM) applies to the land and therefore, the proposal must be consistent with the CKPoM. The site is largely mapped as containing “link over cleared” koala habitat. Areas mapped as “Preferred Koala Habitat” and “50m Buffer over Cleared” also exist around the perimeter of the site. </w:t>
      </w:r>
    </w:p>
    <w:p w14:paraId="40DD7123" w14:textId="77777777" w:rsidR="00A66ED0" w:rsidRPr="00E16949" w:rsidRDefault="00A66ED0" w:rsidP="001B3383">
      <w:pPr>
        <w:spacing w:after="0" w:line="240" w:lineRule="auto"/>
        <w:rPr>
          <w:rFonts w:ascii="Arial" w:hAnsi="Arial" w:cs="Arial"/>
        </w:rPr>
      </w:pPr>
    </w:p>
    <w:p w14:paraId="30041D33" w14:textId="77777777" w:rsidR="00270759" w:rsidRPr="00E16949" w:rsidRDefault="00A66ED0" w:rsidP="001B3383">
      <w:pPr>
        <w:spacing w:after="0" w:line="240" w:lineRule="auto"/>
        <w:rPr>
          <w:rFonts w:ascii="Arial" w:hAnsi="Arial" w:cs="Arial"/>
        </w:rPr>
      </w:pPr>
      <w:r w:rsidRPr="00E16949">
        <w:rPr>
          <w:rFonts w:ascii="Arial" w:hAnsi="Arial" w:cs="Arial"/>
        </w:rPr>
        <w:t xml:space="preserve">The site was cleared of vegetation </w:t>
      </w:r>
      <w:proofErr w:type="gramStart"/>
      <w:r w:rsidRPr="00E16949">
        <w:rPr>
          <w:rFonts w:ascii="Arial" w:hAnsi="Arial" w:cs="Arial"/>
        </w:rPr>
        <w:t>as a result of</w:t>
      </w:r>
      <w:proofErr w:type="gramEnd"/>
      <w:r w:rsidRPr="00E16949">
        <w:rPr>
          <w:rFonts w:ascii="Arial" w:hAnsi="Arial" w:cs="Arial"/>
        </w:rPr>
        <w:t xml:space="preserve"> works associated with establishment of the Newcastle Airport, and no further clearing is required to facilitate the proposed development. </w:t>
      </w:r>
    </w:p>
    <w:p w14:paraId="588BD95C" w14:textId="77777777" w:rsidR="00270759" w:rsidRPr="00E16949" w:rsidRDefault="00270759" w:rsidP="001B3383">
      <w:pPr>
        <w:spacing w:after="0" w:line="240" w:lineRule="auto"/>
        <w:rPr>
          <w:rFonts w:ascii="Arial" w:hAnsi="Arial" w:cs="Arial"/>
        </w:rPr>
      </w:pPr>
    </w:p>
    <w:p w14:paraId="0A4A17C5" w14:textId="28E0F10A" w:rsidR="00A66ED0" w:rsidRPr="00E16949" w:rsidRDefault="00A66ED0" w:rsidP="001B3383">
      <w:pPr>
        <w:spacing w:after="0" w:line="240" w:lineRule="auto"/>
        <w:rPr>
          <w:rFonts w:ascii="Arial" w:hAnsi="Arial" w:cs="Arial"/>
        </w:rPr>
      </w:pPr>
      <w:r w:rsidRPr="00E16949">
        <w:rPr>
          <w:rFonts w:ascii="Arial" w:hAnsi="Arial" w:cs="Arial"/>
        </w:rPr>
        <w:t xml:space="preserve">Given there are no clearing works proposed, the development is consistent with the Port Stephens Comprehensive Koala Plan of Management which constitutes compliance with Chapter 4 of State Environmental Planning Policy (SEPP) (Biodiversity &amp; Conservation) 2021. </w:t>
      </w:r>
    </w:p>
    <w:p w14:paraId="2FE67C3D" w14:textId="77777777" w:rsidR="00B122E6" w:rsidRDefault="00B122E6" w:rsidP="001B3383">
      <w:pPr>
        <w:spacing w:after="0" w:line="240" w:lineRule="auto"/>
        <w:rPr>
          <w:rFonts w:ascii="Arial" w:hAnsi="Arial" w:cs="Arial"/>
          <w:b/>
          <w:bCs/>
        </w:rPr>
      </w:pPr>
    </w:p>
    <w:p w14:paraId="301BC37C" w14:textId="02C3E2F5" w:rsidR="00A66ED0" w:rsidRPr="00E16949" w:rsidRDefault="00A66ED0" w:rsidP="001B3383">
      <w:pPr>
        <w:spacing w:after="0" w:line="240" w:lineRule="auto"/>
        <w:rPr>
          <w:rFonts w:ascii="Arial" w:hAnsi="Arial" w:cs="Arial"/>
          <w:b/>
          <w:bCs/>
        </w:rPr>
      </w:pPr>
      <w:r w:rsidRPr="00E16949">
        <w:rPr>
          <w:rFonts w:ascii="Arial" w:hAnsi="Arial" w:cs="Arial"/>
          <w:b/>
          <w:bCs/>
        </w:rPr>
        <w:t xml:space="preserve">State Environmental Planning Policy (Planning Systems) 2021 </w:t>
      </w:r>
    </w:p>
    <w:p w14:paraId="34274211" w14:textId="77777777" w:rsidR="00A66ED0" w:rsidRPr="00E16949" w:rsidRDefault="00A66ED0" w:rsidP="001B3383">
      <w:pPr>
        <w:spacing w:after="0" w:line="240" w:lineRule="auto"/>
        <w:rPr>
          <w:rFonts w:ascii="Arial" w:hAnsi="Arial" w:cs="Arial"/>
        </w:rPr>
      </w:pPr>
    </w:p>
    <w:p w14:paraId="611E4DBB" w14:textId="284AECB8" w:rsidR="00A66ED0" w:rsidRPr="00E16949" w:rsidRDefault="00A66ED0" w:rsidP="001B3383">
      <w:pPr>
        <w:spacing w:after="0" w:line="240" w:lineRule="auto"/>
        <w:rPr>
          <w:rFonts w:ascii="Arial" w:hAnsi="Arial" w:cs="Arial"/>
        </w:rPr>
      </w:pPr>
      <w:r w:rsidRPr="00E16949">
        <w:rPr>
          <w:rFonts w:ascii="Arial" w:hAnsi="Arial" w:cs="Arial"/>
        </w:rPr>
        <w:t xml:space="preserve">The proposal is regionally significant development pursuant to Section 2.19(1) as it satisfies the criteria in Clause 3 of Schedule 6 of the Planning Systems SEPP, being Council related development with a </w:t>
      </w:r>
      <w:r w:rsidR="004F6526" w:rsidRPr="00E16949">
        <w:rPr>
          <w:rFonts w:ascii="Arial" w:hAnsi="Arial" w:cs="Arial"/>
        </w:rPr>
        <w:t>capital investment value</w:t>
      </w:r>
      <w:r w:rsidRPr="00E16949">
        <w:rPr>
          <w:rFonts w:ascii="Arial" w:hAnsi="Arial" w:cs="Arial"/>
        </w:rPr>
        <w:t xml:space="preserve"> over $5 million. Accordingly, the Hunter and Central Coast Regional Planning Panel (HCCRPP) is the consent authority for the application. The proposal is consistent with this Policy. </w:t>
      </w:r>
    </w:p>
    <w:p w14:paraId="6298EAAE" w14:textId="77777777" w:rsidR="00A66ED0" w:rsidRPr="00E16949" w:rsidRDefault="00A66ED0" w:rsidP="001B3383">
      <w:pPr>
        <w:spacing w:after="0" w:line="240" w:lineRule="auto"/>
        <w:rPr>
          <w:rFonts w:ascii="Arial" w:hAnsi="Arial" w:cs="Arial"/>
        </w:rPr>
      </w:pPr>
    </w:p>
    <w:p w14:paraId="3F40F0ED" w14:textId="77777777" w:rsidR="009A5B39" w:rsidRPr="00E16949" w:rsidRDefault="00A66ED0" w:rsidP="001B3383">
      <w:pPr>
        <w:spacing w:after="0" w:line="240" w:lineRule="auto"/>
        <w:rPr>
          <w:rFonts w:ascii="Arial" w:hAnsi="Arial" w:cs="Arial"/>
          <w:b/>
          <w:bCs/>
        </w:rPr>
      </w:pPr>
      <w:r w:rsidRPr="00E16949">
        <w:rPr>
          <w:rFonts w:ascii="Arial" w:hAnsi="Arial" w:cs="Arial"/>
          <w:b/>
          <w:bCs/>
        </w:rPr>
        <w:t xml:space="preserve">State Environmental Planning Policy (Precincts—Regional) 2021 </w:t>
      </w:r>
    </w:p>
    <w:p w14:paraId="5494C3AB" w14:textId="77777777" w:rsidR="009A5B39" w:rsidRPr="00E16949" w:rsidRDefault="009A5B39" w:rsidP="001B3383">
      <w:pPr>
        <w:spacing w:after="0" w:line="240" w:lineRule="auto"/>
        <w:rPr>
          <w:rFonts w:ascii="Arial" w:hAnsi="Arial" w:cs="Arial"/>
        </w:rPr>
      </w:pPr>
    </w:p>
    <w:p w14:paraId="73CEEF03" w14:textId="4D4988BC" w:rsidR="00E63495" w:rsidRPr="00E16949" w:rsidRDefault="00842E3A" w:rsidP="001B3383">
      <w:pPr>
        <w:pStyle w:val="NormalWeb"/>
        <w:shd w:val="clear" w:color="auto" w:fill="FFFFFF"/>
        <w:spacing w:before="0" w:beforeAutospacing="0" w:after="0" w:afterAutospacing="0"/>
        <w:rPr>
          <w:rFonts w:ascii="Arial" w:eastAsiaTheme="minorHAnsi" w:hAnsi="Arial" w:cs="Arial"/>
          <w:sz w:val="22"/>
          <w:szCs w:val="22"/>
          <w:lang w:eastAsia="en-US"/>
        </w:rPr>
      </w:pPr>
      <w:r w:rsidRPr="00E16949">
        <w:rPr>
          <w:rFonts w:ascii="Arial" w:eastAsiaTheme="minorHAnsi" w:hAnsi="Arial" w:cs="Arial"/>
          <w:sz w:val="22"/>
          <w:szCs w:val="22"/>
          <w:lang w:eastAsia="en-US"/>
        </w:rPr>
        <w:t>At lodgement, t</w:t>
      </w:r>
      <w:r w:rsidR="00A66ED0" w:rsidRPr="00E16949">
        <w:rPr>
          <w:rFonts w:ascii="Arial" w:eastAsiaTheme="minorHAnsi" w:hAnsi="Arial" w:cs="Arial"/>
          <w:sz w:val="22"/>
          <w:szCs w:val="22"/>
          <w:lang w:eastAsia="en-US"/>
        </w:rPr>
        <w:t xml:space="preserve">he site </w:t>
      </w:r>
      <w:r w:rsidRPr="00E16949">
        <w:rPr>
          <w:rFonts w:ascii="Arial" w:eastAsiaTheme="minorHAnsi" w:hAnsi="Arial" w:cs="Arial"/>
          <w:sz w:val="22"/>
          <w:szCs w:val="22"/>
          <w:lang w:eastAsia="en-US"/>
        </w:rPr>
        <w:t>was</w:t>
      </w:r>
      <w:r w:rsidR="00A66ED0" w:rsidRPr="00E16949">
        <w:rPr>
          <w:rFonts w:ascii="Arial" w:eastAsiaTheme="minorHAnsi" w:hAnsi="Arial" w:cs="Arial"/>
          <w:sz w:val="22"/>
          <w:szCs w:val="22"/>
          <w:lang w:eastAsia="en-US"/>
        </w:rPr>
        <w:t xml:space="preserve"> located within the draft Williamtown Special Activation Precinct</w:t>
      </w:r>
      <w:r w:rsidRPr="00E16949">
        <w:rPr>
          <w:rFonts w:ascii="Arial" w:eastAsiaTheme="minorHAnsi" w:hAnsi="Arial" w:cs="Arial"/>
          <w:sz w:val="22"/>
          <w:szCs w:val="22"/>
          <w:lang w:eastAsia="en-US"/>
        </w:rPr>
        <w:t xml:space="preserve">. However, </w:t>
      </w:r>
      <w:r w:rsidR="00E63495" w:rsidRPr="00E16949">
        <w:rPr>
          <w:rFonts w:ascii="Arial" w:eastAsiaTheme="minorHAnsi" w:hAnsi="Arial" w:cs="Arial"/>
          <w:sz w:val="22"/>
          <w:szCs w:val="22"/>
          <w:lang w:eastAsia="en-US"/>
        </w:rPr>
        <w:t xml:space="preserve">a review was undertaken </w:t>
      </w:r>
      <w:r w:rsidR="00141F26" w:rsidRPr="00E16949">
        <w:rPr>
          <w:rFonts w:ascii="Arial" w:eastAsiaTheme="minorHAnsi" w:hAnsi="Arial" w:cs="Arial"/>
          <w:sz w:val="22"/>
          <w:szCs w:val="22"/>
          <w:lang w:eastAsia="en-US"/>
        </w:rPr>
        <w:t xml:space="preserve">by the NSW State Government </w:t>
      </w:r>
      <w:r w:rsidR="00E63495" w:rsidRPr="00E16949">
        <w:rPr>
          <w:rFonts w:ascii="Arial" w:eastAsiaTheme="minorHAnsi" w:hAnsi="Arial" w:cs="Arial"/>
          <w:sz w:val="22"/>
          <w:szCs w:val="22"/>
          <w:lang w:eastAsia="en-US"/>
        </w:rPr>
        <w:t xml:space="preserve">to ensure capital expenditure delivers maximum benefit to citizens of NSW and is aligned with the </w:t>
      </w:r>
      <w:r w:rsidR="0081557B" w:rsidRPr="00E16949">
        <w:rPr>
          <w:rFonts w:ascii="Arial" w:eastAsiaTheme="minorHAnsi" w:hAnsi="Arial" w:cs="Arial"/>
          <w:sz w:val="22"/>
          <w:szCs w:val="22"/>
          <w:lang w:eastAsia="en-US"/>
        </w:rPr>
        <w:t>G</w:t>
      </w:r>
      <w:r w:rsidR="00E63495" w:rsidRPr="00E16949">
        <w:rPr>
          <w:rFonts w:ascii="Arial" w:eastAsiaTheme="minorHAnsi" w:hAnsi="Arial" w:cs="Arial"/>
          <w:sz w:val="22"/>
          <w:szCs w:val="22"/>
          <w:lang w:eastAsia="en-US"/>
        </w:rPr>
        <w:t>overnment’s strategic objectives and priorities. Following consideration of the review</w:t>
      </w:r>
      <w:r w:rsidR="00335A50" w:rsidRPr="00E16949">
        <w:rPr>
          <w:rFonts w:ascii="Arial" w:eastAsiaTheme="minorHAnsi" w:hAnsi="Arial" w:cs="Arial"/>
          <w:sz w:val="22"/>
          <w:szCs w:val="22"/>
          <w:lang w:eastAsia="en-US"/>
        </w:rPr>
        <w:t xml:space="preserve"> </w:t>
      </w:r>
      <w:r w:rsidR="00E63495" w:rsidRPr="00E16949">
        <w:rPr>
          <w:rFonts w:ascii="Arial" w:eastAsiaTheme="minorHAnsi" w:hAnsi="Arial" w:cs="Arial"/>
          <w:sz w:val="22"/>
          <w:szCs w:val="22"/>
          <w:lang w:eastAsia="en-US"/>
        </w:rPr>
        <w:t>findings, the NSW Government has decided not to proceed with this project.</w:t>
      </w:r>
    </w:p>
    <w:p w14:paraId="13DD9538" w14:textId="77777777" w:rsidR="00335A50" w:rsidRPr="00E16949" w:rsidRDefault="00335A50" w:rsidP="001B3383">
      <w:pPr>
        <w:pStyle w:val="NormalWeb"/>
        <w:shd w:val="clear" w:color="auto" w:fill="FFFFFF"/>
        <w:spacing w:before="0" w:beforeAutospacing="0" w:after="0" w:afterAutospacing="0"/>
        <w:rPr>
          <w:rFonts w:ascii="Arial" w:eastAsiaTheme="minorHAnsi" w:hAnsi="Arial" w:cs="Arial"/>
          <w:sz w:val="22"/>
          <w:szCs w:val="22"/>
          <w:lang w:eastAsia="en-US"/>
        </w:rPr>
      </w:pPr>
    </w:p>
    <w:p w14:paraId="702BEB96" w14:textId="264E4C0A" w:rsidR="00335A50" w:rsidRPr="00E16949" w:rsidRDefault="00335A50" w:rsidP="001B3383">
      <w:pPr>
        <w:pStyle w:val="NormalWeb"/>
        <w:shd w:val="clear" w:color="auto" w:fill="FFFFFF"/>
        <w:spacing w:before="0" w:beforeAutospacing="0" w:after="0" w:afterAutospacing="0"/>
        <w:rPr>
          <w:rFonts w:ascii="Arial" w:eastAsiaTheme="minorHAnsi" w:hAnsi="Arial" w:cs="Arial"/>
          <w:sz w:val="22"/>
          <w:szCs w:val="22"/>
          <w:lang w:eastAsia="en-US"/>
        </w:rPr>
      </w:pPr>
      <w:r w:rsidRPr="00E16949">
        <w:rPr>
          <w:rFonts w:ascii="Arial" w:eastAsiaTheme="minorHAnsi" w:hAnsi="Arial" w:cs="Arial"/>
          <w:sz w:val="22"/>
          <w:szCs w:val="22"/>
          <w:lang w:eastAsia="en-US"/>
        </w:rPr>
        <w:t>The Policy therefore no longer appl</w:t>
      </w:r>
      <w:r w:rsidR="00A92D63">
        <w:rPr>
          <w:rFonts w:ascii="Arial" w:eastAsiaTheme="minorHAnsi" w:hAnsi="Arial" w:cs="Arial"/>
          <w:sz w:val="22"/>
          <w:szCs w:val="22"/>
          <w:lang w:eastAsia="en-US"/>
        </w:rPr>
        <w:t>ies</w:t>
      </w:r>
      <w:r w:rsidRPr="00E16949">
        <w:rPr>
          <w:rFonts w:ascii="Arial" w:eastAsiaTheme="minorHAnsi" w:hAnsi="Arial" w:cs="Arial"/>
          <w:sz w:val="22"/>
          <w:szCs w:val="22"/>
          <w:lang w:eastAsia="en-US"/>
        </w:rPr>
        <w:t xml:space="preserve"> to the proposal.</w:t>
      </w:r>
    </w:p>
    <w:p w14:paraId="5DC4730F" w14:textId="77777777" w:rsidR="0015721E" w:rsidRPr="00E16949" w:rsidRDefault="0015721E" w:rsidP="001B3383">
      <w:pPr>
        <w:spacing w:after="0" w:line="240" w:lineRule="auto"/>
        <w:rPr>
          <w:rFonts w:ascii="Arial" w:hAnsi="Arial" w:cs="Arial"/>
        </w:rPr>
      </w:pPr>
    </w:p>
    <w:p w14:paraId="3B983E97" w14:textId="77777777" w:rsidR="00A66ED0" w:rsidRPr="00E16949" w:rsidRDefault="00A66ED0" w:rsidP="001B3383">
      <w:pPr>
        <w:spacing w:after="0" w:line="240" w:lineRule="auto"/>
        <w:rPr>
          <w:rFonts w:ascii="Arial" w:hAnsi="Arial" w:cs="Arial"/>
          <w:b/>
          <w:bCs/>
        </w:rPr>
      </w:pPr>
      <w:r w:rsidRPr="00E16949">
        <w:rPr>
          <w:rFonts w:ascii="Arial" w:hAnsi="Arial" w:cs="Arial"/>
          <w:b/>
          <w:bCs/>
        </w:rPr>
        <w:t xml:space="preserve">State Environmental Planning Policy (Resilience and Hazards) 2021 </w:t>
      </w:r>
    </w:p>
    <w:p w14:paraId="5AA604AA" w14:textId="77777777" w:rsidR="00A66ED0" w:rsidRPr="00E16949" w:rsidRDefault="00A66ED0" w:rsidP="001B3383">
      <w:pPr>
        <w:spacing w:after="0" w:line="240" w:lineRule="auto"/>
        <w:rPr>
          <w:rFonts w:ascii="Arial" w:hAnsi="Arial" w:cs="Arial"/>
          <w:u w:val="single"/>
        </w:rPr>
      </w:pPr>
    </w:p>
    <w:p w14:paraId="2E0DD77C" w14:textId="77777777" w:rsidR="00A66ED0" w:rsidRPr="00E16949" w:rsidRDefault="00A66ED0" w:rsidP="001B3383">
      <w:pPr>
        <w:spacing w:after="0" w:line="240" w:lineRule="auto"/>
        <w:rPr>
          <w:rFonts w:ascii="Arial" w:hAnsi="Arial" w:cs="Arial"/>
          <w:u w:val="single"/>
        </w:rPr>
      </w:pPr>
      <w:r w:rsidRPr="00E16949">
        <w:rPr>
          <w:rFonts w:ascii="Arial" w:hAnsi="Arial" w:cs="Arial"/>
          <w:u w:val="single"/>
        </w:rPr>
        <w:t xml:space="preserve">Chapter 4: Remediation of Land </w:t>
      </w:r>
    </w:p>
    <w:p w14:paraId="64106ED6" w14:textId="77777777" w:rsidR="00A66ED0" w:rsidRPr="00E16949" w:rsidRDefault="00A66ED0" w:rsidP="001B3383">
      <w:pPr>
        <w:spacing w:after="0" w:line="240" w:lineRule="auto"/>
        <w:rPr>
          <w:rFonts w:ascii="Arial" w:hAnsi="Arial" w:cs="Arial"/>
        </w:rPr>
      </w:pPr>
    </w:p>
    <w:p w14:paraId="6578E9D2" w14:textId="77777777" w:rsidR="00A66ED0" w:rsidRPr="00E16949" w:rsidRDefault="00A66ED0" w:rsidP="001B3383">
      <w:pPr>
        <w:spacing w:after="0" w:line="240" w:lineRule="auto"/>
        <w:rPr>
          <w:rFonts w:ascii="Arial" w:hAnsi="Arial" w:cs="Arial"/>
        </w:rPr>
      </w:pPr>
      <w:r w:rsidRPr="00E16949">
        <w:rPr>
          <w:rFonts w:ascii="Arial" w:hAnsi="Arial" w:cs="Arial"/>
        </w:rPr>
        <w:t xml:space="preserve">The provisions of Chapter 4 of State Environmental Planning Policy (Resilience and Hazards) 2021 (‘the Resilience and Hazards SEPP’) have been considered in the assessment of the development application. Section 4.6 of Resilience and Hazards SEPP requires a consent authority to consider whether the land is contaminated, and if the land is contaminated, it is satisfied that the land is suitable in its contaminated state (or will be suitable, after remediation) for the purpose for which the development is proposed to be carried out. </w:t>
      </w:r>
    </w:p>
    <w:p w14:paraId="6AAF1493" w14:textId="77777777" w:rsidR="00A66ED0" w:rsidRPr="00E16949" w:rsidRDefault="00A66ED0" w:rsidP="001B3383">
      <w:pPr>
        <w:spacing w:after="0" w:line="240" w:lineRule="auto"/>
        <w:rPr>
          <w:rFonts w:ascii="Arial" w:hAnsi="Arial" w:cs="Arial"/>
        </w:rPr>
      </w:pPr>
    </w:p>
    <w:p w14:paraId="350F681D" w14:textId="7E23DBDA" w:rsidR="002218A3" w:rsidRPr="00E16949" w:rsidRDefault="00A66ED0" w:rsidP="001B3383">
      <w:pPr>
        <w:spacing w:after="0" w:line="240" w:lineRule="auto"/>
        <w:rPr>
          <w:rFonts w:ascii="Arial" w:hAnsi="Arial" w:cs="Arial"/>
        </w:rPr>
      </w:pPr>
      <w:r w:rsidRPr="00E16949">
        <w:rPr>
          <w:rFonts w:ascii="Arial" w:hAnsi="Arial" w:cs="Arial"/>
        </w:rPr>
        <w:t xml:space="preserve">A Contamination </w:t>
      </w:r>
      <w:r w:rsidR="0083286D" w:rsidRPr="00E16949">
        <w:rPr>
          <w:rFonts w:ascii="Arial" w:hAnsi="Arial" w:cs="Arial"/>
        </w:rPr>
        <w:t>Investigation w</w:t>
      </w:r>
      <w:r w:rsidRPr="00E16949">
        <w:rPr>
          <w:rFonts w:ascii="Arial" w:hAnsi="Arial" w:cs="Arial"/>
        </w:rPr>
        <w:t xml:space="preserve">as submitted with the application which found </w:t>
      </w:r>
      <w:r w:rsidR="002218A3" w:rsidRPr="00E16949">
        <w:rPr>
          <w:rFonts w:ascii="Arial" w:hAnsi="Arial" w:cs="Arial"/>
        </w:rPr>
        <w:t>Contaminants</w:t>
      </w:r>
      <w:r w:rsidR="00AD2268" w:rsidRPr="00E16949">
        <w:rPr>
          <w:rFonts w:ascii="Arial" w:hAnsi="Arial" w:cs="Arial"/>
        </w:rPr>
        <w:t xml:space="preserve"> of Potential </w:t>
      </w:r>
      <w:r w:rsidR="002218A3" w:rsidRPr="00E16949">
        <w:rPr>
          <w:rFonts w:ascii="Arial" w:hAnsi="Arial" w:cs="Arial"/>
        </w:rPr>
        <w:t>Concern</w:t>
      </w:r>
      <w:r w:rsidR="00AD2268" w:rsidRPr="00E16949">
        <w:rPr>
          <w:rFonts w:ascii="Arial" w:hAnsi="Arial" w:cs="Arial"/>
        </w:rPr>
        <w:t xml:space="preserve"> (C</w:t>
      </w:r>
      <w:r w:rsidR="0058239F" w:rsidRPr="00E16949">
        <w:rPr>
          <w:rFonts w:ascii="Arial" w:hAnsi="Arial" w:cs="Arial"/>
        </w:rPr>
        <w:t>O</w:t>
      </w:r>
      <w:r w:rsidR="00AD2268" w:rsidRPr="00E16949">
        <w:rPr>
          <w:rFonts w:ascii="Arial" w:hAnsi="Arial" w:cs="Arial"/>
        </w:rPr>
        <w:t>PC)</w:t>
      </w:r>
      <w:r w:rsidR="002218A3" w:rsidRPr="00E16949">
        <w:rPr>
          <w:rFonts w:ascii="Arial" w:hAnsi="Arial" w:cs="Arial"/>
        </w:rPr>
        <w:t xml:space="preserve">, which </w:t>
      </w:r>
      <w:r w:rsidR="00561822" w:rsidRPr="00E16949">
        <w:rPr>
          <w:rFonts w:ascii="Arial" w:hAnsi="Arial" w:cs="Arial"/>
        </w:rPr>
        <w:t xml:space="preserve">included </w:t>
      </w:r>
      <w:r w:rsidR="00681A33" w:rsidRPr="00E16949">
        <w:rPr>
          <w:rFonts w:ascii="Arial" w:hAnsi="Arial" w:cs="Arial"/>
        </w:rPr>
        <w:t xml:space="preserve">Polycyclic Aromatic Hydrocarbons (PAH) and </w:t>
      </w:r>
      <w:r w:rsidR="002218A3" w:rsidRPr="00E16949">
        <w:rPr>
          <w:rFonts w:ascii="Arial" w:hAnsi="Arial" w:cs="Arial"/>
        </w:rPr>
        <w:t xml:space="preserve">Per-and </w:t>
      </w:r>
      <w:r w:rsidR="0081557B" w:rsidRPr="00E16949">
        <w:rPr>
          <w:rFonts w:ascii="Arial" w:hAnsi="Arial" w:cs="Arial"/>
        </w:rPr>
        <w:t>P</w:t>
      </w:r>
      <w:r w:rsidR="002218A3" w:rsidRPr="00E16949">
        <w:rPr>
          <w:rFonts w:ascii="Arial" w:hAnsi="Arial" w:cs="Arial"/>
        </w:rPr>
        <w:t xml:space="preserve">olyfluoroalkyl </w:t>
      </w:r>
      <w:r w:rsidR="0081557B" w:rsidRPr="00E16949">
        <w:rPr>
          <w:rFonts w:ascii="Arial" w:hAnsi="Arial" w:cs="Arial"/>
        </w:rPr>
        <w:t>S</w:t>
      </w:r>
      <w:r w:rsidR="002218A3" w:rsidRPr="00E16949">
        <w:rPr>
          <w:rFonts w:ascii="Arial" w:hAnsi="Arial" w:cs="Arial"/>
        </w:rPr>
        <w:t>ubstances (</w:t>
      </w:r>
      <w:r w:rsidRPr="00E16949">
        <w:rPr>
          <w:rFonts w:ascii="Arial" w:hAnsi="Arial" w:cs="Arial"/>
        </w:rPr>
        <w:t>PFAS</w:t>
      </w:r>
      <w:r w:rsidR="002218A3" w:rsidRPr="00E16949">
        <w:rPr>
          <w:rFonts w:ascii="Arial" w:hAnsi="Arial" w:cs="Arial"/>
        </w:rPr>
        <w:t>)</w:t>
      </w:r>
      <w:r w:rsidRPr="00E16949">
        <w:rPr>
          <w:rFonts w:ascii="Arial" w:hAnsi="Arial" w:cs="Arial"/>
        </w:rPr>
        <w:t xml:space="preserve"> contamination</w:t>
      </w:r>
      <w:r w:rsidR="002218A3" w:rsidRPr="00E16949">
        <w:rPr>
          <w:rFonts w:ascii="Arial" w:hAnsi="Arial" w:cs="Arial"/>
        </w:rPr>
        <w:t>.</w:t>
      </w:r>
    </w:p>
    <w:p w14:paraId="1AB05434" w14:textId="77777777" w:rsidR="002218A3" w:rsidRPr="00E16949" w:rsidRDefault="002218A3" w:rsidP="001B3383">
      <w:pPr>
        <w:spacing w:after="0" w:line="240" w:lineRule="auto"/>
        <w:rPr>
          <w:rFonts w:ascii="Arial" w:hAnsi="Arial" w:cs="Arial"/>
        </w:rPr>
      </w:pPr>
    </w:p>
    <w:p w14:paraId="165F81D1" w14:textId="2047A6D5" w:rsidR="00A66ED0" w:rsidRPr="00E16949" w:rsidRDefault="003C28BC" w:rsidP="001B3383">
      <w:pPr>
        <w:spacing w:after="0" w:line="240" w:lineRule="auto"/>
        <w:rPr>
          <w:rFonts w:ascii="Arial" w:hAnsi="Arial" w:cs="Arial"/>
        </w:rPr>
      </w:pPr>
      <w:r w:rsidRPr="00E16949">
        <w:rPr>
          <w:rFonts w:ascii="Arial" w:hAnsi="Arial" w:cs="Arial"/>
        </w:rPr>
        <w:t>It is n</w:t>
      </w:r>
      <w:r w:rsidR="00A66ED0" w:rsidRPr="00E16949">
        <w:rPr>
          <w:rFonts w:ascii="Arial" w:hAnsi="Arial" w:cs="Arial"/>
        </w:rPr>
        <w:t>ote</w:t>
      </w:r>
      <w:r w:rsidRPr="00E16949">
        <w:rPr>
          <w:rFonts w:ascii="Arial" w:hAnsi="Arial" w:cs="Arial"/>
        </w:rPr>
        <w:t>d</w:t>
      </w:r>
      <w:r w:rsidR="00A66ED0" w:rsidRPr="00E16949">
        <w:rPr>
          <w:rFonts w:ascii="Arial" w:hAnsi="Arial" w:cs="Arial"/>
        </w:rPr>
        <w:t xml:space="preserve"> that PFAS contamination in the region is managed under the RAAF Base Williamtown PFAS Management Area Plan (PMAP). The report noted that the management procedures in the PMAP would be relevant to users on site, whilst a variety of mitigation </w:t>
      </w:r>
      <w:r w:rsidR="00A66ED0" w:rsidRPr="00E16949">
        <w:rPr>
          <w:rFonts w:ascii="Arial" w:hAnsi="Arial" w:cs="Arial"/>
        </w:rPr>
        <w:lastRenderedPageBreak/>
        <w:t xml:space="preserve">measures will be incorporated into a </w:t>
      </w:r>
      <w:r w:rsidR="00A84157" w:rsidRPr="00E16949">
        <w:rPr>
          <w:rFonts w:ascii="Arial" w:hAnsi="Arial" w:cs="Arial"/>
        </w:rPr>
        <w:t>S</w:t>
      </w:r>
      <w:r w:rsidR="00A66ED0" w:rsidRPr="00E16949">
        <w:rPr>
          <w:rFonts w:ascii="Arial" w:hAnsi="Arial" w:cs="Arial"/>
        </w:rPr>
        <w:t xml:space="preserve">oil and </w:t>
      </w:r>
      <w:r w:rsidR="00A84157" w:rsidRPr="00E16949">
        <w:rPr>
          <w:rFonts w:ascii="Arial" w:hAnsi="Arial" w:cs="Arial"/>
        </w:rPr>
        <w:t>W</w:t>
      </w:r>
      <w:r w:rsidR="00A66ED0" w:rsidRPr="00E16949">
        <w:rPr>
          <w:rFonts w:ascii="Arial" w:hAnsi="Arial" w:cs="Arial"/>
        </w:rPr>
        <w:t xml:space="preserve">ater </w:t>
      </w:r>
      <w:r w:rsidR="00A84157" w:rsidRPr="00E16949">
        <w:rPr>
          <w:rFonts w:ascii="Arial" w:hAnsi="Arial" w:cs="Arial"/>
        </w:rPr>
        <w:t>M</w:t>
      </w:r>
      <w:r w:rsidR="00A66ED0" w:rsidRPr="00E16949">
        <w:rPr>
          <w:rFonts w:ascii="Arial" w:hAnsi="Arial" w:cs="Arial"/>
        </w:rPr>
        <w:t xml:space="preserve">anagement </w:t>
      </w:r>
      <w:r w:rsidR="00A84157" w:rsidRPr="00E16949">
        <w:rPr>
          <w:rFonts w:ascii="Arial" w:hAnsi="Arial" w:cs="Arial"/>
        </w:rPr>
        <w:t>P</w:t>
      </w:r>
      <w:r w:rsidR="00A66ED0" w:rsidRPr="00E16949">
        <w:rPr>
          <w:rFonts w:ascii="Arial" w:hAnsi="Arial" w:cs="Arial"/>
        </w:rPr>
        <w:t>lan. Recommended conditions from the Environmental Protection Agency (EPA), have also been issued to address PFAS</w:t>
      </w:r>
      <w:r w:rsidR="00A72F45" w:rsidRPr="00E16949">
        <w:rPr>
          <w:rFonts w:ascii="Arial" w:hAnsi="Arial" w:cs="Arial"/>
        </w:rPr>
        <w:t xml:space="preserve"> contamination</w:t>
      </w:r>
      <w:r w:rsidR="00A66ED0" w:rsidRPr="00E16949">
        <w:rPr>
          <w:rFonts w:ascii="Arial" w:hAnsi="Arial" w:cs="Arial"/>
        </w:rPr>
        <w:t>.</w:t>
      </w:r>
    </w:p>
    <w:p w14:paraId="6903F6EE" w14:textId="77777777" w:rsidR="00A66ED0" w:rsidRPr="00E16949" w:rsidRDefault="00A66ED0" w:rsidP="001B3383">
      <w:pPr>
        <w:spacing w:after="0" w:line="240" w:lineRule="auto"/>
        <w:rPr>
          <w:rFonts w:ascii="Arial" w:hAnsi="Arial" w:cs="Arial"/>
        </w:rPr>
      </w:pPr>
    </w:p>
    <w:p w14:paraId="6C48ACEF" w14:textId="24BE7670" w:rsidR="005D7D3C" w:rsidRPr="00E16949" w:rsidRDefault="003C28BC" w:rsidP="001B3383">
      <w:pPr>
        <w:spacing w:after="0" w:line="240" w:lineRule="auto"/>
        <w:rPr>
          <w:rFonts w:ascii="Arial" w:hAnsi="Arial" w:cs="Arial"/>
        </w:rPr>
      </w:pPr>
      <w:r w:rsidRPr="00E16949">
        <w:rPr>
          <w:rFonts w:ascii="Arial" w:hAnsi="Arial" w:cs="Arial"/>
        </w:rPr>
        <w:t xml:space="preserve">The PAH contamination </w:t>
      </w:r>
      <w:r w:rsidR="00806EDD" w:rsidRPr="00E16949">
        <w:rPr>
          <w:rFonts w:ascii="Arial" w:hAnsi="Arial" w:cs="Arial"/>
        </w:rPr>
        <w:t xml:space="preserve">has generally been classified as general solid waste and can be disposed of </w:t>
      </w:r>
      <w:r w:rsidR="00A84157" w:rsidRPr="00E16949">
        <w:rPr>
          <w:rFonts w:ascii="Arial" w:hAnsi="Arial" w:cs="Arial"/>
        </w:rPr>
        <w:t xml:space="preserve">via </w:t>
      </w:r>
      <w:r w:rsidR="00B20224" w:rsidRPr="00E16949">
        <w:rPr>
          <w:rFonts w:ascii="Arial" w:hAnsi="Arial" w:cs="Arial"/>
        </w:rPr>
        <w:t>land fill. However</w:t>
      </w:r>
      <w:r w:rsidR="00DC0B13" w:rsidRPr="00E16949">
        <w:rPr>
          <w:rFonts w:ascii="Arial" w:hAnsi="Arial" w:cs="Arial"/>
        </w:rPr>
        <w:t>,</w:t>
      </w:r>
      <w:r w:rsidR="00B20224" w:rsidRPr="00E16949">
        <w:rPr>
          <w:rFonts w:ascii="Arial" w:hAnsi="Arial" w:cs="Arial"/>
        </w:rPr>
        <w:t xml:space="preserve"> the </w:t>
      </w:r>
      <w:r w:rsidR="0043795D" w:rsidRPr="00E16949">
        <w:rPr>
          <w:rFonts w:ascii="Arial" w:hAnsi="Arial" w:cs="Arial"/>
        </w:rPr>
        <w:t>contamination</w:t>
      </w:r>
      <w:r w:rsidR="00B20224" w:rsidRPr="00E16949">
        <w:rPr>
          <w:rFonts w:ascii="Arial" w:hAnsi="Arial" w:cs="Arial"/>
        </w:rPr>
        <w:t xml:space="preserve"> </w:t>
      </w:r>
      <w:r w:rsidR="00DE1932">
        <w:rPr>
          <w:rFonts w:ascii="Arial" w:hAnsi="Arial" w:cs="Arial"/>
        </w:rPr>
        <w:t>ide</w:t>
      </w:r>
      <w:r w:rsidR="00510DEE">
        <w:rPr>
          <w:rFonts w:ascii="Arial" w:hAnsi="Arial" w:cs="Arial"/>
        </w:rPr>
        <w:t>n</w:t>
      </w:r>
      <w:r w:rsidR="00DE1932">
        <w:rPr>
          <w:rFonts w:ascii="Arial" w:hAnsi="Arial" w:cs="Arial"/>
        </w:rPr>
        <w:t>tified</w:t>
      </w:r>
      <w:r w:rsidR="00DE1932" w:rsidRPr="00E16949">
        <w:rPr>
          <w:rFonts w:ascii="Arial" w:hAnsi="Arial" w:cs="Arial"/>
        </w:rPr>
        <w:t xml:space="preserve"> </w:t>
      </w:r>
      <w:r w:rsidR="00B20224" w:rsidRPr="00E16949">
        <w:rPr>
          <w:rFonts w:ascii="Arial" w:hAnsi="Arial" w:cs="Arial"/>
        </w:rPr>
        <w:t xml:space="preserve">at one (1) test pit was </w:t>
      </w:r>
      <w:r w:rsidR="0043795D" w:rsidRPr="00E16949">
        <w:rPr>
          <w:rFonts w:ascii="Arial" w:hAnsi="Arial" w:cs="Arial"/>
        </w:rPr>
        <w:t>found</w:t>
      </w:r>
      <w:r w:rsidR="00B20224" w:rsidRPr="00E16949">
        <w:rPr>
          <w:rFonts w:ascii="Arial" w:hAnsi="Arial" w:cs="Arial"/>
        </w:rPr>
        <w:t xml:space="preserve"> to potentially exceed these requirements and </w:t>
      </w:r>
      <w:r w:rsidR="0043795D" w:rsidRPr="00E16949">
        <w:rPr>
          <w:rFonts w:ascii="Arial" w:hAnsi="Arial" w:cs="Arial"/>
        </w:rPr>
        <w:t>may</w:t>
      </w:r>
      <w:r w:rsidR="00B20224" w:rsidRPr="00E16949">
        <w:rPr>
          <w:rFonts w:ascii="Arial" w:hAnsi="Arial" w:cs="Arial"/>
        </w:rPr>
        <w:t xml:space="preserve"> need to be </w:t>
      </w:r>
      <w:r w:rsidR="0043795D" w:rsidRPr="00E16949">
        <w:rPr>
          <w:rFonts w:ascii="Arial" w:hAnsi="Arial" w:cs="Arial"/>
        </w:rPr>
        <w:t>classified as Restricted Solid Waste</w:t>
      </w:r>
      <w:r w:rsidR="005D7D3C" w:rsidRPr="00E16949">
        <w:rPr>
          <w:rFonts w:ascii="Arial" w:hAnsi="Arial" w:cs="Arial"/>
        </w:rPr>
        <w:t>.</w:t>
      </w:r>
      <w:r w:rsidR="00DC0B13" w:rsidRPr="00E16949">
        <w:rPr>
          <w:rFonts w:ascii="Arial" w:hAnsi="Arial" w:cs="Arial"/>
        </w:rPr>
        <w:t xml:space="preserve"> </w:t>
      </w:r>
      <w:r w:rsidR="00F10FDB" w:rsidRPr="00E16949">
        <w:rPr>
          <w:rFonts w:ascii="Arial" w:hAnsi="Arial" w:cs="Arial"/>
        </w:rPr>
        <w:t>Further testing will be required during the earthworks stage of the project.</w:t>
      </w:r>
    </w:p>
    <w:p w14:paraId="3A763BBE" w14:textId="77777777" w:rsidR="005D7D3C" w:rsidRPr="00E16949" w:rsidRDefault="005D7D3C" w:rsidP="001B3383">
      <w:pPr>
        <w:spacing w:after="0" w:line="240" w:lineRule="auto"/>
        <w:rPr>
          <w:rFonts w:ascii="Arial" w:hAnsi="Arial" w:cs="Arial"/>
        </w:rPr>
      </w:pPr>
    </w:p>
    <w:p w14:paraId="3FAD1ECA" w14:textId="77D7F039" w:rsidR="006315AD" w:rsidRPr="00E16949" w:rsidRDefault="005D7D3C" w:rsidP="001B3383">
      <w:pPr>
        <w:spacing w:after="0" w:line="240" w:lineRule="auto"/>
        <w:rPr>
          <w:rFonts w:ascii="Arial" w:hAnsi="Arial" w:cs="Arial"/>
        </w:rPr>
      </w:pPr>
      <w:r w:rsidRPr="00E16949">
        <w:rPr>
          <w:rFonts w:ascii="Arial" w:hAnsi="Arial" w:cs="Arial"/>
        </w:rPr>
        <w:t xml:space="preserve">The recommendations from the EPA and Council’s Environmental Health Section have been included in the conditions contained </w:t>
      </w:r>
      <w:r w:rsidR="00A84157" w:rsidRPr="00E16949">
        <w:rPr>
          <w:rFonts w:ascii="Arial" w:hAnsi="Arial" w:cs="Arial"/>
        </w:rPr>
        <w:t>in</w:t>
      </w:r>
      <w:r w:rsidRPr="00E16949">
        <w:rPr>
          <w:rFonts w:ascii="Arial" w:hAnsi="Arial" w:cs="Arial"/>
        </w:rPr>
        <w:t xml:space="preserve"> </w:t>
      </w:r>
      <w:r w:rsidRPr="00E16949">
        <w:rPr>
          <w:rFonts w:ascii="Arial" w:hAnsi="Arial" w:cs="Arial"/>
          <w:b/>
          <w:bCs/>
        </w:rPr>
        <w:t>Attachment 1</w:t>
      </w:r>
      <w:r w:rsidRPr="00E16949">
        <w:rPr>
          <w:rFonts w:ascii="Arial" w:hAnsi="Arial" w:cs="Arial"/>
        </w:rPr>
        <w:t xml:space="preserve">.  </w:t>
      </w:r>
    </w:p>
    <w:p w14:paraId="107D6C9B" w14:textId="77777777" w:rsidR="006315AD" w:rsidRPr="00E16949" w:rsidRDefault="006315AD" w:rsidP="001B3383">
      <w:pPr>
        <w:spacing w:after="0" w:line="240" w:lineRule="auto"/>
        <w:rPr>
          <w:rFonts w:ascii="Arial" w:hAnsi="Arial" w:cs="Arial"/>
        </w:rPr>
      </w:pPr>
    </w:p>
    <w:p w14:paraId="36F3D02B" w14:textId="6490B5E7" w:rsidR="0026721A" w:rsidRDefault="00A66ED0" w:rsidP="00B122E6">
      <w:pPr>
        <w:spacing w:after="0" w:line="240" w:lineRule="auto"/>
        <w:rPr>
          <w:rFonts w:ascii="Arial" w:hAnsi="Arial" w:cs="Arial"/>
        </w:rPr>
      </w:pPr>
      <w:r w:rsidRPr="00E16949">
        <w:rPr>
          <w:rFonts w:ascii="Arial" w:hAnsi="Arial" w:cs="Arial"/>
        </w:rPr>
        <w:t xml:space="preserve">Given the above, the proposal is considered to satisfy the requirements of Chapter 4 of this SEPP. </w:t>
      </w:r>
    </w:p>
    <w:p w14:paraId="1E9F5DD9" w14:textId="77777777" w:rsidR="00B122E6" w:rsidRDefault="00B122E6" w:rsidP="00B122E6">
      <w:pPr>
        <w:spacing w:after="0" w:line="240" w:lineRule="auto"/>
        <w:rPr>
          <w:rFonts w:ascii="Arial" w:hAnsi="Arial" w:cs="Arial"/>
          <w:b/>
          <w:bCs/>
        </w:rPr>
      </w:pPr>
    </w:p>
    <w:p w14:paraId="62B3F72B" w14:textId="784CD77D" w:rsidR="00A66ED0" w:rsidRPr="00E16949" w:rsidRDefault="00A66ED0" w:rsidP="001B3383">
      <w:pPr>
        <w:spacing w:after="0" w:line="240" w:lineRule="auto"/>
        <w:rPr>
          <w:rFonts w:ascii="Arial" w:hAnsi="Arial" w:cs="Arial"/>
          <w:b/>
          <w:bCs/>
        </w:rPr>
      </w:pPr>
      <w:r w:rsidRPr="00E16949">
        <w:rPr>
          <w:rFonts w:ascii="Arial" w:hAnsi="Arial" w:cs="Arial"/>
          <w:b/>
          <w:bCs/>
        </w:rPr>
        <w:t xml:space="preserve">State Environmental Planning Policy (Transport and Infrastructure) 2021 </w:t>
      </w:r>
    </w:p>
    <w:p w14:paraId="2D1E18E5" w14:textId="77777777" w:rsidR="00A66ED0" w:rsidRPr="00E16949" w:rsidRDefault="00A66ED0" w:rsidP="001B3383">
      <w:pPr>
        <w:spacing w:after="0" w:line="240" w:lineRule="auto"/>
        <w:rPr>
          <w:rFonts w:ascii="Arial" w:hAnsi="Arial" w:cs="Arial"/>
        </w:rPr>
      </w:pPr>
    </w:p>
    <w:p w14:paraId="6ABA1E72" w14:textId="77777777" w:rsidR="009A5B39" w:rsidRPr="00E16949" w:rsidRDefault="00A66ED0" w:rsidP="001B3383">
      <w:pPr>
        <w:spacing w:after="0" w:line="240" w:lineRule="auto"/>
        <w:rPr>
          <w:rFonts w:ascii="Arial" w:hAnsi="Arial" w:cs="Arial"/>
          <w:u w:val="single"/>
        </w:rPr>
      </w:pPr>
      <w:r w:rsidRPr="00E16949">
        <w:rPr>
          <w:rFonts w:ascii="Arial" w:hAnsi="Arial" w:cs="Arial"/>
          <w:u w:val="single"/>
        </w:rPr>
        <w:t xml:space="preserve">Chapter 2: Infrastructure </w:t>
      </w:r>
    </w:p>
    <w:p w14:paraId="01FEF382" w14:textId="77777777" w:rsidR="009A5B39" w:rsidRPr="00E16949" w:rsidRDefault="009A5B39" w:rsidP="001B3383">
      <w:pPr>
        <w:spacing w:after="0" w:line="240" w:lineRule="auto"/>
        <w:rPr>
          <w:rFonts w:ascii="Arial" w:hAnsi="Arial" w:cs="Arial"/>
        </w:rPr>
      </w:pPr>
    </w:p>
    <w:p w14:paraId="60BE3B10" w14:textId="4BAAE37D" w:rsidR="00576C8D" w:rsidRPr="00E16949" w:rsidRDefault="007F4955" w:rsidP="001B3383">
      <w:pPr>
        <w:spacing w:after="0" w:line="240" w:lineRule="auto"/>
        <w:rPr>
          <w:rFonts w:ascii="Arial" w:hAnsi="Arial" w:cs="Arial"/>
        </w:rPr>
      </w:pPr>
      <w:r w:rsidRPr="00E16949">
        <w:rPr>
          <w:rFonts w:ascii="Arial" w:hAnsi="Arial" w:cs="Arial"/>
        </w:rPr>
        <w:t>This</w:t>
      </w:r>
      <w:r w:rsidR="006D7993" w:rsidRPr="00E16949">
        <w:rPr>
          <w:rFonts w:ascii="Arial" w:hAnsi="Arial" w:cs="Arial"/>
        </w:rPr>
        <w:t xml:space="preserve"> policy provides for </w:t>
      </w:r>
      <w:r w:rsidR="001C3301" w:rsidRPr="00E16949">
        <w:rPr>
          <w:rFonts w:ascii="Arial" w:hAnsi="Arial" w:cs="Arial"/>
        </w:rPr>
        <w:t xml:space="preserve">additional permissible uses </w:t>
      </w:r>
      <w:r w:rsidR="00A415FB" w:rsidRPr="00E16949">
        <w:rPr>
          <w:rFonts w:ascii="Arial" w:hAnsi="Arial" w:cs="Arial"/>
        </w:rPr>
        <w:t xml:space="preserve">for the provision of </w:t>
      </w:r>
      <w:r w:rsidR="00421709" w:rsidRPr="00E16949">
        <w:rPr>
          <w:rFonts w:ascii="Arial" w:hAnsi="Arial" w:cs="Arial"/>
        </w:rPr>
        <w:t>private and public infrastructure in NSW</w:t>
      </w:r>
      <w:r w:rsidR="006D7993" w:rsidRPr="00E16949">
        <w:rPr>
          <w:rFonts w:ascii="Arial" w:hAnsi="Arial" w:cs="Arial"/>
        </w:rPr>
        <w:t>.</w:t>
      </w:r>
    </w:p>
    <w:p w14:paraId="1358DFDE" w14:textId="77777777" w:rsidR="00071304" w:rsidRPr="00E16949" w:rsidRDefault="00071304" w:rsidP="001B3383">
      <w:pPr>
        <w:spacing w:after="0" w:line="240" w:lineRule="auto"/>
        <w:rPr>
          <w:rFonts w:ascii="Arial" w:hAnsi="Arial" w:cs="Arial"/>
        </w:rPr>
      </w:pPr>
    </w:p>
    <w:p w14:paraId="7E043504" w14:textId="3227B969" w:rsidR="00071304" w:rsidRPr="00E16949" w:rsidRDefault="005E71D7" w:rsidP="001B3383">
      <w:pPr>
        <w:spacing w:after="0" w:line="240" w:lineRule="auto"/>
        <w:rPr>
          <w:rFonts w:ascii="Arial" w:hAnsi="Arial" w:cs="Arial"/>
        </w:rPr>
      </w:pPr>
      <w:r w:rsidRPr="00E16949">
        <w:rPr>
          <w:rFonts w:ascii="Arial" w:hAnsi="Arial" w:cs="Arial"/>
        </w:rPr>
        <w:t xml:space="preserve">It is noted that </w:t>
      </w:r>
      <w:r w:rsidR="0058089E" w:rsidRPr="00E16949">
        <w:rPr>
          <w:rFonts w:ascii="Arial" w:hAnsi="Arial" w:cs="Arial"/>
        </w:rPr>
        <w:t>most of</w:t>
      </w:r>
      <w:r w:rsidR="00D161E3" w:rsidRPr="00E16949">
        <w:rPr>
          <w:rFonts w:ascii="Arial" w:hAnsi="Arial" w:cs="Arial"/>
        </w:rPr>
        <w:t xml:space="preserve"> the proposed development is permissible with consent under the </w:t>
      </w:r>
      <w:r w:rsidR="0058089E" w:rsidRPr="00E16949">
        <w:rPr>
          <w:rFonts w:ascii="Arial" w:hAnsi="Arial" w:cs="Arial"/>
        </w:rPr>
        <w:t>provisions</w:t>
      </w:r>
      <w:r w:rsidR="00D161E3" w:rsidRPr="00E16949">
        <w:rPr>
          <w:rFonts w:ascii="Arial" w:hAnsi="Arial" w:cs="Arial"/>
        </w:rPr>
        <w:t xml:space="preserve"> of the PSLEP 201</w:t>
      </w:r>
      <w:r w:rsidR="00A84157" w:rsidRPr="00E16949">
        <w:rPr>
          <w:rFonts w:ascii="Arial" w:hAnsi="Arial" w:cs="Arial"/>
        </w:rPr>
        <w:t>3</w:t>
      </w:r>
      <w:r w:rsidR="0058089E" w:rsidRPr="00E16949">
        <w:rPr>
          <w:rFonts w:ascii="Arial" w:hAnsi="Arial" w:cs="Arial"/>
        </w:rPr>
        <w:t>. H</w:t>
      </w:r>
      <w:r w:rsidR="00D161E3" w:rsidRPr="00E16949">
        <w:rPr>
          <w:rFonts w:ascii="Arial" w:hAnsi="Arial" w:cs="Arial"/>
        </w:rPr>
        <w:t>owever</w:t>
      </w:r>
      <w:r w:rsidR="00CC2184" w:rsidRPr="00E16949">
        <w:rPr>
          <w:rFonts w:ascii="Arial" w:hAnsi="Arial" w:cs="Arial"/>
        </w:rPr>
        <w:t>,</w:t>
      </w:r>
      <w:r w:rsidR="00D161E3" w:rsidRPr="00E16949">
        <w:rPr>
          <w:rFonts w:ascii="Arial" w:hAnsi="Arial" w:cs="Arial"/>
        </w:rPr>
        <w:t xml:space="preserve"> the</w:t>
      </w:r>
      <w:r w:rsidR="0058089E" w:rsidRPr="00E16949">
        <w:rPr>
          <w:rFonts w:ascii="Arial" w:hAnsi="Arial" w:cs="Arial"/>
        </w:rPr>
        <w:t xml:space="preserve"> new storage area for general service equipment is located on land zoned SP2 (Defence) and is not permissible under the PSLEP 2013 zone provisions. </w:t>
      </w:r>
    </w:p>
    <w:p w14:paraId="21E90C54" w14:textId="77777777" w:rsidR="00576C8D" w:rsidRPr="00E16949" w:rsidRDefault="00576C8D" w:rsidP="001B3383">
      <w:pPr>
        <w:spacing w:after="0" w:line="240" w:lineRule="auto"/>
        <w:rPr>
          <w:rFonts w:ascii="Arial" w:hAnsi="Arial" w:cs="Arial"/>
        </w:rPr>
      </w:pPr>
    </w:p>
    <w:p w14:paraId="3E978E96" w14:textId="414B2730" w:rsidR="00CC2184" w:rsidRPr="00E16949" w:rsidRDefault="007F4955" w:rsidP="001B3383">
      <w:pPr>
        <w:spacing w:after="0" w:line="240" w:lineRule="auto"/>
        <w:rPr>
          <w:rFonts w:ascii="Arial" w:hAnsi="Arial" w:cs="Arial"/>
        </w:rPr>
      </w:pPr>
      <w:r w:rsidRPr="00E16949">
        <w:rPr>
          <w:rFonts w:ascii="Arial" w:hAnsi="Arial" w:cs="Arial"/>
        </w:rPr>
        <w:t>Clause 2.25</w:t>
      </w:r>
      <w:r w:rsidR="00A92D63">
        <w:rPr>
          <w:rFonts w:ascii="Arial" w:hAnsi="Arial" w:cs="Arial"/>
        </w:rPr>
        <w:t xml:space="preserve"> of the SEPP</w:t>
      </w:r>
      <w:r w:rsidRPr="00E16949">
        <w:rPr>
          <w:rFonts w:ascii="Arial" w:hAnsi="Arial" w:cs="Arial"/>
        </w:rPr>
        <w:t xml:space="preserve"> states that development for passenger transport facilities can be undertaken with consent on land within the boundaries of an existing air transport facility. </w:t>
      </w:r>
      <w:r w:rsidR="00EA0F0B" w:rsidRPr="00E16949">
        <w:rPr>
          <w:rFonts w:ascii="Arial" w:hAnsi="Arial" w:cs="Arial"/>
        </w:rPr>
        <w:t xml:space="preserve">It is considered that the new storage area falls within the curtilage of the existing airport and </w:t>
      </w:r>
      <w:r w:rsidR="000F3191" w:rsidRPr="00E16949">
        <w:rPr>
          <w:rFonts w:ascii="Arial" w:hAnsi="Arial" w:cs="Arial"/>
        </w:rPr>
        <w:t xml:space="preserve">will be ancillary to the </w:t>
      </w:r>
      <w:r w:rsidR="00603151" w:rsidRPr="00E16949">
        <w:rPr>
          <w:rFonts w:ascii="Arial" w:hAnsi="Arial" w:cs="Arial"/>
        </w:rPr>
        <w:t>existing airport operations. The new storage facility is therefore permissible with consent on the subject land.</w:t>
      </w:r>
    </w:p>
    <w:p w14:paraId="303BCBC7" w14:textId="77777777" w:rsidR="00603151" w:rsidRPr="00E16949" w:rsidRDefault="00603151" w:rsidP="001B3383">
      <w:pPr>
        <w:spacing w:after="0" w:line="240" w:lineRule="auto"/>
        <w:rPr>
          <w:rFonts w:ascii="Arial" w:hAnsi="Arial" w:cs="Arial"/>
        </w:rPr>
      </w:pPr>
    </w:p>
    <w:p w14:paraId="0B7C0FDF" w14:textId="5FA3F6B1" w:rsidR="00C0165C" w:rsidRPr="00E16949" w:rsidRDefault="000E3848" w:rsidP="001B3383">
      <w:pPr>
        <w:spacing w:after="0" w:line="240" w:lineRule="auto"/>
        <w:rPr>
          <w:rFonts w:ascii="Arial" w:hAnsi="Arial" w:cs="Arial"/>
        </w:rPr>
      </w:pPr>
      <w:r w:rsidRPr="00E16949">
        <w:rPr>
          <w:rFonts w:ascii="Arial" w:hAnsi="Arial" w:cs="Arial"/>
        </w:rPr>
        <w:t>Clause</w:t>
      </w:r>
      <w:r w:rsidR="00A66ED0" w:rsidRPr="00E16949">
        <w:rPr>
          <w:rFonts w:ascii="Arial" w:hAnsi="Arial" w:cs="Arial"/>
        </w:rPr>
        <w:t xml:space="preserve"> 2.48(2) of this policy requires consultation with the relevant electricity authority, where development is proposed in proximity to electrical infrastructure. Referral correspondence with Ausgrid confirms the proposal can be safely undertaken with respect to nearby electricity assets. </w:t>
      </w:r>
    </w:p>
    <w:p w14:paraId="20310130" w14:textId="77777777" w:rsidR="00C0165C" w:rsidRPr="00E16949" w:rsidRDefault="00C0165C" w:rsidP="001B3383">
      <w:pPr>
        <w:spacing w:after="0" w:line="240" w:lineRule="auto"/>
        <w:rPr>
          <w:rFonts w:ascii="Arial" w:hAnsi="Arial" w:cs="Arial"/>
        </w:rPr>
      </w:pPr>
    </w:p>
    <w:p w14:paraId="68D03AF2" w14:textId="6E5D8537" w:rsidR="00C0165C" w:rsidRPr="00E16949" w:rsidRDefault="000E3848" w:rsidP="001B3383">
      <w:pPr>
        <w:spacing w:after="0" w:line="240" w:lineRule="auto"/>
        <w:rPr>
          <w:rFonts w:ascii="Arial" w:hAnsi="Arial" w:cs="Arial"/>
        </w:rPr>
      </w:pPr>
      <w:r w:rsidRPr="00E16949">
        <w:rPr>
          <w:rFonts w:ascii="Arial" w:hAnsi="Arial" w:cs="Arial"/>
        </w:rPr>
        <w:t>Clause</w:t>
      </w:r>
      <w:r w:rsidR="00A66ED0" w:rsidRPr="00E16949">
        <w:rPr>
          <w:rFonts w:ascii="Arial" w:hAnsi="Arial" w:cs="Arial"/>
        </w:rPr>
        <w:t xml:space="preserve"> 2.122 of this policy requires that where development is considered ‘traffic generating’ it must be referred to</w:t>
      </w:r>
      <w:r w:rsidR="0006301E" w:rsidRPr="00E16949">
        <w:rPr>
          <w:rFonts w:ascii="Arial" w:hAnsi="Arial" w:cs="Arial"/>
        </w:rPr>
        <w:t xml:space="preserve"> Transport for NSW</w:t>
      </w:r>
      <w:r w:rsidR="00A66ED0" w:rsidRPr="00E16949">
        <w:rPr>
          <w:rFonts w:ascii="Arial" w:hAnsi="Arial" w:cs="Arial"/>
        </w:rPr>
        <w:t xml:space="preserve"> </w:t>
      </w:r>
      <w:r w:rsidR="0006301E" w:rsidRPr="00E16949">
        <w:rPr>
          <w:rFonts w:ascii="Arial" w:hAnsi="Arial" w:cs="Arial"/>
        </w:rPr>
        <w:t>(</w:t>
      </w:r>
      <w:r w:rsidR="00A66ED0" w:rsidRPr="00E16949">
        <w:rPr>
          <w:rFonts w:ascii="Arial" w:hAnsi="Arial" w:cs="Arial"/>
        </w:rPr>
        <w:t>TfNSW</w:t>
      </w:r>
      <w:r w:rsidR="0006301E" w:rsidRPr="00E16949">
        <w:rPr>
          <w:rFonts w:ascii="Arial" w:hAnsi="Arial" w:cs="Arial"/>
        </w:rPr>
        <w:t>)</w:t>
      </w:r>
      <w:r w:rsidR="00A66ED0" w:rsidRPr="00E16949">
        <w:rPr>
          <w:rFonts w:ascii="Arial" w:hAnsi="Arial" w:cs="Arial"/>
        </w:rPr>
        <w:t xml:space="preserve">. </w:t>
      </w:r>
      <w:r w:rsidR="00C0165C" w:rsidRPr="00E16949">
        <w:rPr>
          <w:rFonts w:ascii="Arial" w:hAnsi="Arial" w:cs="Arial"/>
        </w:rPr>
        <w:t>As the proposal will not increase traffic, it is considered that this section of the Policy does not apply.</w:t>
      </w:r>
    </w:p>
    <w:p w14:paraId="777CD5B3" w14:textId="77777777" w:rsidR="00FE7FF9" w:rsidRPr="00E16949" w:rsidRDefault="00FE7FF9" w:rsidP="001B3383">
      <w:pPr>
        <w:tabs>
          <w:tab w:val="left" w:pos="7485"/>
        </w:tabs>
        <w:spacing w:after="0" w:line="240" w:lineRule="auto"/>
        <w:ind w:right="23"/>
        <w:jc w:val="both"/>
        <w:rPr>
          <w:rFonts w:ascii="Arial" w:hAnsi="Arial" w:cs="Arial"/>
          <w:bCs/>
          <w:i/>
          <w:color w:val="FF0000"/>
          <w:lang w:eastAsia="en-AU"/>
        </w:rPr>
      </w:pPr>
    </w:p>
    <w:p w14:paraId="44DC881F" w14:textId="3900D0FB" w:rsidR="003950E4" w:rsidRPr="00E16949" w:rsidRDefault="0001454B" w:rsidP="001B3383">
      <w:pPr>
        <w:shd w:val="clear" w:color="auto" w:fill="FFFFFF"/>
        <w:spacing w:after="0" w:line="240" w:lineRule="auto"/>
        <w:ind w:right="-23"/>
        <w:rPr>
          <w:rFonts w:ascii="Arial" w:hAnsi="Arial" w:cs="Arial"/>
          <w:b/>
          <w:iCs/>
          <w:lang w:eastAsia="en-GB"/>
        </w:rPr>
      </w:pPr>
      <w:r w:rsidRPr="00E16949">
        <w:rPr>
          <w:rFonts w:ascii="Arial" w:hAnsi="Arial" w:cs="Arial"/>
          <w:b/>
          <w:iCs/>
          <w:lang w:val="en-US" w:eastAsia="en-AU"/>
        </w:rPr>
        <w:t>Port Stephens</w:t>
      </w:r>
      <w:r w:rsidR="00EE7938" w:rsidRPr="00E16949">
        <w:rPr>
          <w:rFonts w:ascii="Arial" w:hAnsi="Arial" w:cs="Arial"/>
          <w:b/>
          <w:iCs/>
          <w:lang w:val="en-US" w:eastAsia="en-AU"/>
        </w:rPr>
        <w:t xml:space="preserve"> Local Environmental Plan</w:t>
      </w:r>
      <w:r w:rsidRPr="00E16949">
        <w:rPr>
          <w:rFonts w:ascii="Arial" w:hAnsi="Arial" w:cs="Arial"/>
          <w:b/>
          <w:iCs/>
          <w:lang w:val="en-US" w:eastAsia="en-AU"/>
        </w:rPr>
        <w:t xml:space="preserve"> 201</w:t>
      </w:r>
      <w:r w:rsidR="00A84157" w:rsidRPr="00E16949">
        <w:rPr>
          <w:rFonts w:ascii="Arial" w:hAnsi="Arial" w:cs="Arial"/>
          <w:b/>
          <w:iCs/>
          <w:lang w:val="en-US" w:eastAsia="en-AU"/>
        </w:rPr>
        <w:t>3</w:t>
      </w:r>
    </w:p>
    <w:p w14:paraId="0000C451" w14:textId="77777777" w:rsidR="00C25B74" w:rsidRPr="00E16949" w:rsidRDefault="00C25B74" w:rsidP="001B3383">
      <w:pPr>
        <w:shd w:val="clear" w:color="auto" w:fill="FFFFFF"/>
        <w:spacing w:after="0" w:line="240" w:lineRule="auto"/>
        <w:ind w:right="-23"/>
        <w:jc w:val="both"/>
        <w:rPr>
          <w:rFonts w:ascii="Arial" w:hAnsi="Arial" w:cs="Arial"/>
          <w:lang w:eastAsia="en-GB"/>
        </w:rPr>
      </w:pPr>
    </w:p>
    <w:p w14:paraId="1C6462AF" w14:textId="6F5DECDF" w:rsidR="00341632" w:rsidRPr="00E16949" w:rsidRDefault="00341632" w:rsidP="001B3383">
      <w:pPr>
        <w:spacing w:after="0" w:line="240" w:lineRule="auto"/>
        <w:rPr>
          <w:rFonts w:ascii="Arial" w:hAnsi="Arial" w:cs="Arial"/>
        </w:rPr>
      </w:pPr>
      <w:r w:rsidRPr="00E16949">
        <w:rPr>
          <w:rFonts w:ascii="Arial" w:hAnsi="Arial" w:cs="Arial"/>
        </w:rPr>
        <w:t>The relevant local environmental plan applying to the site is the P</w:t>
      </w:r>
      <w:r w:rsidR="00303D2E" w:rsidRPr="00E16949">
        <w:rPr>
          <w:rFonts w:ascii="Arial" w:hAnsi="Arial" w:cs="Arial"/>
        </w:rPr>
        <w:t xml:space="preserve">SLEP </w:t>
      </w:r>
      <w:r w:rsidRPr="00E16949">
        <w:rPr>
          <w:rFonts w:ascii="Arial" w:hAnsi="Arial" w:cs="Arial"/>
        </w:rPr>
        <w:t>201</w:t>
      </w:r>
      <w:r w:rsidR="00A84157" w:rsidRPr="00E16949">
        <w:rPr>
          <w:rFonts w:ascii="Arial" w:hAnsi="Arial" w:cs="Arial"/>
        </w:rPr>
        <w:t>3</w:t>
      </w:r>
      <w:r w:rsidRPr="00E16949">
        <w:rPr>
          <w:rFonts w:ascii="Arial" w:hAnsi="Arial" w:cs="Arial"/>
        </w:rPr>
        <w:t xml:space="preserve">. </w:t>
      </w:r>
    </w:p>
    <w:p w14:paraId="522A83FA" w14:textId="77777777" w:rsidR="00341632" w:rsidRPr="00E16949" w:rsidRDefault="00341632" w:rsidP="001B3383">
      <w:pPr>
        <w:spacing w:after="0" w:line="240" w:lineRule="auto"/>
        <w:rPr>
          <w:rFonts w:ascii="Arial" w:hAnsi="Arial" w:cs="Arial"/>
        </w:rPr>
      </w:pPr>
    </w:p>
    <w:p w14:paraId="4415F4B2" w14:textId="77777777" w:rsidR="00341632" w:rsidRPr="00E16949" w:rsidRDefault="00341632" w:rsidP="001B3383">
      <w:pPr>
        <w:spacing w:after="0" w:line="240" w:lineRule="auto"/>
        <w:rPr>
          <w:rFonts w:ascii="Arial" w:hAnsi="Arial" w:cs="Arial"/>
        </w:rPr>
      </w:pPr>
      <w:r w:rsidRPr="00E16949">
        <w:rPr>
          <w:rFonts w:ascii="Arial" w:hAnsi="Arial" w:cs="Arial"/>
        </w:rPr>
        <w:t>The aims of the LEP are:</w:t>
      </w:r>
    </w:p>
    <w:p w14:paraId="19593991" w14:textId="77777777" w:rsidR="00341632" w:rsidRPr="00E16949" w:rsidRDefault="00341632" w:rsidP="001B3383">
      <w:pPr>
        <w:spacing w:after="0" w:line="240" w:lineRule="auto"/>
        <w:rPr>
          <w:rFonts w:ascii="Arial" w:hAnsi="Arial" w:cs="Arial"/>
        </w:rPr>
      </w:pPr>
    </w:p>
    <w:p w14:paraId="0F022E8B" w14:textId="77777777" w:rsidR="00341632" w:rsidRPr="00E16949" w:rsidRDefault="00341632" w:rsidP="001B3383">
      <w:pPr>
        <w:pStyle w:val="ListParagraph"/>
        <w:numPr>
          <w:ilvl w:val="0"/>
          <w:numId w:val="32"/>
        </w:numPr>
        <w:spacing w:after="0" w:line="240" w:lineRule="auto"/>
        <w:ind w:left="567" w:hanging="567"/>
        <w:rPr>
          <w:rFonts w:ascii="Arial" w:hAnsi="Arial" w:cs="Arial"/>
          <w:i/>
          <w:iCs/>
        </w:rPr>
      </w:pPr>
      <w:r w:rsidRPr="00E16949">
        <w:rPr>
          <w:rFonts w:ascii="Arial" w:hAnsi="Arial" w:cs="Arial"/>
          <w:i/>
          <w:iCs/>
        </w:rPr>
        <w:t>to cultivate a sense of place that promotes community well-being and quality of life,</w:t>
      </w:r>
    </w:p>
    <w:p w14:paraId="61C04D2E" w14:textId="77777777" w:rsidR="00341632" w:rsidRPr="00E16949" w:rsidRDefault="00341632" w:rsidP="001B3383">
      <w:pPr>
        <w:pStyle w:val="ListParagraph"/>
        <w:numPr>
          <w:ilvl w:val="0"/>
          <w:numId w:val="32"/>
        </w:numPr>
        <w:spacing w:after="0" w:line="240" w:lineRule="auto"/>
        <w:ind w:left="567" w:hanging="567"/>
        <w:rPr>
          <w:rFonts w:ascii="Arial" w:hAnsi="Arial" w:cs="Arial"/>
          <w:i/>
          <w:iCs/>
        </w:rPr>
      </w:pPr>
      <w:r w:rsidRPr="00E16949">
        <w:rPr>
          <w:rFonts w:ascii="Arial" w:hAnsi="Arial" w:cs="Arial"/>
          <w:i/>
          <w:iCs/>
        </w:rPr>
        <w:t>to provide for a diverse and compatible mix of land uses,</w:t>
      </w:r>
    </w:p>
    <w:p w14:paraId="295DD0E1" w14:textId="77777777" w:rsidR="00341632" w:rsidRPr="00E16949" w:rsidRDefault="00341632" w:rsidP="001B3383">
      <w:pPr>
        <w:pStyle w:val="ListParagraph"/>
        <w:numPr>
          <w:ilvl w:val="0"/>
          <w:numId w:val="32"/>
        </w:numPr>
        <w:spacing w:after="0" w:line="240" w:lineRule="auto"/>
        <w:ind w:left="567" w:hanging="567"/>
        <w:rPr>
          <w:rFonts w:ascii="Arial" w:hAnsi="Arial" w:cs="Arial"/>
          <w:i/>
          <w:iCs/>
        </w:rPr>
      </w:pPr>
      <w:r w:rsidRPr="00E16949">
        <w:rPr>
          <w:rFonts w:ascii="Arial" w:hAnsi="Arial" w:cs="Arial"/>
          <w:i/>
          <w:iCs/>
        </w:rPr>
        <w:t>to protect and conserve environmental values,</w:t>
      </w:r>
    </w:p>
    <w:p w14:paraId="0F230230" w14:textId="77777777" w:rsidR="00341632" w:rsidRPr="00E16949" w:rsidRDefault="00341632" w:rsidP="001B3383">
      <w:pPr>
        <w:pStyle w:val="ListParagraph"/>
        <w:numPr>
          <w:ilvl w:val="0"/>
          <w:numId w:val="32"/>
        </w:numPr>
        <w:spacing w:after="0" w:line="240" w:lineRule="auto"/>
        <w:ind w:left="567" w:hanging="567"/>
        <w:rPr>
          <w:rFonts w:ascii="Arial" w:hAnsi="Arial" w:cs="Arial"/>
          <w:i/>
          <w:iCs/>
        </w:rPr>
      </w:pPr>
      <w:r w:rsidRPr="00E16949">
        <w:rPr>
          <w:rFonts w:ascii="Arial" w:hAnsi="Arial" w:cs="Arial"/>
          <w:i/>
          <w:iCs/>
        </w:rPr>
        <w:t>to facilitate economic growth that contributes to long-term employment,</w:t>
      </w:r>
    </w:p>
    <w:p w14:paraId="1C60DDE4" w14:textId="01550FFE" w:rsidR="00341632" w:rsidRPr="00E16949" w:rsidRDefault="00341632" w:rsidP="0058275D">
      <w:pPr>
        <w:pStyle w:val="ListParagraph"/>
        <w:numPr>
          <w:ilvl w:val="0"/>
          <w:numId w:val="32"/>
        </w:numPr>
        <w:spacing w:after="0" w:line="240" w:lineRule="auto"/>
        <w:ind w:left="567" w:hanging="567"/>
        <w:rPr>
          <w:rFonts w:ascii="Arial" w:hAnsi="Arial" w:cs="Arial"/>
          <w:i/>
          <w:iCs/>
        </w:rPr>
      </w:pPr>
      <w:r w:rsidRPr="00E16949">
        <w:rPr>
          <w:rFonts w:ascii="Arial" w:hAnsi="Arial" w:cs="Arial"/>
          <w:i/>
          <w:iCs/>
        </w:rPr>
        <w:t>to provide opportunities for housing choice and support services tailored to the needs</w:t>
      </w:r>
      <w:r w:rsidR="0058275D" w:rsidRPr="00E16949">
        <w:rPr>
          <w:rFonts w:ascii="Arial" w:hAnsi="Arial" w:cs="Arial"/>
          <w:i/>
          <w:iCs/>
        </w:rPr>
        <w:t xml:space="preserve"> </w:t>
      </w:r>
      <w:r w:rsidRPr="00E16949">
        <w:rPr>
          <w:rFonts w:ascii="Arial" w:hAnsi="Arial" w:cs="Arial"/>
          <w:i/>
          <w:iCs/>
        </w:rPr>
        <w:t>of the community,</w:t>
      </w:r>
    </w:p>
    <w:p w14:paraId="21C4C4EB" w14:textId="375322D2" w:rsidR="00341632" w:rsidRPr="00E16949" w:rsidRDefault="00341632" w:rsidP="0058275D">
      <w:pPr>
        <w:pStyle w:val="ListParagraph"/>
        <w:numPr>
          <w:ilvl w:val="0"/>
          <w:numId w:val="32"/>
        </w:numPr>
        <w:spacing w:after="0" w:line="240" w:lineRule="auto"/>
        <w:ind w:left="567" w:hanging="567"/>
        <w:rPr>
          <w:rFonts w:ascii="Arial" w:hAnsi="Arial" w:cs="Arial"/>
          <w:i/>
          <w:iCs/>
        </w:rPr>
      </w:pPr>
      <w:r w:rsidRPr="00E16949">
        <w:rPr>
          <w:rFonts w:ascii="Arial" w:hAnsi="Arial" w:cs="Arial"/>
          <w:i/>
          <w:iCs/>
        </w:rPr>
        <w:lastRenderedPageBreak/>
        <w:t>to conserve and respect the heritage and cultural values of the natural and built</w:t>
      </w:r>
      <w:r w:rsidR="0058275D" w:rsidRPr="00E16949">
        <w:rPr>
          <w:rFonts w:ascii="Arial" w:hAnsi="Arial" w:cs="Arial"/>
          <w:i/>
          <w:iCs/>
        </w:rPr>
        <w:t xml:space="preserve"> </w:t>
      </w:r>
      <w:r w:rsidRPr="00E16949">
        <w:rPr>
          <w:rFonts w:ascii="Arial" w:hAnsi="Arial" w:cs="Arial"/>
          <w:i/>
          <w:iCs/>
        </w:rPr>
        <w:t>environments,</w:t>
      </w:r>
    </w:p>
    <w:p w14:paraId="14C33939" w14:textId="77777777" w:rsidR="00341632" w:rsidRPr="00E16949" w:rsidRDefault="00341632" w:rsidP="001B3383">
      <w:pPr>
        <w:pStyle w:val="ListParagraph"/>
        <w:numPr>
          <w:ilvl w:val="0"/>
          <w:numId w:val="32"/>
        </w:numPr>
        <w:spacing w:after="0" w:line="240" w:lineRule="auto"/>
        <w:ind w:left="567" w:hanging="567"/>
        <w:rPr>
          <w:rFonts w:ascii="Arial" w:hAnsi="Arial" w:cs="Arial"/>
          <w:i/>
          <w:iCs/>
        </w:rPr>
      </w:pPr>
      <w:r w:rsidRPr="00E16949">
        <w:rPr>
          <w:rFonts w:ascii="Arial" w:hAnsi="Arial" w:cs="Arial"/>
          <w:i/>
          <w:iCs/>
        </w:rPr>
        <w:t>to promote an integrated approach to the provision of infrastructure and transport</w:t>
      </w:r>
    </w:p>
    <w:p w14:paraId="20770EFC" w14:textId="77777777" w:rsidR="00341632" w:rsidRPr="00E16949" w:rsidRDefault="00341632" w:rsidP="008B59CE">
      <w:pPr>
        <w:pStyle w:val="ListParagraph"/>
        <w:spacing w:after="0" w:line="240" w:lineRule="auto"/>
        <w:ind w:left="567"/>
        <w:rPr>
          <w:rFonts w:ascii="Arial" w:hAnsi="Arial" w:cs="Arial"/>
          <w:i/>
          <w:iCs/>
        </w:rPr>
      </w:pPr>
      <w:r w:rsidRPr="00E16949">
        <w:rPr>
          <w:rFonts w:ascii="Arial" w:hAnsi="Arial" w:cs="Arial"/>
          <w:i/>
          <w:iCs/>
        </w:rPr>
        <w:t>services,</w:t>
      </w:r>
    </w:p>
    <w:p w14:paraId="128693C5" w14:textId="77777777" w:rsidR="00341632" w:rsidRPr="00E16949" w:rsidRDefault="00341632" w:rsidP="001B3383">
      <w:pPr>
        <w:pStyle w:val="ListParagraph"/>
        <w:numPr>
          <w:ilvl w:val="0"/>
          <w:numId w:val="32"/>
        </w:numPr>
        <w:spacing w:after="0" w:line="240" w:lineRule="auto"/>
        <w:ind w:left="567" w:hanging="567"/>
        <w:rPr>
          <w:rFonts w:ascii="Arial" w:hAnsi="Arial" w:cs="Arial"/>
          <w:i/>
          <w:iCs/>
        </w:rPr>
      </w:pPr>
      <w:r w:rsidRPr="00E16949">
        <w:rPr>
          <w:rFonts w:ascii="Arial" w:hAnsi="Arial" w:cs="Arial"/>
          <w:i/>
          <w:iCs/>
        </w:rPr>
        <w:t>to protect and promote the use and development of land for arts and cultural activity,</w:t>
      </w:r>
    </w:p>
    <w:p w14:paraId="4FDFA536" w14:textId="77777777" w:rsidR="00341632" w:rsidRPr="00E16949" w:rsidRDefault="00341632" w:rsidP="008B59CE">
      <w:pPr>
        <w:pStyle w:val="ListParagraph"/>
        <w:spacing w:after="0" w:line="240" w:lineRule="auto"/>
        <w:ind w:left="567"/>
        <w:rPr>
          <w:rFonts w:ascii="Arial" w:hAnsi="Arial" w:cs="Arial"/>
          <w:i/>
          <w:iCs/>
        </w:rPr>
      </w:pPr>
      <w:r w:rsidRPr="00E16949">
        <w:rPr>
          <w:rFonts w:ascii="Arial" w:hAnsi="Arial" w:cs="Arial"/>
          <w:i/>
          <w:iCs/>
        </w:rPr>
        <w:t>including music and other performance arts.</w:t>
      </w:r>
    </w:p>
    <w:p w14:paraId="51D1EEBE" w14:textId="77777777" w:rsidR="00341632" w:rsidRPr="00E16949" w:rsidRDefault="00341632" w:rsidP="001B3383">
      <w:pPr>
        <w:spacing w:after="0" w:line="240" w:lineRule="auto"/>
        <w:rPr>
          <w:rFonts w:ascii="Arial" w:hAnsi="Arial" w:cs="Arial"/>
        </w:rPr>
      </w:pPr>
    </w:p>
    <w:p w14:paraId="7DC0DEF6" w14:textId="77777777" w:rsidR="00341632" w:rsidRPr="00E16949" w:rsidRDefault="00341632" w:rsidP="001B3383">
      <w:pPr>
        <w:spacing w:after="0" w:line="240" w:lineRule="auto"/>
        <w:rPr>
          <w:rFonts w:ascii="Arial" w:hAnsi="Arial" w:cs="Arial"/>
        </w:rPr>
      </w:pPr>
      <w:r w:rsidRPr="00E16949">
        <w:rPr>
          <w:rFonts w:ascii="Arial" w:hAnsi="Arial" w:cs="Arial"/>
        </w:rPr>
        <w:t>The proposal is consistent with these aims as the proposal contributes to the diverse land uses within a compatible zoning and will contribute to long term employment.</w:t>
      </w:r>
    </w:p>
    <w:p w14:paraId="6B3691CE" w14:textId="77777777" w:rsidR="00341632" w:rsidRPr="00E16949" w:rsidRDefault="00341632" w:rsidP="001B3383">
      <w:pPr>
        <w:spacing w:after="0" w:line="240" w:lineRule="auto"/>
        <w:rPr>
          <w:rFonts w:ascii="Arial" w:hAnsi="Arial" w:cs="Arial"/>
        </w:rPr>
      </w:pPr>
    </w:p>
    <w:p w14:paraId="27847137" w14:textId="0B6B97D4" w:rsidR="00341632" w:rsidRPr="00E16949" w:rsidRDefault="00C0165C" w:rsidP="001B3383">
      <w:pPr>
        <w:spacing w:after="0" w:line="240" w:lineRule="auto"/>
        <w:rPr>
          <w:rFonts w:ascii="Arial" w:hAnsi="Arial" w:cs="Arial"/>
          <w:u w:val="single"/>
        </w:rPr>
      </w:pPr>
      <w:r w:rsidRPr="00E16949">
        <w:rPr>
          <w:rFonts w:ascii="Arial" w:hAnsi="Arial" w:cs="Arial"/>
          <w:u w:val="single"/>
        </w:rPr>
        <w:t>Clause</w:t>
      </w:r>
      <w:r w:rsidR="00341632" w:rsidRPr="00E16949">
        <w:rPr>
          <w:rFonts w:ascii="Arial" w:hAnsi="Arial" w:cs="Arial"/>
          <w:u w:val="single"/>
        </w:rPr>
        <w:t xml:space="preserve"> 2.3 Zone </w:t>
      </w:r>
      <w:r w:rsidR="008A3A05" w:rsidRPr="00E16949">
        <w:rPr>
          <w:rFonts w:ascii="Arial" w:hAnsi="Arial" w:cs="Arial"/>
          <w:u w:val="single"/>
        </w:rPr>
        <w:t>o</w:t>
      </w:r>
      <w:r w:rsidR="00341632" w:rsidRPr="00E16949">
        <w:rPr>
          <w:rFonts w:ascii="Arial" w:hAnsi="Arial" w:cs="Arial"/>
          <w:u w:val="single"/>
        </w:rPr>
        <w:t>bjectives and Land Use Table</w:t>
      </w:r>
    </w:p>
    <w:p w14:paraId="1EF81BAE" w14:textId="77777777" w:rsidR="00341632" w:rsidRPr="00E16949" w:rsidRDefault="00341632" w:rsidP="001B3383">
      <w:pPr>
        <w:spacing w:after="0" w:line="240" w:lineRule="auto"/>
        <w:rPr>
          <w:rFonts w:ascii="Arial" w:hAnsi="Arial" w:cs="Arial"/>
        </w:rPr>
      </w:pPr>
    </w:p>
    <w:p w14:paraId="7AA58D1E" w14:textId="77777777" w:rsidR="0026721A" w:rsidRDefault="00341632" w:rsidP="001B3383">
      <w:pPr>
        <w:spacing w:after="0" w:line="240" w:lineRule="auto"/>
        <w:rPr>
          <w:rFonts w:ascii="Arial" w:hAnsi="Arial" w:cs="Arial"/>
        </w:rPr>
      </w:pPr>
      <w:r w:rsidRPr="00E16949">
        <w:rPr>
          <w:rFonts w:ascii="Arial" w:hAnsi="Arial" w:cs="Arial"/>
        </w:rPr>
        <w:t>The site is located within the SP2 – Defence / Air Transport Facility Zone</w:t>
      </w:r>
      <w:r w:rsidR="00855FB1" w:rsidRPr="00E16949">
        <w:rPr>
          <w:rFonts w:ascii="Arial" w:hAnsi="Arial" w:cs="Arial"/>
        </w:rPr>
        <w:t xml:space="preserve"> and SP2 – Defence</w:t>
      </w:r>
      <w:r w:rsidRPr="00E16949">
        <w:rPr>
          <w:rFonts w:ascii="Arial" w:hAnsi="Arial" w:cs="Arial"/>
        </w:rPr>
        <w:t>, pursuant to Clause</w:t>
      </w:r>
      <w:r w:rsidR="00C0165C" w:rsidRPr="00E16949">
        <w:rPr>
          <w:rFonts w:ascii="Arial" w:hAnsi="Arial" w:cs="Arial"/>
        </w:rPr>
        <w:t xml:space="preserve"> </w:t>
      </w:r>
      <w:r w:rsidRPr="00E16949">
        <w:rPr>
          <w:rFonts w:ascii="Arial" w:hAnsi="Arial" w:cs="Arial"/>
        </w:rPr>
        <w:t xml:space="preserve">2.2 of the </w:t>
      </w:r>
      <w:r w:rsidR="005229CB" w:rsidRPr="00E16949">
        <w:rPr>
          <w:rFonts w:ascii="Arial" w:hAnsi="Arial" w:cs="Arial"/>
        </w:rPr>
        <w:t>PS</w:t>
      </w:r>
      <w:r w:rsidRPr="00E16949">
        <w:rPr>
          <w:rFonts w:ascii="Arial" w:hAnsi="Arial" w:cs="Arial"/>
        </w:rPr>
        <w:t>LEP</w:t>
      </w:r>
      <w:r w:rsidR="005229CB" w:rsidRPr="00E16949">
        <w:rPr>
          <w:rFonts w:ascii="Arial" w:hAnsi="Arial" w:cs="Arial"/>
        </w:rPr>
        <w:t xml:space="preserve"> 201</w:t>
      </w:r>
      <w:r w:rsidR="0058275D" w:rsidRPr="00E16949">
        <w:rPr>
          <w:rFonts w:ascii="Arial" w:hAnsi="Arial" w:cs="Arial"/>
        </w:rPr>
        <w:t>3</w:t>
      </w:r>
      <w:r w:rsidRPr="00E16949">
        <w:rPr>
          <w:rFonts w:ascii="Arial" w:hAnsi="Arial" w:cs="Arial"/>
        </w:rPr>
        <w:t>.</w:t>
      </w:r>
    </w:p>
    <w:p w14:paraId="6933E95C" w14:textId="2538446B" w:rsidR="00341632" w:rsidRPr="00E16949" w:rsidRDefault="00FC14B0" w:rsidP="001B3383">
      <w:pPr>
        <w:spacing w:after="0" w:line="240" w:lineRule="auto"/>
        <w:rPr>
          <w:rFonts w:ascii="Arial" w:hAnsi="Arial" w:cs="Arial"/>
        </w:rPr>
      </w:pPr>
      <w:r w:rsidRPr="00E16949">
        <w:rPr>
          <w:rFonts w:ascii="Arial" w:hAnsi="Arial" w:cs="Arial"/>
          <w:noProof/>
          <w:lang w:eastAsia="en-AU"/>
        </w:rPr>
        <mc:AlternateContent>
          <mc:Choice Requires="wps">
            <w:drawing>
              <wp:anchor distT="0" distB="0" distL="114300" distR="114300" simplePos="0" relativeHeight="251663360" behindDoc="0" locked="0" layoutInCell="1" allowOverlap="1" wp14:anchorId="179AB589" wp14:editId="029D4C67">
                <wp:simplePos x="0" y="0"/>
                <wp:positionH relativeFrom="column">
                  <wp:posOffset>9997</wp:posOffset>
                </wp:positionH>
                <wp:positionV relativeFrom="paragraph">
                  <wp:posOffset>697752</wp:posOffset>
                </wp:positionV>
                <wp:extent cx="5566938" cy="2401809"/>
                <wp:effectExtent l="19050" t="38100" r="15240" b="36830"/>
                <wp:wrapNone/>
                <wp:docPr id="672122215" name="Freeform: Shape 4"/>
                <wp:cNvGraphicFramePr/>
                <a:graphic xmlns:a="http://schemas.openxmlformats.org/drawingml/2006/main">
                  <a:graphicData uri="http://schemas.microsoft.com/office/word/2010/wordprocessingShape">
                    <wps:wsp>
                      <wps:cNvSpPr/>
                      <wps:spPr>
                        <a:xfrm>
                          <a:off x="0" y="0"/>
                          <a:ext cx="5566938" cy="2401809"/>
                        </a:xfrm>
                        <a:custGeom>
                          <a:avLst/>
                          <a:gdLst>
                            <a:gd name="connsiteX0" fmla="*/ 0 w 5590515"/>
                            <a:gd name="connsiteY0" fmla="*/ 1552670 h 2430856"/>
                            <a:gd name="connsiteX1" fmla="*/ 914400 w 5590515"/>
                            <a:gd name="connsiteY1" fmla="*/ 402880 h 2430856"/>
                            <a:gd name="connsiteX2" fmla="*/ 2566658 w 5590515"/>
                            <a:gd name="connsiteY2" fmla="*/ 0 h 2430856"/>
                            <a:gd name="connsiteX3" fmla="*/ 4893398 w 5590515"/>
                            <a:gd name="connsiteY3" fmla="*/ 2014396 h 2430856"/>
                            <a:gd name="connsiteX4" fmla="*/ 5590515 w 5590515"/>
                            <a:gd name="connsiteY4" fmla="*/ 2430856 h 2430856"/>
                            <a:gd name="connsiteX5" fmla="*/ 5590515 w 5590515"/>
                            <a:gd name="connsiteY5" fmla="*/ 2426329 h 2430856"/>
                            <a:gd name="connsiteX0" fmla="*/ 0 w 5590515"/>
                            <a:gd name="connsiteY0" fmla="*/ 1552670 h 2430856"/>
                            <a:gd name="connsiteX1" fmla="*/ 928038 w 5590515"/>
                            <a:gd name="connsiteY1" fmla="*/ 416625 h 2430856"/>
                            <a:gd name="connsiteX2" fmla="*/ 2566658 w 5590515"/>
                            <a:gd name="connsiteY2" fmla="*/ 0 h 2430856"/>
                            <a:gd name="connsiteX3" fmla="*/ 4893398 w 5590515"/>
                            <a:gd name="connsiteY3" fmla="*/ 2014396 h 2430856"/>
                            <a:gd name="connsiteX4" fmla="*/ 5590515 w 5590515"/>
                            <a:gd name="connsiteY4" fmla="*/ 2430856 h 2430856"/>
                            <a:gd name="connsiteX5" fmla="*/ 5590515 w 5590515"/>
                            <a:gd name="connsiteY5" fmla="*/ 2426329 h 2430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590515" h="2430856">
                              <a:moveTo>
                                <a:pt x="0" y="1552670"/>
                              </a:moveTo>
                              <a:lnTo>
                                <a:pt x="928038" y="416625"/>
                              </a:lnTo>
                              <a:lnTo>
                                <a:pt x="2566658" y="0"/>
                              </a:lnTo>
                              <a:lnTo>
                                <a:pt x="4893398" y="2014396"/>
                              </a:lnTo>
                              <a:lnTo>
                                <a:pt x="5590515" y="2430856"/>
                              </a:lnTo>
                              <a:lnTo>
                                <a:pt x="5590515" y="2426329"/>
                              </a:lnTo>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E62B" id="Freeform: Shape 4" o:spid="_x0000_s1026" style="position:absolute;margin-left:.8pt;margin-top:54.95pt;width:438.35pt;height:18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90515,2430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" path="m,1552670l928038,416625,2566658,,4893398,2014396r697117,416460l5590515,2426329e" filled="f" strokecolor="red" strokeweight="3pt">
                <v:stroke joinstyle="miter"/>
                <v:path arrowok="t" o:connecttype="custom" o:connectlocs="0,1534117;924124,411647;2555834,0;4872761,1990325;5566938,2401809;5566938,2397336" o:connectangles="0,0,0,0,0,0"/>
              </v:shape>
            </w:pict>
          </mc:Fallback>
        </mc:AlternateContent>
      </w:r>
      <w:r w:rsidR="00342FF3" w:rsidRPr="00E16949">
        <w:rPr>
          <w:rFonts w:ascii="Arial" w:hAnsi="Arial" w:cs="Arial"/>
          <w:noProof/>
          <w:lang w:eastAsia="en-AU"/>
        </w:rPr>
        <mc:AlternateContent>
          <mc:Choice Requires="wps">
            <w:drawing>
              <wp:anchor distT="0" distB="0" distL="114300" distR="114300" simplePos="0" relativeHeight="251662336" behindDoc="0" locked="0" layoutInCell="1" allowOverlap="1" wp14:anchorId="06626CF4" wp14:editId="235193EF">
                <wp:simplePos x="0" y="0"/>
                <wp:positionH relativeFrom="column">
                  <wp:posOffset>3702867</wp:posOffset>
                </wp:positionH>
                <wp:positionV relativeFrom="paragraph">
                  <wp:posOffset>523428</wp:posOffset>
                </wp:positionV>
                <wp:extent cx="1231272" cy="647323"/>
                <wp:effectExtent l="0" t="0" r="0" b="635"/>
                <wp:wrapNone/>
                <wp:docPr id="2128320840" name="Text Box 2"/>
                <wp:cNvGraphicFramePr/>
                <a:graphic xmlns:a="http://schemas.openxmlformats.org/drawingml/2006/main">
                  <a:graphicData uri="http://schemas.microsoft.com/office/word/2010/wordprocessingShape">
                    <wps:wsp>
                      <wps:cNvSpPr txBox="1"/>
                      <wps:spPr>
                        <a:xfrm>
                          <a:off x="0" y="0"/>
                          <a:ext cx="1231272" cy="647323"/>
                        </a:xfrm>
                        <a:prstGeom prst="rect">
                          <a:avLst/>
                        </a:prstGeom>
                        <a:noFill/>
                        <a:ln w="6350">
                          <a:noFill/>
                        </a:ln>
                      </wps:spPr>
                      <wps:txbx>
                        <w:txbxContent>
                          <w:p w14:paraId="61AAF182" w14:textId="11FBC6F2" w:rsidR="00B122E6" w:rsidRDefault="00B122E6" w:rsidP="00342FF3">
                            <w:r>
                              <w:t>SP2 – Defence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626CF4" id="_x0000_t202" coordsize="21600,21600" o:spt="202" path="m,l,21600r21600,l21600,xe">
                <v:stroke joinstyle="miter"/>
                <v:path gradientshapeok="t" o:connecttype="rect"/>
              </v:shapetype>
              <v:shape id="Text Box 2" o:spid="_x0000_s1026" type="#_x0000_t202" style="position:absolute;margin-left:291.55pt;margin-top:41.2pt;width:96.95pt;height:50.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" filled="f" stroked="f" strokeweight=".5pt">
                <v:textbox>
                  <w:txbxContent>
                    <w:p w14:paraId="61AAF182" w14:textId="11FBC6F2" w:rsidR="00B122E6" w:rsidRDefault="00B122E6" w:rsidP="00342FF3">
                      <w:r>
                        <w:t>SP2 – Defence</w:t>
                      </w:r>
                    </w:p>
                  </w:txbxContent>
                </v:textbox>
              </v:shape>
            </w:pict>
          </mc:Fallback>
        </mc:AlternateContent>
      </w:r>
      <w:r w:rsidR="00342FF3" w:rsidRPr="00E16949">
        <w:rPr>
          <w:rFonts w:ascii="Arial" w:hAnsi="Arial" w:cs="Arial"/>
          <w:noProof/>
          <w:lang w:eastAsia="en-AU"/>
        </w:rPr>
        <mc:AlternateContent>
          <mc:Choice Requires="wps">
            <w:drawing>
              <wp:anchor distT="0" distB="0" distL="114300" distR="114300" simplePos="0" relativeHeight="251660288" behindDoc="0" locked="0" layoutInCell="1" allowOverlap="1" wp14:anchorId="4DF11F84" wp14:editId="30E14B76">
                <wp:simplePos x="0" y="0"/>
                <wp:positionH relativeFrom="column">
                  <wp:posOffset>2941867</wp:posOffset>
                </wp:positionH>
                <wp:positionV relativeFrom="paragraph">
                  <wp:posOffset>2180125</wp:posOffset>
                </wp:positionV>
                <wp:extent cx="1231272" cy="647323"/>
                <wp:effectExtent l="0" t="0" r="0" b="635"/>
                <wp:wrapNone/>
                <wp:docPr id="1345578841" name="Text Box 2"/>
                <wp:cNvGraphicFramePr/>
                <a:graphic xmlns:a="http://schemas.openxmlformats.org/drawingml/2006/main">
                  <a:graphicData uri="http://schemas.microsoft.com/office/word/2010/wordprocessingShape">
                    <wps:wsp>
                      <wps:cNvSpPr txBox="1"/>
                      <wps:spPr>
                        <a:xfrm>
                          <a:off x="0" y="0"/>
                          <a:ext cx="1231272" cy="647323"/>
                        </a:xfrm>
                        <a:prstGeom prst="rect">
                          <a:avLst/>
                        </a:prstGeom>
                        <a:noFill/>
                        <a:ln w="6350">
                          <a:noFill/>
                        </a:ln>
                      </wps:spPr>
                      <wps:txbx>
                        <w:txbxContent>
                          <w:p w14:paraId="26004755" w14:textId="7A8E7D72" w:rsidR="00B122E6" w:rsidRDefault="00B122E6">
                            <w:r>
                              <w:t>SP2 – Defence / Air Transport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11F84" id="_x0000_s1027" type="#_x0000_t202" style="position:absolute;margin-left:231.65pt;margin-top:171.65pt;width:96.95pt;height:50.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" filled="f" stroked="f" strokeweight=".5pt">
                <v:textbox>
                  <w:txbxContent>
                    <w:p w14:paraId="26004755" w14:textId="7A8E7D72" w:rsidR="00B122E6" w:rsidRDefault="00B122E6">
                      <w:r>
                        <w:t>SP2 – Defence / Air Transport Facility</w:t>
                      </w:r>
                    </w:p>
                  </w:txbxContent>
                </v:textbox>
              </v:shape>
            </w:pict>
          </mc:Fallback>
        </mc:AlternateContent>
      </w:r>
      <w:r w:rsidR="00B44E06" w:rsidRPr="00E16949">
        <w:rPr>
          <w:rFonts w:ascii="Arial" w:hAnsi="Arial" w:cs="Arial"/>
          <w:noProof/>
        </w:rPr>
        <w:t xml:space="preserve"> </w:t>
      </w:r>
      <w:r w:rsidR="0014492F" w:rsidRPr="00E16949">
        <w:rPr>
          <w:rFonts w:ascii="Arial" w:hAnsi="Arial" w:cs="Arial"/>
          <w:noProof/>
          <w:lang w:eastAsia="en-AU"/>
        </w:rPr>
        <w:drawing>
          <wp:inline distT="0" distB="0" distL="0" distR="0" wp14:anchorId="58F38943" wp14:editId="549DF424">
            <wp:extent cx="5724525" cy="2962275"/>
            <wp:effectExtent l="0" t="0" r="9525" b="9525"/>
            <wp:docPr id="38360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2962275"/>
                    </a:xfrm>
                    <a:prstGeom prst="rect">
                      <a:avLst/>
                    </a:prstGeom>
                    <a:noFill/>
                    <a:ln>
                      <a:noFill/>
                    </a:ln>
                  </pic:spPr>
                </pic:pic>
              </a:graphicData>
            </a:graphic>
          </wp:inline>
        </w:drawing>
      </w:r>
      <w:r w:rsidR="00DF0C79" w:rsidRPr="00E16949">
        <w:rPr>
          <w:rFonts w:ascii="Arial" w:hAnsi="Arial" w:cs="Arial"/>
          <w:noProof/>
        </w:rPr>
        <w:t xml:space="preserve"> </w:t>
      </w:r>
    </w:p>
    <w:p w14:paraId="078C6496" w14:textId="5208D7EC" w:rsidR="00341632" w:rsidRPr="00E16949" w:rsidRDefault="00341632" w:rsidP="001B3383">
      <w:pPr>
        <w:spacing w:after="0" w:line="240" w:lineRule="auto"/>
        <w:rPr>
          <w:rFonts w:ascii="Arial" w:hAnsi="Arial" w:cs="Arial"/>
        </w:rPr>
      </w:pPr>
      <w:r w:rsidRPr="00E16949">
        <w:rPr>
          <w:rFonts w:ascii="Arial" w:hAnsi="Arial" w:cs="Arial"/>
        </w:rPr>
        <w:t xml:space="preserve">Figure </w:t>
      </w:r>
      <w:r w:rsidR="004E3AC9">
        <w:rPr>
          <w:rFonts w:ascii="Arial" w:hAnsi="Arial" w:cs="Arial"/>
        </w:rPr>
        <w:t>8</w:t>
      </w:r>
      <w:r w:rsidR="0058275D" w:rsidRPr="00E16949">
        <w:rPr>
          <w:rFonts w:ascii="Arial" w:hAnsi="Arial" w:cs="Arial"/>
        </w:rPr>
        <w:t>:</w:t>
      </w:r>
      <w:r w:rsidRPr="00E16949">
        <w:rPr>
          <w:rFonts w:ascii="Arial" w:hAnsi="Arial" w:cs="Arial"/>
        </w:rPr>
        <w:t xml:space="preserve"> Zoning Map</w:t>
      </w:r>
    </w:p>
    <w:p w14:paraId="2FFB9321" w14:textId="77777777" w:rsidR="00341632" w:rsidRPr="00E16949" w:rsidRDefault="00341632" w:rsidP="001B3383">
      <w:pPr>
        <w:spacing w:after="0" w:line="240" w:lineRule="auto"/>
        <w:rPr>
          <w:rFonts w:ascii="Arial" w:hAnsi="Arial" w:cs="Arial"/>
        </w:rPr>
      </w:pPr>
    </w:p>
    <w:p w14:paraId="764C43E0" w14:textId="77777777" w:rsidR="00341632" w:rsidRPr="00E16949" w:rsidRDefault="00341632" w:rsidP="001B3383">
      <w:pPr>
        <w:spacing w:after="0" w:line="240" w:lineRule="auto"/>
        <w:rPr>
          <w:rFonts w:ascii="Arial" w:hAnsi="Arial" w:cs="Arial"/>
        </w:rPr>
      </w:pPr>
      <w:r w:rsidRPr="00E16949">
        <w:rPr>
          <w:rFonts w:ascii="Arial" w:hAnsi="Arial" w:cs="Arial"/>
        </w:rPr>
        <w:t>The zone objectives include the following (pursuant to the Land Use Table in Clause 2.3):</w:t>
      </w:r>
    </w:p>
    <w:p w14:paraId="62896497" w14:textId="77777777" w:rsidR="00636340" w:rsidRPr="00E16949" w:rsidRDefault="00636340" w:rsidP="001B3383">
      <w:pPr>
        <w:spacing w:after="0" w:line="240" w:lineRule="auto"/>
        <w:rPr>
          <w:rFonts w:ascii="Arial" w:hAnsi="Arial" w:cs="Arial"/>
        </w:rPr>
      </w:pPr>
    </w:p>
    <w:p w14:paraId="66D4D9AA" w14:textId="77777777" w:rsidR="00341632" w:rsidRPr="00E16949" w:rsidRDefault="00341632" w:rsidP="001B3383">
      <w:pPr>
        <w:pStyle w:val="ListParagraph"/>
        <w:numPr>
          <w:ilvl w:val="0"/>
          <w:numId w:val="33"/>
        </w:numPr>
        <w:spacing w:after="0" w:line="240" w:lineRule="auto"/>
        <w:ind w:left="567" w:hanging="567"/>
        <w:rPr>
          <w:rFonts w:ascii="Arial" w:hAnsi="Arial" w:cs="Arial"/>
          <w:i/>
          <w:iCs/>
        </w:rPr>
      </w:pPr>
      <w:r w:rsidRPr="00E16949">
        <w:rPr>
          <w:rFonts w:ascii="Arial" w:hAnsi="Arial" w:cs="Arial"/>
          <w:i/>
          <w:iCs/>
        </w:rPr>
        <w:t>To provide for infrastructure and related uses.</w:t>
      </w:r>
    </w:p>
    <w:p w14:paraId="0EAF412D" w14:textId="77777777" w:rsidR="00341632" w:rsidRPr="00E16949" w:rsidRDefault="00341632" w:rsidP="001B3383">
      <w:pPr>
        <w:pStyle w:val="ListParagraph"/>
        <w:numPr>
          <w:ilvl w:val="0"/>
          <w:numId w:val="33"/>
        </w:numPr>
        <w:spacing w:after="0" w:line="240" w:lineRule="auto"/>
        <w:ind w:left="567" w:hanging="567"/>
        <w:rPr>
          <w:rFonts w:ascii="Arial" w:hAnsi="Arial" w:cs="Arial"/>
          <w:i/>
          <w:iCs/>
        </w:rPr>
      </w:pPr>
      <w:r w:rsidRPr="00E16949">
        <w:rPr>
          <w:rFonts w:ascii="Arial" w:hAnsi="Arial" w:cs="Arial"/>
          <w:i/>
          <w:iCs/>
        </w:rPr>
        <w:t>To prevent development that is not compatible with or that may detract from the</w:t>
      </w:r>
    </w:p>
    <w:p w14:paraId="74641CD5" w14:textId="77777777" w:rsidR="00341632" w:rsidRPr="00E16949" w:rsidRDefault="00341632" w:rsidP="001B3383">
      <w:pPr>
        <w:pStyle w:val="ListParagraph"/>
        <w:numPr>
          <w:ilvl w:val="0"/>
          <w:numId w:val="33"/>
        </w:numPr>
        <w:spacing w:after="0" w:line="240" w:lineRule="auto"/>
        <w:ind w:left="567" w:hanging="567"/>
        <w:rPr>
          <w:rFonts w:ascii="Arial" w:hAnsi="Arial" w:cs="Arial"/>
          <w:i/>
          <w:iCs/>
        </w:rPr>
      </w:pPr>
      <w:r w:rsidRPr="00E16949">
        <w:rPr>
          <w:rFonts w:ascii="Arial" w:hAnsi="Arial" w:cs="Arial"/>
          <w:i/>
          <w:iCs/>
        </w:rPr>
        <w:t>provision of infrastructure.</w:t>
      </w:r>
    </w:p>
    <w:p w14:paraId="16CD920E" w14:textId="77777777" w:rsidR="000A3843" w:rsidRPr="00E16949" w:rsidRDefault="000A3843" w:rsidP="001B3383">
      <w:pPr>
        <w:spacing w:after="0" w:line="240" w:lineRule="auto"/>
        <w:rPr>
          <w:rFonts w:ascii="Arial" w:hAnsi="Arial" w:cs="Arial"/>
        </w:rPr>
      </w:pPr>
    </w:p>
    <w:p w14:paraId="3FB30E24" w14:textId="71EC09A5" w:rsidR="00341632" w:rsidRDefault="00341632" w:rsidP="001B3383">
      <w:pPr>
        <w:spacing w:after="0" w:line="240" w:lineRule="auto"/>
        <w:rPr>
          <w:rFonts w:ascii="Arial" w:hAnsi="Arial" w:cs="Arial"/>
        </w:rPr>
      </w:pPr>
      <w:r w:rsidRPr="00E16949">
        <w:rPr>
          <w:rFonts w:ascii="Arial" w:hAnsi="Arial" w:cs="Arial"/>
        </w:rPr>
        <w:t xml:space="preserve">The proposal </w:t>
      </w:r>
      <w:proofErr w:type="gramStart"/>
      <w:r w:rsidRPr="00E16949">
        <w:rPr>
          <w:rFonts w:ascii="Arial" w:hAnsi="Arial" w:cs="Arial"/>
        </w:rPr>
        <w:t>is considered to be</w:t>
      </w:r>
      <w:proofErr w:type="gramEnd"/>
      <w:r w:rsidRPr="00E16949">
        <w:rPr>
          <w:rFonts w:ascii="Arial" w:hAnsi="Arial" w:cs="Arial"/>
        </w:rPr>
        <w:t xml:space="preserve"> consistent with these zone objectives for the following reason</w:t>
      </w:r>
      <w:r w:rsidR="008A3A05" w:rsidRPr="00E16949">
        <w:rPr>
          <w:rFonts w:ascii="Arial" w:hAnsi="Arial" w:cs="Arial"/>
        </w:rPr>
        <w:t>s</w:t>
      </w:r>
      <w:r w:rsidRPr="00E16949">
        <w:rPr>
          <w:rFonts w:ascii="Arial" w:hAnsi="Arial" w:cs="Arial"/>
        </w:rPr>
        <w:t>:</w:t>
      </w:r>
    </w:p>
    <w:p w14:paraId="073AE8AB" w14:textId="77777777" w:rsidR="00A92D63" w:rsidRPr="00E16949" w:rsidRDefault="00A92D63" w:rsidP="001B3383">
      <w:pPr>
        <w:spacing w:after="0" w:line="240" w:lineRule="auto"/>
        <w:rPr>
          <w:rFonts w:ascii="Arial" w:hAnsi="Arial" w:cs="Arial"/>
        </w:rPr>
      </w:pPr>
    </w:p>
    <w:p w14:paraId="4C60D382" w14:textId="66750EAA" w:rsidR="00341632" w:rsidRPr="00E16949" w:rsidRDefault="00341632" w:rsidP="008A3A05">
      <w:pPr>
        <w:pStyle w:val="ListParagraph"/>
        <w:numPr>
          <w:ilvl w:val="0"/>
          <w:numId w:val="33"/>
        </w:numPr>
        <w:spacing w:after="0" w:line="240" w:lineRule="auto"/>
        <w:ind w:left="567" w:hanging="567"/>
        <w:rPr>
          <w:rFonts w:ascii="Arial" w:hAnsi="Arial" w:cs="Arial"/>
        </w:rPr>
      </w:pPr>
      <w:r w:rsidRPr="00E16949">
        <w:rPr>
          <w:rFonts w:ascii="Arial" w:hAnsi="Arial" w:cs="Arial"/>
        </w:rPr>
        <w:t>The proposed development is compatible with surrounding airport and RAAF base</w:t>
      </w:r>
      <w:r w:rsidR="008A3A05" w:rsidRPr="00E16949">
        <w:rPr>
          <w:rFonts w:ascii="Arial" w:hAnsi="Arial" w:cs="Arial"/>
        </w:rPr>
        <w:t xml:space="preserve"> </w:t>
      </w:r>
      <w:r w:rsidRPr="00E16949">
        <w:rPr>
          <w:rFonts w:ascii="Arial" w:hAnsi="Arial" w:cs="Arial"/>
        </w:rPr>
        <w:t xml:space="preserve">infrastructure and </w:t>
      </w:r>
      <w:proofErr w:type="gramStart"/>
      <w:r w:rsidRPr="00E16949">
        <w:rPr>
          <w:rFonts w:ascii="Arial" w:hAnsi="Arial" w:cs="Arial"/>
        </w:rPr>
        <w:t>operations;</w:t>
      </w:r>
      <w:proofErr w:type="gramEnd"/>
    </w:p>
    <w:p w14:paraId="2549D20E" w14:textId="33C06F5F" w:rsidR="00341632" w:rsidRPr="00E16949" w:rsidRDefault="00341632" w:rsidP="001B3383">
      <w:pPr>
        <w:pStyle w:val="ListParagraph"/>
        <w:numPr>
          <w:ilvl w:val="0"/>
          <w:numId w:val="33"/>
        </w:numPr>
        <w:spacing w:after="0" w:line="240" w:lineRule="auto"/>
        <w:ind w:left="567" w:hanging="567"/>
        <w:rPr>
          <w:rFonts w:ascii="Arial" w:hAnsi="Arial" w:cs="Arial"/>
        </w:rPr>
      </w:pPr>
      <w:r w:rsidRPr="00E16949">
        <w:rPr>
          <w:rFonts w:ascii="Arial" w:hAnsi="Arial" w:cs="Arial"/>
        </w:rPr>
        <w:t>The development provides for upgraded infrastructure to service the adjoining</w:t>
      </w:r>
      <w:r w:rsidR="007567D9" w:rsidRPr="00E16949">
        <w:rPr>
          <w:rFonts w:ascii="Arial" w:hAnsi="Arial" w:cs="Arial"/>
        </w:rPr>
        <w:t xml:space="preserve"> existing </w:t>
      </w:r>
      <w:r w:rsidR="00922B70" w:rsidRPr="00E16949">
        <w:rPr>
          <w:rFonts w:ascii="Arial" w:hAnsi="Arial" w:cs="Arial"/>
        </w:rPr>
        <w:t>Newcastle</w:t>
      </w:r>
      <w:r w:rsidR="007567D9" w:rsidRPr="00E16949">
        <w:rPr>
          <w:rFonts w:ascii="Arial" w:hAnsi="Arial" w:cs="Arial"/>
        </w:rPr>
        <w:t xml:space="preserve"> Airport f</w:t>
      </w:r>
      <w:r w:rsidRPr="00E16949">
        <w:rPr>
          <w:rFonts w:ascii="Arial" w:hAnsi="Arial" w:cs="Arial"/>
        </w:rPr>
        <w:t>acility</w:t>
      </w:r>
      <w:r w:rsidR="008A3A05" w:rsidRPr="00E16949">
        <w:rPr>
          <w:rFonts w:ascii="Arial" w:hAnsi="Arial" w:cs="Arial"/>
        </w:rPr>
        <w:t>.</w:t>
      </w:r>
    </w:p>
    <w:p w14:paraId="588863A6" w14:textId="77777777" w:rsidR="00341632" w:rsidRPr="00E16949" w:rsidRDefault="00341632" w:rsidP="001B3383">
      <w:pPr>
        <w:spacing w:after="0" w:line="240" w:lineRule="auto"/>
        <w:rPr>
          <w:rFonts w:ascii="Arial" w:hAnsi="Arial" w:cs="Arial"/>
        </w:rPr>
      </w:pPr>
    </w:p>
    <w:p w14:paraId="0ED43E47" w14:textId="787D514C" w:rsidR="00BB0916" w:rsidRPr="00E16949" w:rsidRDefault="00302BC6" w:rsidP="001B3383">
      <w:pPr>
        <w:spacing w:after="0" w:line="240" w:lineRule="auto"/>
        <w:rPr>
          <w:rFonts w:ascii="Arial" w:hAnsi="Arial" w:cs="Arial"/>
        </w:rPr>
      </w:pPr>
      <w:r w:rsidRPr="00E16949">
        <w:rPr>
          <w:rFonts w:ascii="Arial" w:hAnsi="Arial" w:cs="Arial"/>
        </w:rPr>
        <w:t>Air Transport Facilities are a permissible land use under the SP2 – Air Tran</w:t>
      </w:r>
      <w:r w:rsidR="008A3A05" w:rsidRPr="00E16949">
        <w:rPr>
          <w:rFonts w:ascii="Arial" w:hAnsi="Arial" w:cs="Arial"/>
        </w:rPr>
        <w:t>s</w:t>
      </w:r>
      <w:r w:rsidRPr="00E16949">
        <w:rPr>
          <w:rFonts w:ascii="Arial" w:hAnsi="Arial" w:cs="Arial"/>
        </w:rPr>
        <w:t xml:space="preserve">port Facility zoning. As stated previously in the report, the proposed stage area for general </w:t>
      </w:r>
      <w:r w:rsidR="00540BC9" w:rsidRPr="00E16949">
        <w:rPr>
          <w:rFonts w:ascii="Arial" w:hAnsi="Arial" w:cs="Arial"/>
        </w:rPr>
        <w:t xml:space="preserve">service equipment </w:t>
      </w:r>
      <w:proofErr w:type="gramStart"/>
      <w:r w:rsidR="00540BC9" w:rsidRPr="00E16949">
        <w:rPr>
          <w:rFonts w:ascii="Arial" w:hAnsi="Arial" w:cs="Arial"/>
        </w:rPr>
        <w:t>is located in</w:t>
      </w:r>
      <w:proofErr w:type="gramEnd"/>
      <w:r w:rsidR="00540BC9" w:rsidRPr="00E16949">
        <w:rPr>
          <w:rFonts w:ascii="Arial" w:hAnsi="Arial" w:cs="Arial"/>
        </w:rPr>
        <w:t xml:space="preserve"> land zone</w:t>
      </w:r>
      <w:r w:rsidR="008A3A05" w:rsidRPr="00E16949">
        <w:rPr>
          <w:rFonts w:ascii="Arial" w:hAnsi="Arial" w:cs="Arial"/>
        </w:rPr>
        <w:t>d</w:t>
      </w:r>
      <w:r w:rsidR="00540BC9" w:rsidRPr="00E16949">
        <w:rPr>
          <w:rFonts w:ascii="Arial" w:hAnsi="Arial" w:cs="Arial"/>
        </w:rPr>
        <w:t xml:space="preserve"> SP2 – Defence and is therefore not permissible under the PSLEP 201</w:t>
      </w:r>
      <w:r w:rsidR="008A3A05" w:rsidRPr="00E16949">
        <w:rPr>
          <w:rFonts w:ascii="Arial" w:hAnsi="Arial" w:cs="Arial"/>
        </w:rPr>
        <w:t>3</w:t>
      </w:r>
      <w:r w:rsidR="00540BC9" w:rsidRPr="00E16949">
        <w:rPr>
          <w:rFonts w:ascii="Arial" w:hAnsi="Arial" w:cs="Arial"/>
        </w:rPr>
        <w:t xml:space="preserve"> provisions. </w:t>
      </w:r>
      <w:r w:rsidR="00626401" w:rsidRPr="00E16949">
        <w:rPr>
          <w:rFonts w:ascii="Arial" w:hAnsi="Arial" w:cs="Arial"/>
        </w:rPr>
        <w:t>Permissibility for this component of the development is provided through the provisions of Clause 2.25 of the SEPP (Transport and Infrastructure) 2021.</w:t>
      </w:r>
    </w:p>
    <w:p w14:paraId="0363CDEC" w14:textId="5F6515F8" w:rsidR="00341632" w:rsidRPr="00E16949" w:rsidRDefault="00B24E91" w:rsidP="001B3383">
      <w:pPr>
        <w:spacing w:after="0" w:line="240" w:lineRule="auto"/>
        <w:rPr>
          <w:rFonts w:ascii="Arial" w:hAnsi="Arial" w:cs="Arial"/>
          <w:u w:val="single"/>
        </w:rPr>
      </w:pPr>
      <w:r w:rsidRPr="00E16949">
        <w:rPr>
          <w:rFonts w:ascii="Arial" w:hAnsi="Arial" w:cs="Arial"/>
          <w:u w:val="single"/>
        </w:rPr>
        <w:lastRenderedPageBreak/>
        <w:t>Clause</w:t>
      </w:r>
      <w:r w:rsidR="00341632" w:rsidRPr="00E16949">
        <w:rPr>
          <w:rFonts w:ascii="Arial" w:hAnsi="Arial" w:cs="Arial"/>
          <w:u w:val="single"/>
        </w:rPr>
        <w:t xml:space="preserve"> 2.7 – Demolition requires development </w:t>
      </w:r>
      <w:proofErr w:type="gramStart"/>
      <w:r w:rsidR="00341632" w:rsidRPr="00E16949">
        <w:rPr>
          <w:rFonts w:ascii="Arial" w:hAnsi="Arial" w:cs="Arial"/>
          <w:u w:val="single"/>
        </w:rPr>
        <w:t>consent</w:t>
      </w:r>
      <w:proofErr w:type="gramEnd"/>
    </w:p>
    <w:p w14:paraId="26DF7874" w14:textId="77777777" w:rsidR="00341632" w:rsidRPr="00E16949" w:rsidRDefault="00341632" w:rsidP="001B3383">
      <w:pPr>
        <w:spacing w:after="0" w:line="240" w:lineRule="auto"/>
        <w:rPr>
          <w:rFonts w:ascii="Arial" w:hAnsi="Arial" w:cs="Arial"/>
        </w:rPr>
      </w:pPr>
    </w:p>
    <w:p w14:paraId="661CC9F0" w14:textId="77777777" w:rsidR="00341632" w:rsidRPr="00E16949" w:rsidRDefault="00341632" w:rsidP="001B3383">
      <w:pPr>
        <w:spacing w:after="0" w:line="240" w:lineRule="auto"/>
        <w:rPr>
          <w:rFonts w:ascii="Arial" w:hAnsi="Arial" w:cs="Arial"/>
        </w:rPr>
      </w:pPr>
      <w:r w:rsidRPr="00E16949">
        <w:rPr>
          <w:rFonts w:ascii="Arial" w:hAnsi="Arial" w:cs="Arial"/>
        </w:rPr>
        <w:t>The proposed development includes minor demolition activities, associated with the alterations and additions to the aircraft hangar and ancillary buildings. This demolition cannot be carried out as exempt or complying development and requires development consent.</w:t>
      </w:r>
    </w:p>
    <w:p w14:paraId="797BE72F" w14:textId="24C7F4B9" w:rsidR="00341632" w:rsidRPr="00E16949" w:rsidRDefault="00341632" w:rsidP="001B3383">
      <w:pPr>
        <w:spacing w:after="0" w:line="240" w:lineRule="auto"/>
        <w:rPr>
          <w:rFonts w:ascii="Arial" w:hAnsi="Arial" w:cs="Arial"/>
        </w:rPr>
      </w:pPr>
      <w:r w:rsidRPr="00E16949">
        <w:rPr>
          <w:rFonts w:ascii="Arial" w:hAnsi="Arial" w:cs="Arial"/>
        </w:rPr>
        <w:t xml:space="preserve">The applicant provided a </w:t>
      </w:r>
      <w:r w:rsidR="008A3A05" w:rsidRPr="00E16949">
        <w:rPr>
          <w:rFonts w:ascii="Arial" w:hAnsi="Arial" w:cs="Arial"/>
        </w:rPr>
        <w:t>D</w:t>
      </w:r>
      <w:r w:rsidRPr="00E16949">
        <w:rPr>
          <w:rFonts w:ascii="Arial" w:hAnsi="Arial" w:cs="Arial"/>
        </w:rPr>
        <w:t xml:space="preserve">emolition </w:t>
      </w:r>
      <w:r w:rsidR="008A3A05" w:rsidRPr="00E16949">
        <w:rPr>
          <w:rFonts w:ascii="Arial" w:hAnsi="Arial" w:cs="Arial"/>
        </w:rPr>
        <w:t>P</w:t>
      </w:r>
      <w:r w:rsidRPr="00E16949">
        <w:rPr>
          <w:rFonts w:ascii="Arial" w:hAnsi="Arial" w:cs="Arial"/>
        </w:rPr>
        <w:t>lan and conditions of consent ha</w:t>
      </w:r>
      <w:r w:rsidR="00793823">
        <w:rPr>
          <w:rFonts w:ascii="Arial" w:hAnsi="Arial" w:cs="Arial"/>
        </w:rPr>
        <w:t>ve</w:t>
      </w:r>
      <w:r w:rsidRPr="00E16949">
        <w:rPr>
          <w:rFonts w:ascii="Arial" w:hAnsi="Arial" w:cs="Arial"/>
        </w:rPr>
        <w:t xml:space="preserve"> been recommended to manage demolition works.</w:t>
      </w:r>
    </w:p>
    <w:p w14:paraId="2160DE9A" w14:textId="77777777" w:rsidR="00341632" w:rsidRPr="00E16949" w:rsidRDefault="00341632" w:rsidP="001B3383">
      <w:pPr>
        <w:spacing w:after="0" w:line="240" w:lineRule="auto"/>
        <w:rPr>
          <w:rFonts w:ascii="Arial" w:hAnsi="Arial" w:cs="Arial"/>
        </w:rPr>
      </w:pPr>
    </w:p>
    <w:p w14:paraId="02733984" w14:textId="77777777" w:rsidR="00341632" w:rsidRPr="00E16949" w:rsidRDefault="00341632" w:rsidP="001B3383">
      <w:pPr>
        <w:spacing w:after="0" w:line="240" w:lineRule="auto"/>
        <w:rPr>
          <w:rFonts w:ascii="Arial" w:hAnsi="Arial" w:cs="Arial"/>
          <w:u w:val="single"/>
        </w:rPr>
      </w:pPr>
      <w:r w:rsidRPr="00E16949">
        <w:rPr>
          <w:rFonts w:ascii="Arial" w:hAnsi="Arial" w:cs="Arial"/>
          <w:u w:val="single"/>
        </w:rPr>
        <w:t>Section 5.10 Heritage conservation</w:t>
      </w:r>
    </w:p>
    <w:p w14:paraId="19722F28" w14:textId="77777777" w:rsidR="00341632" w:rsidRPr="00E16949" w:rsidRDefault="00341632" w:rsidP="001B3383">
      <w:pPr>
        <w:spacing w:after="0" w:line="240" w:lineRule="auto"/>
        <w:rPr>
          <w:rFonts w:ascii="Arial" w:hAnsi="Arial" w:cs="Arial"/>
        </w:rPr>
      </w:pPr>
    </w:p>
    <w:p w14:paraId="4C87DFD5" w14:textId="77777777" w:rsidR="00341632" w:rsidRPr="00E16949" w:rsidRDefault="00341632" w:rsidP="001B3383">
      <w:pPr>
        <w:spacing w:after="0" w:line="240" w:lineRule="auto"/>
        <w:rPr>
          <w:rFonts w:ascii="Arial" w:hAnsi="Arial" w:cs="Arial"/>
        </w:rPr>
      </w:pPr>
      <w:r w:rsidRPr="00E16949">
        <w:rPr>
          <w:rFonts w:ascii="Arial" w:hAnsi="Arial" w:cs="Arial"/>
        </w:rPr>
        <w:t>The objectives of this clause are to conserve environmental heritage, heritage items and</w:t>
      </w:r>
    </w:p>
    <w:p w14:paraId="13A2D81B" w14:textId="77777777" w:rsidR="00341632" w:rsidRPr="00E16949" w:rsidRDefault="00341632" w:rsidP="001B3383">
      <w:pPr>
        <w:spacing w:after="0" w:line="240" w:lineRule="auto"/>
        <w:rPr>
          <w:rFonts w:ascii="Arial" w:hAnsi="Arial" w:cs="Arial"/>
        </w:rPr>
      </w:pPr>
      <w:r w:rsidRPr="00E16949">
        <w:rPr>
          <w:rFonts w:ascii="Arial" w:hAnsi="Arial" w:cs="Arial"/>
        </w:rPr>
        <w:t>conservation areas, archaeological sites and Aboriginal sites and objects of heritage</w:t>
      </w:r>
    </w:p>
    <w:p w14:paraId="69494299" w14:textId="77777777" w:rsidR="00341632" w:rsidRPr="00E16949" w:rsidRDefault="00341632" w:rsidP="001B3383">
      <w:pPr>
        <w:spacing w:after="0" w:line="240" w:lineRule="auto"/>
        <w:rPr>
          <w:rFonts w:ascii="Arial" w:hAnsi="Arial" w:cs="Arial"/>
        </w:rPr>
      </w:pPr>
      <w:r w:rsidRPr="00E16949">
        <w:rPr>
          <w:rFonts w:ascii="Arial" w:hAnsi="Arial" w:cs="Arial"/>
        </w:rPr>
        <w:t>significance.</w:t>
      </w:r>
    </w:p>
    <w:p w14:paraId="3A8CC9AA" w14:textId="77777777" w:rsidR="00341632" w:rsidRPr="00E16949" w:rsidRDefault="00341632" w:rsidP="001B3383">
      <w:pPr>
        <w:spacing w:after="0" w:line="240" w:lineRule="auto"/>
        <w:rPr>
          <w:rFonts w:ascii="Arial" w:hAnsi="Arial" w:cs="Arial"/>
        </w:rPr>
      </w:pPr>
    </w:p>
    <w:p w14:paraId="11C05F31" w14:textId="5AF5C37D" w:rsidR="004D17A6" w:rsidRPr="00E16949" w:rsidRDefault="004D17A6" w:rsidP="004D17A6">
      <w:pPr>
        <w:spacing w:after="0" w:line="240" w:lineRule="auto"/>
        <w:rPr>
          <w:rFonts w:ascii="Arial" w:hAnsi="Arial" w:cs="Arial"/>
        </w:rPr>
      </w:pPr>
      <w:r w:rsidRPr="00E16949">
        <w:rPr>
          <w:rFonts w:ascii="Arial" w:hAnsi="Arial" w:cs="Arial"/>
        </w:rPr>
        <w:t>The site is not listed as locally significant under Schedule 5 of the PSLEP 201</w:t>
      </w:r>
      <w:r w:rsidR="008A3A05" w:rsidRPr="00E16949">
        <w:rPr>
          <w:rFonts w:ascii="Arial" w:hAnsi="Arial" w:cs="Arial"/>
        </w:rPr>
        <w:t>3</w:t>
      </w:r>
      <w:r w:rsidRPr="00E16949">
        <w:rPr>
          <w:rFonts w:ascii="Arial" w:hAnsi="Arial" w:cs="Arial"/>
        </w:rPr>
        <w:t xml:space="preserve"> or State Heritage </w:t>
      </w:r>
      <w:r w:rsidR="0006301E" w:rsidRPr="00E16949">
        <w:rPr>
          <w:rFonts w:ascii="Arial" w:hAnsi="Arial" w:cs="Arial"/>
        </w:rPr>
        <w:t>R</w:t>
      </w:r>
      <w:r w:rsidRPr="00E16949">
        <w:rPr>
          <w:rFonts w:ascii="Arial" w:hAnsi="Arial" w:cs="Arial"/>
        </w:rPr>
        <w:t xml:space="preserve">egister. However, </w:t>
      </w:r>
      <w:r w:rsidR="008A3A05" w:rsidRPr="00E16949">
        <w:rPr>
          <w:rFonts w:ascii="Arial" w:hAnsi="Arial" w:cs="Arial"/>
        </w:rPr>
        <w:t xml:space="preserve">the </w:t>
      </w:r>
      <w:r w:rsidRPr="00E16949">
        <w:rPr>
          <w:rFonts w:ascii="Arial" w:hAnsi="Arial" w:cs="Arial"/>
        </w:rPr>
        <w:t xml:space="preserve">RAAF Base Williamtown is listed under </w:t>
      </w:r>
      <w:r w:rsidR="008A3A05" w:rsidRPr="00E16949">
        <w:rPr>
          <w:rFonts w:ascii="Arial" w:hAnsi="Arial" w:cs="Arial"/>
        </w:rPr>
        <w:t xml:space="preserve">the </w:t>
      </w:r>
      <w:r w:rsidRPr="00E16949">
        <w:rPr>
          <w:rFonts w:ascii="Arial" w:hAnsi="Arial" w:cs="Arial"/>
        </w:rPr>
        <w:t xml:space="preserve">Commonwealth Heritage List as having heritage significance. Council’s </w:t>
      </w:r>
      <w:r w:rsidR="008A3A05" w:rsidRPr="00E16949">
        <w:rPr>
          <w:rFonts w:ascii="Arial" w:hAnsi="Arial" w:cs="Arial"/>
        </w:rPr>
        <w:t>Heritage</w:t>
      </w:r>
      <w:r w:rsidRPr="00E16949">
        <w:rPr>
          <w:rFonts w:ascii="Arial" w:hAnsi="Arial" w:cs="Arial"/>
        </w:rPr>
        <w:t xml:space="preserve"> consultant reviewed the potential impacts and found that the proposed apron works will not alter the heritage character of the RAAF Base Williamtown.</w:t>
      </w:r>
    </w:p>
    <w:p w14:paraId="1C10A55B" w14:textId="77777777" w:rsidR="004D17A6" w:rsidRPr="00E16949" w:rsidRDefault="004D17A6" w:rsidP="004D17A6">
      <w:pPr>
        <w:spacing w:after="0" w:line="240" w:lineRule="auto"/>
        <w:rPr>
          <w:rFonts w:ascii="Arial" w:hAnsi="Arial" w:cs="Arial"/>
        </w:rPr>
      </w:pPr>
    </w:p>
    <w:p w14:paraId="4C73DA62" w14:textId="4493DCAE" w:rsidR="00873EFF" w:rsidRPr="00E16949" w:rsidRDefault="004D17A6" w:rsidP="001B3383">
      <w:pPr>
        <w:spacing w:after="0" w:line="240" w:lineRule="auto"/>
        <w:rPr>
          <w:rFonts w:ascii="Arial" w:hAnsi="Arial" w:cs="Arial"/>
        </w:rPr>
      </w:pPr>
      <w:r w:rsidRPr="00E16949">
        <w:rPr>
          <w:rFonts w:ascii="Arial" w:hAnsi="Arial" w:cs="Arial"/>
        </w:rPr>
        <w:t xml:space="preserve">An AHIMS search did not reveal any Aboriginal sites within the development footprint. The site has been subject to previous disturbance from its historical land uses. </w:t>
      </w:r>
      <w:r w:rsidR="00873EFF" w:rsidRPr="00E16949">
        <w:rPr>
          <w:rFonts w:ascii="Arial" w:hAnsi="Arial" w:cs="Arial"/>
        </w:rPr>
        <w:t>The proposal is therefore considered appropriate from a heritage perspective.</w:t>
      </w:r>
    </w:p>
    <w:p w14:paraId="429E4A38" w14:textId="77777777" w:rsidR="00873EFF" w:rsidRPr="00E16949" w:rsidRDefault="00873EFF" w:rsidP="001B3383">
      <w:pPr>
        <w:spacing w:after="0" w:line="240" w:lineRule="auto"/>
        <w:rPr>
          <w:rFonts w:ascii="Arial" w:hAnsi="Arial" w:cs="Arial"/>
        </w:rPr>
      </w:pPr>
    </w:p>
    <w:p w14:paraId="36D27232" w14:textId="6F522C73" w:rsidR="00341632" w:rsidRPr="00113550" w:rsidRDefault="00B24E91" w:rsidP="001B3383">
      <w:pPr>
        <w:spacing w:after="0" w:line="240" w:lineRule="auto"/>
        <w:rPr>
          <w:rFonts w:ascii="Arial" w:hAnsi="Arial" w:cs="Arial"/>
          <w:u w:val="single"/>
        </w:rPr>
      </w:pPr>
      <w:r w:rsidRPr="00113550">
        <w:rPr>
          <w:rFonts w:ascii="Arial" w:hAnsi="Arial" w:cs="Arial"/>
          <w:u w:val="single"/>
        </w:rPr>
        <w:t>Clause</w:t>
      </w:r>
      <w:r w:rsidR="00341632" w:rsidRPr="00113550">
        <w:rPr>
          <w:rFonts w:ascii="Arial" w:hAnsi="Arial" w:cs="Arial"/>
          <w:u w:val="single"/>
        </w:rPr>
        <w:t xml:space="preserve"> 5.21 – Flood planning</w:t>
      </w:r>
    </w:p>
    <w:p w14:paraId="4273B437" w14:textId="77777777" w:rsidR="00341632" w:rsidRPr="00113550" w:rsidRDefault="00341632" w:rsidP="001B3383">
      <w:pPr>
        <w:spacing w:after="0" w:line="240" w:lineRule="auto"/>
        <w:rPr>
          <w:rFonts w:ascii="Arial" w:hAnsi="Arial" w:cs="Arial"/>
        </w:rPr>
      </w:pPr>
    </w:p>
    <w:p w14:paraId="6BD589D4" w14:textId="77777777" w:rsidR="00341632" w:rsidRPr="00113550" w:rsidRDefault="00341632" w:rsidP="001B3383">
      <w:pPr>
        <w:spacing w:after="0" w:line="240" w:lineRule="auto"/>
        <w:rPr>
          <w:rFonts w:ascii="Arial" w:hAnsi="Arial" w:cs="Arial"/>
        </w:rPr>
      </w:pPr>
      <w:r w:rsidRPr="00113550">
        <w:rPr>
          <w:rFonts w:ascii="Arial" w:hAnsi="Arial" w:cs="Arial"/>
        </w:rPr>
        <w:t>The objectives of this clause are to minimise flood risk to life and property and avoid significant adverse impacts on flood behaviour and the environment, while allowing development on land that is compatible with the flood hazard.</w:t>
      </w:r>
    </w:p>
    <w:p w14:paraId="7A1580C6" w14:textId="77777777" w:rsidR="00341632" w:rsidRDefault="00341632" w:rsidP="001B3383">
      <w:pPr>
        <w:spacing w:after="0" w:line="240" w:lineRule="auto"/>
        <w:rPr>
          <w:rFonts w:ascii="Arial" w:hAnsi="Arial" w:cs="Arial"/>
        </w:rPr>
      </w:pPr>
    </w:p>
    <w:p w14:paraId="5AEB91D1" w14:textId="5EEA4A4B" w:rsidR="00836812" w:rsidRDefault="00836812" w:rsidP="001B3383">
      <w:pPr>
        <w:spacing w:after="0" w:line="240" w:lineRule="auto"/>
        <w:rPr>
          <w:rFonts w:ascii="Arial" w:hAnsi="Arial" w:cs="Arial"/>
        </w:rPr>
      </w:pPr>
      <w:r>
        <w:rPr>
          <w:rFonts w:ascii="Arial" w:hAnsi="Arial" w:cs="Arial"/>
        </w:rPr>
        <w:t xml:space="preserve">The site is identified as flood prone </w:t>
      </w:r>
      <w:r w:rsidR="00A2736B">
        <w:rPr>
          <w:rFonts w:ascii="Arial" w:hAnsi="Arial" w:cs="Arial"/>
        </w:rPr>
        <w:t>on</w:t>
      </w:r>
      <w:r w:rsidR="0056623C">
        <w:rPr>
          <w:rFonts w:ascii="Arial" w:hAnsi="Arial" w:cs="Arial"/>
        </w:rPr>
        <w:t xml:space="preserve"> Council’s </w:t>
      </w:r>
      <w:r w:rsidR="00A2736B">
        <w:rPr>
          <w:rFonts w:ascii="Arial" w:hAnsi="Arial" w:cs="Arial"/>
        </w:rPr>
        <w:t>flood mapping.</w:t>
      </w:r>
    </w:p>
    <w:p w14:paraId="065454F6" w14:textId="77777777" w:rsidR="00836812" w:rsidRPr="00113550" w:rsidRDefault="00836812" w:rsidP="001B3383">
      <w:pPr>
        <w:spacing w:after="0" w:line="240" w:lineRule="auto"/>
        <w:rPr>
          <w:rFonts w:ascii="Arial" w:hAnsi="Arial" w:cs="Arial"/>
        </w:rPr>
      </w:pPr>
    </w:p>
    <w:p w14:paraId="46085B24" w14:textId="43287F1C" w:rsidR="005E4310" w:rsidRDefault="00173C0A" w:rsidP="001B3383">
      <w:pPr>
        <w:spacing w:after="0" w:line="240" w:lineRule="auto"/>
        <w:rPr>
          <w:rFonts w:ascii="Arial" w:hAnsi="Arial" w:cs="Arial"/>
        </w:rPr>
      </w:pPr>
      <w:r>
        <w:rPr>
          <w:rFonts w:ascii="Arial" w:hAnsi="Arial" w:cs="Arial"/>
        </w:rPr>
        <w:t xml:space="preserve">The applicant provided a </w:t>
      </w:r>
      <w:r w:rsidR="004D7404">
        <w:rPr>
          <w:rFonts w:ascii="Arial" w:hAnsi="Arial" w:cs="Arial"/>
        </w:rPr>
        <w:t xml:space="preserve">Flood Impact Assessment (prepared by GHD, dated 21 March 2023) that </w:t>
      </w:r>
      <w:r w:rsidR="005E4310">
        <w:rPr>
          <w:rFonts w:ascii="Arial" w:hAnsi="Arial" w:cs="Arial"/>
        </w:rPr>
        <w:t>modelled the flood characteristics of the site and assessed the potential flood impacts resulting from the proposal.</w:t>
      </w:r>
      <w:r w:rsidR="006E3CCA">
        <w:rPr>
          <w:rFonts w:ascii="Arial" w:hAnsi="Arial" w:cs="Arial"/>
        </w:rPr>
        <w:t xml:space="preserve"> </w:t>
      </w:r>
      <w:r w:rsidR="00F50358">
        <w:rPr>
          <w:rFonts w:ascii="Arial" w:hAnsi="Arial" w:cs="Arial"/>
        </w:rPr>
        <w:t xml:space="preserve">A further Flood Impact Assessment </w:t>
      </w:r>
      <w:r w:rsidR="00276323">
        <w:rPr>
          <w:rFonts w:ascii="Arial" w:hAnsi="Arial" w:cs="Arial"/>
        </w:rPr>
        <w:t>(prepared by Northrop</w:t>
      </w:r>
      <w:r w:rsidR="00A551F2">
        <w:rPr>
          <w:rFonts w:ascii="Arial" w:hAnsi="Arial" w:cs="Arial"/>
        </w:rPr>
        <w:t xml:space="preserve"> Engineering, dated 27 November 2023) was prepared to address the amended design.</w:t>
      </w:r>
    </w:p>
    <w:p w14:paraId="5163DD38" w14:textId="77777777" w:rsidR="00830269" w:rsidRDefault="00830269" w:rsidP="001B3383">
      <w:pPr>
        <w:spacing w:after="0" w:line="240" w:lineRule="auto"/>
        <w:rPr>
          <w:rFonts w:ascii="Arial" w:hAnsi="Arial" w:cs="Arial"/>
        </w:rPr>
      </w:pPr>
    </w:p>
    <w:p w14:paraId="08EC2C91" w14:textId="292B95A2" w:rsidR="00341632" w:rsidRDefault="00276730" w:rsidP="001B3383">
      <w:pPr>
        <w:spacing w:after="0" w:line="240" w:lineRule="auto"/>
        <w:rPr>
          <w:rFonts w:ascii="Arial" w:hAnsi="Arial" w:cs="Arial"/>
        </w:rPr>
      </w:pPr>
      <w:r>
        <w:rPr>
          <w:rFonts w:ascii="Arial" w:hAnsi="Arial" w:cs="Arial"/>
        </w:rPr>
        <w:t xml:space="preserve">The later Flood Impact </w:t>
      </w:r>
      <w:r w:rsidR="003C631B">
        <w:rPr>
          <w:rFonts w:ascii="Arial" w:hAnsi="Arial" w:cs="Arial"/>
        </w:rPr>
        <w:t xml:space="preserve">Assessment </w:t>
      </w:r>
      <w:r w:rsidR="006A59C9">
        <w:rPr>
          <w:rFonts w:ascii="Arial" w:hAnsi="Arial" w:cs="Arial"/>
        </w:rPr>
        <w:t xml:space="preserve">stated that </w:t>
      </w:r>
      <w:r w:rsidR="00714711">
        <w:rPr>
          <w:rFonts w:ascii="Arial" w:hAnsi="Arial" w:cs="Arial"/>
        </w:rPr>
        <w:t xml:space="preserve">the </w:t>
      </w:r>
      <w:r w:rsidR="00552736">
        <w:rPr>
          <w:rFonts w:ascii="Arial" w:hAnsi="Arial" w:cs="Arial"/>
        </w:rPr>
        <w:t>following flood mitigation works will be undertaken as part of the proposal:</w:t>
      </w:r>
    </w:p>
    <w:p w14:paraId="51E30594" w14:textId="77777777" w:rsidR="0038415A" w:rsidRDefault="0038415A" w:rsidP="001B3383">
      <w:pPr>
        <w:spacing w:after="0" w:line="240" w:lineRule="auto"/>
        <w:rPr>
          <w:rFonts w:ascii="Arial" w:hAnsi="Arial" w:cs="Arial"/>
        </w:rPr>
      </w:pPr>
    </w:p>
    <w:p w14:paraId="27E35403" w14:textId="77777777" w:rsidR="00552736" w:rsidRPr="00B837F2" w:rsidRDefault="006A59C9" w:rsidP="00552736">
      <w:pPr>
        <w:pStyle w:val="ListParagraph"/>
        <w:numPr>
          <w:ilvl w:val="0"/>
          <w:numId w:val="44"/>
        </w:numPr>
        <w:spacing w:after="0" w:line="240" w:lineRule="auto"/>
        <w:rPr>
          <w:rFonts w:ascii="Arial" w:hAnsi="Arial" w:cs="Arial"/>
          <w:i/>
          <w:iCs/>
        </w:rPr>
      </w:pPr>
      <w:r w:rsidRPr="00B837F2">
        <w:rPr>
          <w:rFonts w:ascii="Arial" w:hAnsi="Arial" w:cs="Arial"/>
          <w:i/>
          <w:iCs/>
        </w:rPr>
        <w:t>Widening (approximately 8m to 15m wide) the proposed western swale and extending it approximately 16m upstream and downstream. This will increase flood storage capacity in the area adjacent to the western apron fill.</w:t>
      </w:r>
    </w:p>
    <w:p w14:paraId="71E999BF" w14:textId="20CB074A" w:rsidR="00CA2449" w:rsidRPr="00B837F2" w:rsidRDefault="006A59C9" w:rsidP="00552736">
      <w:pPr>
        <w:pStyle w:val="ListParagraph"/>
        <w:numPr>
          <w:ilvl w:val="0"/>
          <w:numId w:val="44"/>
        </w:numPr>
        <w:spacing w:after="0" w:line="240" w:lineRule="auto"/>
        <w:rPr>
          <w:rFonts w:ascii="Arial" w:hAnsi="Arial" w:cs="Arial"/>
          <w:i/>
          <w:iCs/>
        </w:rPr>
      </w:pPr>
      <w:r w:rsidRPr="00B837F2">
        <w:rPr>
          <w:rFonts w:ascii="Arial" w:hAnsi="Arial" w:cs="Arial"/>
          <w:i/>
          <w:iCs/>
        </w:rPr>
        <w:t>Installing an additional pit (0.9m x 0.9m grated) and 2 x 0.3m pipes directly connected to the approved rectangular concrete channel. This will increase discharge from the flood storage zone adjacent to the western apron fill to the downstream channels and detention basin.</w:t>
      </w:r>
    </w:p>
    <w:p w14:paraId="34CA1023" w14:textId="77777777" w:rsidR="00CA2449" w:rsidRDefault="00CA2449" w:rsidP="001B3383">
      <w:pPr>
        <w:spacing w:after="0" w:line="240" w:lineRule="auto"/>
        <w:rPr>
          <w:rFonts w:ascii="Arial" w:hAnsi="Arial" w:cs="Arial"/>
        </w:rPr>
      </w:pPr>
    </w:p>
    <w:p w14:paraId="3FE6B814" w14:textId="064DE266" w:rsidR="00A2736B" w:rsidRDefault="00B837F2" w:rsidP="00734288">
      <w:pPr>
        <w:spacing w:after="0" w:line="240" w:lineRule="auto"/>
        <w:rPr>
          <w:rFonts w:ascii="Arial" w:hAnsi="Arial" w:cs="Arial"/>
        </w:rPr>
      </w:pPr>
      <w:r>
        <w:rPr>
          <w:rFonts w:ascii="Arial" w:hAnsi="Arial" w:cs="Arial"/>
        </w:rPr>
        <w:t xml:space="preserve">Council’s Flood engineers assessed the potential impacts and proposed mitigation measures and </w:t>
      </w:r>
      <w:r w:rsidR="00D8560D">
        <w:rPr>
          <w:rFonts w:ascii="Arial" w:hAnsi="Arial" w:cs="Arial"/>
        </w:rPr>
        <w:t xml:space="preserve">concluded that the </w:t>
      </w:r>
      <w:r w:rsidR="00FB6E89">
        <w:rPr>
          <w:rFonts w:ascii="Arial" w:hAnsi="Arial" w:cs="Arial"/>
        </w:rPr>
        <w:t>f</w:t>
      </w:r>
      <w:r w:rsidR="00D8560D" w:rsidRPr="00D8560D">
        <w:rPr>
          <w:rFonts w:ascii="Arial" w:hAnsi="Arial" w:cs="Arial"/>
        </w:rPr>
        <w:t>lood impact assessment satisfactorily demonstrates a negligible/non-detrimental impact</w:t>
      </w:r>
      <w:r w:rsidR="00FB6E89">
        <w:rPr>
          <w:rFonts w:ascii="Arial" w:hAnsi="Arial" w:cs="Arial"/>
        </w:rPr>
        <w:t xml:space="preserve"> on the wider airport precinct.</w:t>
      </w:r>
    </w:p>
    <w:p w14:paraId="2F934E94" w14:textId="77777777" w:rsidR="00CA2449" w:rsidRPr="00113550" w:rsidRDefault="00CA2449" w:rsidP="001B3383">
      <w:pPr>
        <w:spacing w:after="0" w:line="240" w:lineRule="auto"/>
        <w:rPr>
          <w:rFonts w:ascii="Arial" w:hAnsi="Arial" w:cs="Arial"/>
        </w:rPr>
      </w:pPr>
    </w:p>
    <w:p w14:paraId="67767EE8" w14:textId="4447C4AC" w:rsidR="00341632" w:rsidRPr="00113550" w:rsidRDefault="00341632" w:rsidP="001B3383">
      <w:pPr>
        <w:spacing w:after="0" w:line="240" w:lineRule="auto"/>
        <w:rPr>
          <w:rFonts w:ascii="Arial" w:hAnsi="Arial" w:cs="Arial"/>
        </w:rPr>
      </w:pPr>
      <w:r w:rsidRPr="00113550">
        <w:rPr>
          <w:rFonts w:ascii="Arial" w:hAnsi="Arial" w:cs="Arial"/>
        </w:rPr>
        <w:t>On this basis, risk to property and life from flooding is adequately manage</w:t>
      </w:r>
      <w:r w:rsidR="009254E7" w:rsidRPr="00113550">
        <w:rPr>
          <w:rFonts w:ascii="Arial" w:hAnsi="Arial" w:cs="Arial"/>
        </w:rPr>
        <w:t>d</w:t>
      </w:r>
      <w:r w:rsidRPr="00113550">
        <w:rPr>
          <w:rFonts w:ascii="Arial" w:hAnsi="Arial" w:cs="Arial"/>
        </w:rPr>
        <w:t xml:space="preserve"> and the proposal is consistent with the requirements of </w:t>
      </w:r>
      <w:r w:rsidR="009254E7" w:rsidRPr="00113550">
        <w:rPr>
          <w:rFonts w:ascii="Arial" w:hAnsi="Arial" w:cs="Arial"/>
        </w:rPr>
        <w:t xml:space="preserve">Clause </w:t>
      </w:r>
      <w:r w:rsidRPr="00113550">
        <w:rPr>
          <w:rFonts w:ascii="Arial" w:hAnsi="Arial" w:cs="Arial"/>
        </w:rPr>
        <w:t>5.21.</w:t>
      </w:r>
    </w:p>
    <w:p w14:paraId="46764435" w14:textId="5B221D8B" w:rsidR="00341632" w:rsidRPr="00E16949" w:rsidRDefault="00B24E91" w:rsidP="001B3383">
      <w:pPr>
        <w:spacing w:after="0" w:line="240" w:lineRule="auto"/>
        <w:rPr>
          <w:rFonts w:ascii="Arial" w:hAnsi="Arial" w:cs="Arial"/>
          <w:u w:val="single"/>
        </w:rPr>
      </w:pPr>
      <w:r w:rsidRPr="00113550">
        <w:rPr>
          <w:rFonts w:ascii="Arial" w:hAnsi="Arial" w:cs="Arial"/>
          <w:u w:val="single"/>
        </w:rPr>
        <w:lastRenderedPageBreak/>
        <w:t>Clause</w:t>
      </w:r>
      <w:r w:rsidR="00341632" w:rsidRPr="00113550">
        <w:rPr>
          <w:rFonts w:ascii="Arial" w:hAnsi="Arial" w:cs="Arial"/>
          <w:u w:val="single"/>
        </w:rPr>
        <w:t xml:space="preserve"> 7.1 – Acid Sulfate Soils</w:t>
      </w:r>
    </w:p>
    <w:p w14:paraId="42238E87" w14:textId="77777777" w:rsidR="00341632" w:rsidRPr="00E16949" w:rsidRDefault="00341632" w:rsidP="001B3383">
      <w:pPr>
        <w:spacing w:after="0" w:line="240" w:lineRule="auto"/>
        <w:rPr>
          <w:rFonts w:ascii="Arial" w:hAnsi="Arial" w:cs="Arial"/>
        </w:rPr>
      </w:pPr>
    </w:p>
    <w:p w14:paraId="1DBF6BB2" w14:textId="2E1DFF6B" w:rsidR="00334C50" w:rsidRPr="00EE1B66" w:rsidRDefault="00341632" w:rsidP="001B3383">
      <w:pPr>
        <w:spacing w:after="0" w:line="240" w:lineRule="auto"/>
        <w:rPr>
          <w:rFonts w:ascii="Arial" w:hAnsi="Arial" w:cs="Arial"/>
        </w:rPr>
      </w:pPr>
      <w:r w:rsidRPr="00E16949">
        <w:rPr>
          <w:rFonts w:ascii="Arial" w:hAnsi="Arial" w:cs="Arial"/>
        </w:rPr>
        <w:t xml:space="preserve">The objective of this clause </w:t>
      </w:r>
      <w:r w:rsidRPr="00EE1B66">
        <w:rPr>
          <w:rFonts w:ascii="Arial" w:hAnsi="Arial" w:cs="Arial"/>
        </w:rPr>
        <w:t>is to ensure that development does not disturb, expose, or drain</w:t>
      </w:r>
      <w:r w:rsidR="009254E7" w:rsidRPr="00EE1B66">
        <w:rPr>
          <w:rFonts w:ascii="Arial" w:hAnsi="Arial" w:cs="Arial"/>
        </w:rPr>
        <w:t xml:space="preserve"> A</w:t>
      </w:r>
      <w:r w:rsidRPr="00EE1B66">
        <w:rPr>
          <w:rFonts w:ascii="Arial" w:hAnsi="Arial" w:cs="Arial"/>
        </w:rPr>
        <w:t xml:space="preserve">cid </w:t>
      </w:r>
      <w:r w:rsidR="009254E7" w:rsidRPr="00EE1B66">
        <w:rPr>
          <w:rFonts w:ascii="Arial" w:hAnsi="Arial" w:cs="Arial"/>
        </w:rPr>
        <w:t>S</w:t>
      </w:r>
      <w:r w:rsidRPr="00EE1B66">
        <w:rPr>
          <w:rFonts w:ascii="Arial" w:hAnsi="Arial" w:cs="Arial"/>
        </w:rPr>
        <w:t xml:space="preserve">ulfate </w:t>
      </w:r>
      <w:r w:rsidR="009254E7" w:rsidRPr="00EE1B66">
        <w:rPr>
          <w:rFonts w:ascii="Arial" w:hAnsi="Arial" w:cs="Arial"/>
        </w:rPr>
        <w:t>S</w:t>
      </w:r>
      <w:r w:rsidRPr="00EE1B66">
        <w:rPr>
          <w:rFonts w:ascii="Arial" w:hAnsi="Arial" w:cs="Arial"/>
        </w:rPr>
        <w:t xml:space="preserve">oils </w:t>
      </w:r>
      <w:r w:rsidR="00CE021B">
        <w:rPr>
          <w:rFonts w:ascii="Arial" w:hAnsi="Arial" w:cs="Arial"/>
        </w:rPr>
        <w:t xml:space="preserve">(ASS) </w:t>
      </w:r>
      <w:r w:rsidRPr="00EE1B66">
        <w:rPr>
          <w:rFonts w:ascii="Arial" w:hAnsi="Arial" w:cs="Arial"/>
        </w:rPr>
        <w:t xml:space="preserve">and cause environmental damage. The site is mapped as Class 4 Acid Sulfate Soils and as such works exceeding 2 metres below natural ground surface Australian Height Datum (AHD) is considered a potential environmental risk. </w:t>
      </w:r>
    </w:p>
    <w:p w14:paraId="5542DEB8" w14:textId="77777777" w:rsidR="00334C50" w:rsidRPr="00EE1B66" w:rsidRDefault="00334C50" w:rsidP="001B3383">
      <w:pPr>
        <w:spacing w:after="0" w:line="240" w:lineRule="auto"/>
        <w:rPr>
          <w:rFonts w:ascii="Arial" w:hAnsi="Arial" w:cs="Arial"/>
        </w:rPr>
      </w:pPr>
    </w:p>
    <w:p w14:paraId="2E0B0A29" w14:textId="42597E04" w:rsidR="00EE1B66" w:rsidRPr="00EE1B66" w:rsidRDefault="00334C50" w:rsidP="00EE1B66">
      <w:pPr>
        <w:spacing w:after="0" w:line="240" w:lineRule="auto"/>
        <w:rPr>
          <w:rFonts w:ascii="Arial" w:eastAsia="Times New Roman" w:hAnsi="Arial" w:cs="Arial"/>
        </w:rPr>
      </w:pPr>
      <w:r w:rsidRPr="00EE1B66">
        <w:rPr>
          <w:rFonts w:ascii="Arial" w:hAnsi="Arial" w:cs="Arial"/>
        </w:rPr>
        <w:t>The a</w:t>
      </w:r>
      <w:r w:rsidR="006C459D" w:rsidRPr="00EE1B66">
        <w:rPr>
          <w:rFonts w:ascii="Arial" w:hAnsi="Arial" w:cs="Arial"/>
        </w:rPr>
        <w:t xml:space="preserve">pplicant provided an </w:t>
      </w:r>
      <w:r w:rsidR="006C459D" w:rsidRPr="00EE1B66">
        <w:rPr>
          <w:rFonts w:ascii="Arial" w:eastAsia="Times New Roman" w:hAnsi="Arial" w:cs="Arial"/>
          <w:color w:val="000000"/>
          <w:lang w:eastAsia="en-AU"/>
        </w:rPr>
        <w:t xml:space="preserve">Acid Sulfate Soils Management Plan (Ref. NEW23P-0065-AF, prepared by Qualtest, dated 16/02/2024) </w:t>
      </w:r>
      <w:r w:rsidR="00EE1B66" w:rsidRPr="00EE1B66">
        <w:rPr>
          <w:rFonts w:ascii="Arial" w:eastAsia="Times New Roman" w:hAnsi="Arial" w:cs="Arial"/>
        </w:rPr>
        <w:t xml:space="preserve">that addressed the potential for the exposure of acid sulfate spoils and recommended management procedure if </w:t>
      </w:r>
      <w:r w:rsidR="00CE021B">
        <w:rPr>
          <w:rFonts w:ascii="Arial" w:eastAsia="Times New Roman" w:hAnsi="Arial" w:cs="Arial"/>
        </w:rPr>
        <w:t>ASS</w:t>
      </w:r>
      <w:r w:rsidR="00EE1B66" w:rsidRPr="00EE1B66">
        <w:rPr>
          <w:rFonts w:ascii="Arial" w:eastAsia="Times New Roman" w:hAnsi="Arial" w:cs="Arial"/>
        </w:rPr>
        <w:t xml:space="preserve"> were encountered.</w:t>
      </w:r>
    </w:p>
    <w:p w14:paraId="7891968A" w14:textId="77777777" w:rsidR="00EE1B66" w:rsidRPr="00EE1B66" w:rsidRDefault="00EE1B66" w:rsidP="00EE1B66">
      <w:pPr>
        <w:spacing w:after="0" w:line="240" w:lineRule="auto"/>
        <w:rPr>
          <w:rFonts w:ascii="Arial" w:eastAsia="Times New Roman" w:hAnsi="Arial" w:cs="Arial"/>
        </w:rPr>
      </w:pPr>
    </w:p>
    <w:p w14:paraId="04492F90" w14:textId="79027053" w:rsidR="00EE1B66" w:rsidRPr="00EE1B66" w:rsidRDefault="00EE1B66" w:rsidP="00EE1B66">
      <w:pPr>
        <w:spacing w:after="0" w:line="240" w:lineRule="auto"/>
        <w:rPr>
          <w:rFonts w:ascii="Arial" w:eastAsia="Times New Roman" w:hAnsi="Arial" w:cs="Arial"/>
        </w:rPr>
      </w:pPr>
      <w:r w:rsidRPr="00EE1B66">
        <w:rPr>
          <w:rFonts w:ascii="Arial" w:eastAsia="Times New Roman" w:hAnsi="Arial" w:cs="Arial"/>
        </w:rPr>
        <w:t xml:space="preserve">The assessment found that previous investigations did not identify ASS or the </w:t>
      </w:r>
      <w:r w:rsidR="00442F1E" w:rsidRPr="005E2D1F">
        <w:rPr>
          <w:rFonts w:ascii="Arial" w:eastAsia="Times New Roman" w:hAnsi="Arial" w:cs="Arial"/>
        </w:rPr>
        <w:t>characteri</w:t>
      </w:r>
      <w:r w:rsidR="00442F1E">
        <w:rPr>
          <w:rFonts w:ascii="Arial" w:eastAsia="Times New Roman" w:hAnsi="Arial" w:cs="Arial"/>
        </w:rPr>
        <w:t>sti</w:t>
      </w:r>
      <w:r w:rsidR="00442F1E" w:rsidRPr="005E2D1F">
        <w:rPr>
          <w:rFonts w:ascii="Arial" w:eastAsia="Times New Roman" w:hAnsi="Arial" w:cs="Arial"/>
        </w:rPr>
        <w:t>cs</w:t>
      </w:r>
      <w:r w:rsidR="00442F1E" w:rsidRPr="00EE1B66">
        <w:rPr>
          <w:rFonts w:ascii="Arial" w:eastAsia="Times New Roman" w:hAnsi="Arial" w:cs="Arial"/>
        </w:rPr>
        <w:t xml:space="preserve"> </w:t>
      </w:r>
      <w:r w:rsidRPr="00EE1B66">
        <w:rPr>
          <w:rFonts w:ascii="Arial" w:eastAsia="Times New Roman" w:hAnsi="Arial" w:cs="Arial"/>
        </w:rPr>
        <w:t>of soils that are prone to the formation of ASS.</w:t>
      </w:r>
    </w:p>
    <w:p w14:paraId="06B24B82" w14:textId="77777777" w:rsidR="00EE1B66" w:rsidRPr="00EE1B66" w:rsidRDefault="00EE1B66" w:rsidP="00EE1B66">
      <w:pPr>
        <w:spacing w:after="0" w:line="240" w:lineRule="auto"/>
        <w:rPr>
          <w:rFonts w:ascii="Arial" w:eastAsia="Times New Roman" w:hAnsi="Arial" w:cs="Arial"/>
        </w:rPr>
      </w:pPr>
    </w:p>
    <w:p w14:paraId="01076371" w14:textId="23F9B7F5" w:rsidR="00EE1B66" w:rsidRPr="00EE1B66" w:rsidRDefault="00EE1B66" w:rsidP="00EE1B66">
      <w:pPr>
        <w:spacing w:after="0" w:line="240" w:lineRule="auto"/>
        <w:rPr>
          <w:rFonts w:ascii="Arial" w:eastAsia="Times New Roman" w:hAnsi="Arial" w:cs="Arial"/>
        </w:rPr>
      </w:pPr>
      <w:r w:rsidRPr="00EE1B66">
        <w:rPr>
          <w:rFonts w:ascii="Arial" w:eastAsia="Times New Roman" w:hAnsi="Arial" w:cs="Arial"/>
        </w:rPr>
        <w:t>However, as no specific testing was undertaken, the assessment recommended the following management procedures:</w:t>
      </w:r>
    </w:p>
    <w:p w14:paraId="137E95C8" w14:textId="77777777" w:rsidR="00EE1B66" w:rsidRPr="00EE1B66" w:rsidRDefault="00EE1B66" w:rsidP="00EE1B66">
      <w:pPr>
        <w:spacing w:after="0" w:line="240" w:lineRule="auto"/>
        <w:rPr>
          <w:rFonts w:ascii="Arial" w:eastAsia="Times New Roman" w:hAnsi="Arial" w:cs="Arial"/>
        </w:rPr>
      </w:pPr>
    </w:p>
    <w:p w14:paraId="7A44E82E" w14:textId="77777777" w:rsidR="00EE1B66" w:rsidRPr="00EE1B66" w:rsidRDefault="00EE1B66" w:rsidP="00EE1B66">
      <w:pPr>
        <w:pStyle w:val="ListParagraph"/>
        <w:numPr>
          <w:ilvl w:val="0"/>
          <w:numId w:val="47"/>
        </w:numPr>
        <w:spacing w:after="0" w:line="240" w:lineRule="auto"/>
        <w:contextualSpacing w:val="0"/>
        <w:rPr>
          <w:rFonts w:ascii="Arial" w:eastAsia="Times New Roman" w:hAnsi="Arial" w:cs="Arial"/>
        </w:rPr>
      </w:pPr>
      <w:r w:rsidRPr="00EE1B66">
        <w:rPr>
          <w:rFonts w:ascii="Arial" w:eastAsia="Times New Roman" w:hAnsi="Arial" w:cs="Arial"/>
        </w:rPr>
        <w:t xml:space="preserve">Monitoring of soil excavation to identify any potential </w:t>
      </w:r>
      <w:proofErr w:type="gramStart"/>
      <w:r w:rsidRPr="00EE1B66">
        <w:rPr>
          <w:rFonts w:ascii="Arial" w:eastAsia="Times New Roman" w:hAnsi="Arial" w:cs="Arial"/>
        </w:rPr>
        <w:t>ASS;</w:t>
      </w:r>
      <w:proofErr w:type="gramEnd"/>
    </w:p>
    <w:p w14:paraId="408C1FD7" w14:textId="77777777" w:rsidR="00EE1B66" w:rsidRPr="00EE1B66" w:rsidRDefault="00EE1B66" w:rsidP="00EE1B66">
      <w:pPr>
        <w:pStyle w:val="ListParagraph"/>
        <w:numPr>
          <w:ilvl w:val="0"/>
          <w:numId w:val="47"/>
        </w:numPr>
        <w:spacing w:after="0" w:line="240" w:lineRule="auto"/>
        <w:contextualSpacing w:val="0"/>
        <w:rPr>
          <w:rFonts w:ascii="Arial" w:eastAsia="Times New Roman" w:hAnsi="Arial" w:cs="Arial"/>
        </w:rPr>
      </w:pPr>
      <w:r w:rsidRPr="00EE1B66">
        <w:rPr>
          <w:rFonts w:ascii="Arial" w:eastAsia="Times New Roman" w:hAnsi="Arial" w:cs="Arial"/>
        </w:rPr>
        <w:t xml:space="preserve">Testing of any potential </w:t>
      </w:r>
      <w:proofErr w:type="gramStart"/>
      <w:r w:rsidRPr="00EE1B66">
        <w:rPr>
          <w:rFonts w:ascii="Arial" w:eastAsia="Times New Roman" w:hAnsi="Arial" w:cs="Arial"/>
        </w:rPr>
        <w:t>ASS;</w:t>
      </w:r>
      <w:proofErr w:type="gramEnd"/>
    </w:p>
    <w:p w14:paraId="5AAE455C" w14:textId="77777777" w:rsidR="00EE1B66" w:rsidRPr="00EE1B66" w:rsidRDefault="00EE1B66" w:rsidP="00EE1B66">
      <w:pPr>
        <w:pStyle w:val="ListParagraph"/>
        <w:numPr>
          <w:ilvl w:val="0"/>
          <w:numId w:val="47"/>
        </w:numPr>
        <w:spacing w:after="0" w:line="240" w:lineRule="auto"/>
        <w:contextualSpacing w:val="0"/>
        <w:rPr>
          <w:rFonts w:ascii="Arial" w:eastAsia="Times New Roman" w:hAnsi="Arial" w:cs="Arial"/>
        </w:rPr>
      </w:pPr>
      <w:r w:rsidRPr="00EE1B66">
        <w:rPr>
          <w:rFonts w:ascii="Arial" w:eastAsia="Times New Roman" w:hAnsi="Arial" w:cs="Arial"/>
        </w:rPr>
        <w:t>Treatment of any contaminated soils</w:t>
      </w:r>
    </w:p>
    <w:p w14:paraId="6AA7B47C" w14:textId="24FB1B57" w:rsidR="00EE1B66" w:rsidRPr="00EE1B66" w:rsidRDefault="00EE1B66" w:rsidP="00EE1B66">
      <w:pPr>
        <w:pStyle w:val="ListParagraph"/>
        <w:numPr>
          <w:ilvl w:val="0"/>
          <w:numId w:val="47"/>
        </w:numPr>
        <w:spacing w:after="0" w:line="240" w:lineRule="auto"/>
        <w:contextualSpacing w:val="0"/>
        <w:rPr>
          <w:rFonts w:ascii="Arial" w:eastAsia="Times New Roman" w:hAnsi="Arial" w:cs="Arial"/>
        </w:rPr>
      </w:pPr>
      <w:r w:rsidRPr="00EE1B66">
        <w:rPr>
          <w:rFonts w:ascii="Arial" w:eastAsia="Times New Roman" w:hAnsi="Arial" w:cs="Arial"/>
        </w:rPr>
        <w:t xml:space="preserve">Reuse of treated soils onsite </w:t>
      </w:r>
      <w:r w:rsidR="004E1D77">
        <w:rPr>
          <w:rFonts w:ascii="Arial" w:eastAsia="Times New Roman" w:hAnsi="Arial" w:cs="Arial"/>
        </w:rPr>
        <w:t>or</w:t>
      </w:r>
      <w:r w:rsidRPr="00EE1B66">
        <w:rPr>
          <w:rFonts w:ascii="Arial" w:eastAsia="Times New Roman" w:hAnsi="Arial" w:cs="Arial"/>
        </w:rPr>
        <w:t xml:space="preserve"> the safe offsite disposal.</w:t>
      </w:r>
    </w:p>
    <w:p w14:paraId="3EC3DFA0" w14:textId="77777777" w:rsidR="00EE1B66" w:rsidRPr="00EE1B66" w:rsidRDefault="00EE1B66" w:rsidP="00EE1B66">
      <w:pPr>
        <w:spacing w:after="0" w:line="240" w:lineRule="auto"/>
        <w:rPr>
          <w:rFonts w:ascii="Arial" w:eastAsia="Times New Roman" w:hAnsi="Arial" w:cs="Arial"/>
        </w:rPr>
      </w:pPr>
    </w:p>
    <w:p w14:paraId="7B66CA26" w14:textId="77777777" w:rsidR="00EE1B66" w:rsidRPr="00EE1B66" w:rsidRDefault="00EE1B66" w:rsidP="00EE1B66">
      <w:pPr>
        <w:spacing w:after="0" w:line="240" w:lineRule="auto"/>
        <w:rPr>
          <w:rFonts w:ascii="Arial" w:eastAsia="Times New Roman" w:hAnsi="Arial" w:cs="Arial"/>
        </w:rPr>
      </w:pPr>
      <w:r w:rsidRPr="00EE1B66">
        <w:rPr>
          <w:rFonts w:ascii="Arial" w:eastAsia="Times New Roman" w:hAnsi="Arial" w:cs="Arial"/>
        </w:rPr>
        <w:t>A condition of consent has been included in the draft consent to ensure the recommendations of the Acid Sulfate Soils Management Plan are implemented during soil excavation.</w:t>
      </w:r>
    </w:p>
    <w:p w14:paraId="31660985" w14:textId="77777777" w:rsidR="00EE1B66" w:rsidRPr="00EE1B66" w:rsidRDefault="00EE1B66" w:rsidP="00EE1B66">
      <w:pPr>
        <w:spacing w:after="0" w:line="240" w:lineRule="auto"/>
        <w:rPr>
          <w:rFonts w:ascii="Arial" w:eastAsia="Times New Roman" w:hAnsi="Arial" w:cs="Arial"/>
        </w:rPr>
      </w:pPr>
    </w:p>
    <w:p w14:paraId="66282296" w14:textId="32E229CB" w:rsidR="00341632" w:rsidRPr="00EE1B66" w:rsidRDefault="00341632" w:rsidP="001B3383">
      <w:pPr>
        <w:spacing w:after="0" w:line="240" w:lineRule="auto"/>
        <w:rPr>
          <w:rFonts w:ascii="Arial" w:hAnsi="Arial" w:cs="Arial"/>
        </w:rPr>
      </w:pPr>
      <w:r w:rsidRPr="00EE1B66">
        <w:rPr>
          <w:rFonts w:ascii="Arial" w:hAnsi="Arial" w:cs="Arial"/>
        </w:rPr>
        <w:t xml:space="preserve">Accordingly, the proposed development </w:t>
      </w:r>
      <w:proofErr w:type="gramStart"/>
      <w:r w:rsidRPr="00EE1B66">
        <w:rPr>
          <w:rFonts w:ascii="Arial" w:hAnsi="Arial" w:cs="Arial"/>
        </w:rPr>
        <w:t>is considered to be</w:t>
      </w:r>
      <w:proofErr w:type="gramEnd"/>
      <w:r w:rsidRPr="00EE1B66">
        <w:rPr>
          <w:rFonts w:ascii="Arial" w:hAnsi="Arial" w:cs="Arial"/>
        </w:rPr>
        <w:t xml:space="preserve"> satisfactory in regard to the</w:t>
      </w:r>
      <w:r w:rsidR="004A5113" w:rsidRPr="00EE1B66">
        <w:rPr>
          <w:rFonts w:ascii="Arial" w:hAnsi="Arial" w:cs="Arial"/>
        </w:rPr>
        <w:t xml:space="preserve"> </w:t>
      </w:r>
      <w:r w:rsidRPr="00EE1B66">
        <w:rPr>
          <w:rFonts w:ascii="Arial" w:hAnsi="Arial" w:cs="Arial"/>
        </w:rPr>
        <w:t xml:space="preserve">management of </w:t>
      </w:r>
      <w:r w:rsidR="004A5113" w:rsidRPr="00EE1B66">
        <w:rPr>
          <w:rFonts w:ascii="Arial" w:hAnsi="Arial" w:cs="Arial"/>
        </w:rPr>
        <w:t>acid sulfate soils.</w:t>
      </w:r>
    </w:p>
    <w:p w14:paraId="29E20D8B" w14:textId="77777777" w:rsidR="00110846" w:rsidRPr="00E16949" w:rsidRDefault="00110846" w:rsidP="001B3383">
      <w:pPr>
        <w:spacing w:after="0" w:line="240" w:lineRule="auto"/>
        <w:rPr>
          <w:rFonts w:ascii="Arial" w:hAnsi="Arial" w:cs="Arial"/>
        </w:rPr>
      </w:pPr>
    </w:p>
    <w:p w14:paraId="2B007804" w14:textId="77777777" w:rsidR="00110846" w:rsidRPr="00E16949" w:rsidRDefault="00110846" w:rsidP="001B3383">
      <w:pPr>
        <w:spacing w:after="0" w:line="240" w:lineRule="auto"/>
        <w:rPr>
          <w:rFonts w:ascii="Arial" w:hAnsi="Arial" w:cs="Arial"/>
          <w:u w:val="single"/>
        </w:rPr>
      </w:pPr>
      <w:r w:rsidRPr="00E16949">
        <w:rPr>
          <w:rFonts w:ascii="Arial" w:hAnsi="Arial" w:cs="Arial"/>
          <w:u w:val="single"/>
        </w:rPr>
        <w:t>Clause 7.2 – Earthworks</w:t>
      </w:r>
    </w:p>
    <w:p w14:paraId="4C08EF1E" w14:textId="77777777" w:rsidR="00110846" w:rsidRPr="00E16949" w:rsidRDefault="00110846" w:rsidP="001B3383">
      <w:pPr>
        <w:spacing w:after="0" w:line="240" w:lineRule="auto"/>
        <w:rPr>
          <w:rFonts w:ascii="Arial" w:hAnsi="Arial" w:cs="Arial"/>
        </w:rPr>
      </w:pPr>
    </w:p>
    <w:p w14:paraId="22CE42E0" w14:textId="745CAD3E" w:rsidR="00110846" w:rsidRPr="00E16949" w:rsidRDefault="00110846" w:rsidP="001B3383">
      <w:pPr>
        <w:spacing w:after="0" w:line="240" w:lineRule="auto"/>
        <w:rPr>
          <w:rFonts w:ascii="Arial" w:hAnsi="Arial" w:cs="Arial"/>
        </w:rPr>
      </w:pPr>
      <w:r w:rsidRPr="00E16949">
        <w:rPr>
          <w:rFonts w:ascii="Arial" w:hAnsi="Arial" w:cs="Arial"/>
        </w:rPr>
        <w:t>The objectives of Clause 7.2 are to ensure that earthworks for which development consent is</w:t>
      </w:r>
      <w:r w:rsidR="009254E7" w:rsidRPr="00E16949">
        <w:rPr>
          <w:rFonts w:ascii="Arial" w:hAnsi="Arial" w:cs="Arial"/>
        </w:rPr>
        <w:t xml:space="preserve"> </w:t>
      </w:r>
      <w:r w:rsidRPr="00E16949">
        <w:rPr>
          <w:rFonts w:ascii="Arial" w:hAnsi="Arial" w:cs="Arial"/>
        </w:rPr>
        <w:t>required will not have a detrimental impact on environmental functions and processes,</w:t>
      </w:r>
    </w:p>
    <w:p w14:paraId="5DE83FD3" w14:textId="77777777" w:rsidR="00110846" w:rsidRPr="00E16949" w:rsidRDefault="00110846" w:rsidP="001B3383">
      <w:pPr>
        <w:spacing w:after="0" w:line="240" w:lineRule="auto"/>
        <w:rPr>
          <w:rFonts w:ascii="Arial" w:hAnsi="Arial" w:cs="Arial"/>
        </w:rPr>
      </w:pPr>
      <w:r w:rsidRPr="00E16949">
        <w:rPr>
          <w:rFonts w:ascii="Arial" w:hAnsi="Arial" w:cs="Arial"/>
        </w:rPr>
        <w:t>neighbouring uses, cultural or heritage items or features of the surrounding land.</w:t>
      </w:r>
    </w:p>
    <w:p w14:paraId="31E56130" w14:textId="77777777" w:rsidR="00110846" w:rsidRPr="00E16949" w:rsidRDefault="00110846" w:rsidP="001B3383">
      <w:pPr>
        <w:spacing w:after="0" w:line="240" w:lineRule="auto"/>
        <w:rPr>
          <w:rFonts w:ascii="Arial" w:hAnsi="Arial" w:cs="Arial"/>
        </w:rPr>
      </w:pPr>
    </w:p>
    <w:p w14:paraId="4AA44479" w14:textId="2F324B98" w:rsidR="00110846" w:rsidRPr="00E16949" w:rsidRDefault="00AF56CD" w:rsidP="001B3383">
      <w:pPr>
        <w:spacing w:after="0" w:line="240" w:lineRule="auto"/>
        <w:rPr>
          <w:rFonts w:ascii="Arial" w:hAnsi="Arial" w:cs="Arial"/>
        </w:rPr>
      </w:pPr>
      <w:r w:rsidRPr="00E16949">
        <w:rPr>
          <w:rFonts w:ascii="Arial" w:hAnsi="Arial" w:cs="Arial"/>
        </w:rPr>
        <w:t xml:space="preserve">The </w:t>
      </w:r>
      <w:r w:rsidR="000B6F17" w:rsidRPr="00E16949">
        <w:rPr>
          <w:rFonts w:ascii="Arial" w:hAnsi="Arial" w:cs="Arial"/>
        </w:rPr>
        <w:t xml:space="preserve">additional excavation </w:t>
      </w:r>
      <w:r w:rsidR="00110846" w:rsidRPr="00E16949">
        <w:rPr>
          <w:rFonts w:ascii="Arial" w:hAnsi="Arial" w:cs="Arial"/>
        </w:rPr>
        <w:t xml:space="preserve">associated with the </w:t>
      </w:r>
      <w:r w:rsidR="000B6F17" w:rsidRPr="00E16949">
        <w:rPr>
          <w:rFonts w:ascii="Arial" w:hAnsi="Arial" w:cs="Arial"/>
        </w:rPr>
        <w:t xml:space="preserve">apron extension will be relatively minor as the </w:t>
      </w:r>
      <w:r w:rsidR="00110B6B" w:rsidRPr="00E16949">
        <w:rPr>
          <w:rFonts w:ascii="Arial" w:hAnsi="Arial" w:cs="Arial"/>
        </w:rPr>
        <w:t xml:space="preserve">void left by the demolition of the existing hardstand </w:t>
      </w:r>
      <w:r w:rsidR="00864A00" w:rsidRPr="00E16949">
        <w:rPr>
          <w:rFonts w:ascii="Arial" w:hAnsi="Arial" w:cs="Arial"/>
        </w:rPr>
        <w:t xml:space="preserve">is at a depth of approximately </w:t>
      </w:r>
      <w:r w:rsidR="00B65B16" w:rsidRPr="00E16949">
        <w:rPr>
          <w:rFonts w:ascii="Arial" w:hAnsi="Arial" w:cs="Arial"/>
        </w:rPr>
        <w:t>1.0m.</w:t>
      </w:r>
      <w:r w:rsidR="007E3310" w:rsidRPr="00E16949">
        <w:rPr>
          <w:rFonts w:ascii="Arial" w:hAnsi="Arial" w:cs="Arial"/>
        </w:rPr>
        <w:t xml:space="preserve"> The earthworks are therefore considered compliant with the </w:t>
      </w:r>
      <w:r w:rsidR="000B4CDB">
        <w:rPr>
          <w:rFonts w:ascii="Arial" w:hAnsi="Arial" w:cs="Arial"/>
        </w:rPr>
        <w:t>PS</w:t>
      </w:r>
      <w:r w:rsidR="007E3310" w:rsidRPr="00E16949">
        <w:rPr>
          <w:rFonts w:ascii="Arial" w:hAnsi="Arial" w:cs="Arial"/>
        </w:rPr>
        <w:t>LEP provisions.</w:t>
      </w:r>
    </w:p>
    <w:p w14:paraId="2CC3BA06" w14:textId="77777777" w:rsidR="00341632" w:rsidRPr="00E16949" w:rsidRDefault="00341632" w:rsidP="001B3383">
      <w:pPr>
        <w:spacing w:after="0" w:line="240" w:lineRule="auto"/>
        <w:rPr>
          <w:rFonts w:ascii="Arial" w:hAnsi="Arial" w:cs="Arial"/>
        </w:rPr>
      </w:pPr>
    </w:p>
    <w:p w14:paraId="6BC43060" w14:textId="709D1C72" w:rsidR="00341632" w:rsidRPr="00E16949" w:rsidRDefault="00B24E91" w:rsidP="001B3383">
      <w:pPr>
        <w:spacing w:after="0" w:line="240" w:lineRule="auto"/>
        <w:rPr>
          <w:rFonts w:ascii="Arial" w:hAnsi="Arial" w:cs="Arial"/>
          <w:u w:val="single"/>
        </w:rPr>
      </w:pPr>
      <w:r w:rsidRPr="00E16949">
        <w:rPr>
          <w:rFonts w:ascii="Arial" w:hAnsi="Arial" w:cs="Arial"/>
          <w:u w:val="single"/>
        </w:rPr>
        <w:t xml:space="preserve">Clause </w:t>
      </w:r>
      <w:r w:rsidR="00341632" w:rsidRPr="00E16949">
        <w:rPr>
          <w:rFonts w:ascii="Arial" w:hAnsi="Arial" w:cs="Arial"/>
          <w:u w:val="single"/>
        </w:rPr>
        <w:t xml:space="preserve">7.4 </w:t>
      </w:r>
      <w:r w:rsidRPr="00E16949">
        <w:rPr>
          <w:rFonts w:ascii="Arial" w:hAnsi="Arial" w:cs="Arial"/>
          <w:u w:val="single"/>
        </w:rPr>
        <w:t xml:space="preserve">– </w:t>
      </w:r>
      <w:r w:rsidR="00341632" w:rsidRPr="00E16949">
        <w:rPr>
          <w:rFonts w:ascii="Arial" w:hAnsi="Arial" w:cs="Arial"/>
          <w:u w:val="single"/>
        </w:rPr>
        <w:t>Airspace operations</w:t>
      </w:r>
    </w:p>
    <w:p w14:paraId="6080B58E" w14:textId="37DDFF17" w:rsidR="00341632" w:rsidRDefault="00341632" w:rsidP="001B3383">
      <w:pPr>
        <w:spacing w:after="0" w:line="240" w:lineRule="auto"/>
        <w:rPr>
          <w:rFonts w:ascii="Arial" w:hAnsi="Arial" w:cs="Arial"/>
        </w:rPr>
      </w:pPr>
    </w:p>
    <w:p w14:paraId="5A8FF5C9" w14:textId="5B468A30" w:rsidR="004E5BC8" w:rsidRDefault="004E5BC8" w:rsidP="001B3383">
      <w:pPr>
        <w:spacing w:after="0" w:line="240" w:lineRule="auto"/>
        <w:rPr>
          <w:rFonts w:ascii="Arial" w:hAnsi="Arial" w:cs="Arial"/>
        </w:rPr>
      </w:pPr>
      <w:r>
        <w:rPr>
          <w:rFonts w:ascii="Arial" w:hAnsi="Arial" w:cs="Arial"/>
        </w:rPr>
        <w:t xml:space="preserve">The objectives of Clause 7.4 are to </w:t>
      </w:r>
      <w:r w:rsidRPr="004E5BC8">
        <w:rPr>
          <w:rFonts w:ascii="Arial" w:hAnsi="Arial" w:cs="Arial"/>
        </w:rPr>
        <w:t>provide for the effective and ongoing operation of the RAAF Base Williamtown Airport by ensuring that such operation is not compromised by proposed development that penetrates the Limitation or Operations Surface for</w:t>
      </w:r>
      <w:r>
        <w:rPr>
          <w:rFonts w:ascii="Arial" w:hAnsi="Arial" w:cs="Arial"/>
        </w:rPr>
        <w:t xml:space="preserve"> the airport.</w:t>
      </w:r>
    </w:p>
    <w:p w14:paraId="7B1E61EB" w14:textId="77777777" w:rsidR="004E5BC8" w:rsidRPr="00E16949" w:rsidRDefault="004E5BC8" w:rsidP="001B3383">
      <w:pPr>
        <w:spacing w:after="0" w:line="240" w:lineRule="auto"/>
        <w:rPr>
          <w:rFonts w:ascii="Arial" w:hAnsi="Arial" w:cs="Arial"/>
        </w:rPr>
      </w:pPr>
    </w:p>
    <w:p w14:paraId="5E5FF286" w14:textId="2A963DB2" w:rsidR="00341632" w:rsidRDefault="00341632" w:rsidP="001B3383">
      <w:pPr>
        <w:spacing w:after="0" w:line="240" w:lineRule="auto"/>
        <w:rPr>
          <w:rFonts w:ascii="Arial" w:hAnsi="Arial" w:cs="Arial"/>
        </w:rPr>
      </w:pPr>
      <w:r w:rsidRPr="00E16949">
        <w:rPr>
          <w:rFonts w:ascii="Arial" w:hAnsi="Arial" w:cs="Arial"/>
        </w:rPr>
        <w:t xml:space="preserve">The subject site is located </w:t>
      </w:r>
      <w:r w:rsidR="005F397E" w:rsidRPr="00E16949">
        <w:rPr>
          <w:rFonts w:ascii="Arial" w:hAnsi="Arial" w:cs="Arial"/>
        </w:rPr>
        <w:t xml:space="preserve">adjacent to the </w:t>
      </w:r>
      <w:r w:rsidRPr="00E16949">
        <w:rPr>
          <w:rFonts w:ascii="Arial" w:hAnsi="Arial" w:cs="Arial"/>
        </w:rPr>
        <w:t>main runway at</w:t>
      </w:r>
      <w:r w:rsidR="009254E7" w:rsidRPr="00E16949">
        <w:rPr>
          <w:rFonts w:ascii="Arial" w:hAnsi="Arial" w:cs="Arial"/>
        </w:rPr>
        <w:t xml:space="preserve"> the</w:t>
      </w:r>
      <w:r w:rsidRPr="00E16949">
        <w:rPr>
          <w:rFonts w:ascii="Arial" w:hAnsi="Arial" w:cs="Arial"/>
        </w:rPr>
        <w:t xml:space="preserve"> RAAF</w:t>
      </w:r>
      <w:r w:rsidR="005F397E" w:rsidRPr="00E16949">
        <w:rPr>
          <w:rFonts w:ascii="Arial" w:hAnsi="Arial" w:cs="Arial"/>
        </w:rPr>
        <w:t xml:space="preserve"> </w:t>
      </w:r>
      <w:r w:rsidRPr="00E16949">
        <w:rPr>
          <w:rFonts w:ascii="Arial" w:hAnsi="Arial" w:cs="Arial"/>
        </w:rPr>
        <w:t>Base Williamtown and falls within the ‘Obstacle Limitation (OLS)</w:t>
      </w:r>
      <w:r w:rsidR="005F397E" w:rsidRPr="00E16949">
        <w:rPr>
          <w:rFonts w:ascii="Arial" w:hAnsi="Arial" w:cs="Arial"/>
        </w:rPr>
        <w:t>,</w:t>
      </w:r>
      <w:r w:rsidRPr="00E16949">
        <w:rPr>
          <w:rFonts w:ascii="Arial" w:hAnsi="Arial" w:cs="Arial"/>
        </w:rPr>
        <w:t xml:space="preserve"> Operations Surface Map’ and ‘Extraneous Lighting Map’. The application was referred to the Department of Defence for comment, who raised no objection. Advice was given to Council within the referral which has been considered in the assessment.</w:t>
      </w:r>
    </w:p>
    <w:p w14:paraId="60C9961A" w14:textId="77777777" w:rsidR="00B122E6" w:rsidRPr="00E16949" w:rsidRDefault="00B122E6" w:rsidP="001B3383">
      <w:pPr>
        <w:spacing w:after="0" w:line="240" w:lineRule="auto"/>
        <w:rPr>
          <w:rFonts w:ascii="Arial" w:hAnsi="Arial" w:cs="Arial"/>
        </w:rPr>
      </w:pPr>
    </w:p>
    <w:p w14:paraId="1A3719D4" w14:textId="77777777" w:rsidR="004E1D77" w:rsidRDefault="004E1D77">
      <w:pPr>
        <w:rPr>
          <w:rFonts w:ascii="Arial" w:hAnsi="Arial" w:cs="Arial"/>
          <w:u w:val="single"/>
        </w:rPr>
      </w:pPr>
      <w:r>
        <w:rPr>
          <w:rFonts w:ascii="Arial" w:hAnsi="Arial" w:cs="Arial"/>
          <w:u w:val="single"/>
        </w:rPr>
        <w:br w:type="page"/>
      </w:r>
    </w:p>
    <w:p w14:paraId="5AAE86D8" w14:textId="258FD6FB" w:rsidR="00341632" w:rsidRPr="00E16949" w:rsidRDefault="00B24E91" w:rsidP="001B3383">
      <w:pPr>
        <w:spacing w:after="0" w:line="240" w:lineRule="auto"/>
        <w:rPr>
          <w:rFonts w:ascii="Arial" w:hAnsi="Arial" w:cs="Arial"/>
          <w:u w:val="single"/>
        </w:rPr>
      </w:pPr>
      <w:r w:rsidRPr="00E16949">
        <w:rPr>
          <w:rFonts w:ascii="Arial" w:hAnsi="Arial" w:cs="Arial"/>
          <w:u w:val="single"/>
        </w:rPr>
        <w:lastRenderedPageBreak/>
        <w:t xml:space="preserve">Clause </w:t>
      </w:r>
      <w:r w:rsidR="00341632" w:rsidRPr="00E16949">
        <w:rPr>
          <w:rFonts w:ascii="Arial" w:hAnsi="Arial" w:cs="Arial"/>
          <w:u w:val="single"/>
        </w:rPr>
        <w:t xml:space="preserve">7.5 </w:t>
      </w:r>
      <w:r w:rsidRPr="00E16949">
        <w:rPr>
          <w:rFonts w:ascii="Arial" w:hAnsi="Arial" w:cs="Arial"/>
          <w:u w:val="single"/>
        </w:rPr>
        <w:t xml:space="preserve">– </w:t>
      </w:r>
      <w:r w:rsidR="00341632" w:rsidRPr="00E16949">
        <w:rPr>
          <w:rFonts w:ascii="Arial" w:hAnsi="Arial" w:cs="Arial"/>
          <w:u w:val="single"/>
        </w:rPr>
        <w:t>Development in areas subject to aircraft noise</w:t>
      </w:r>
    </w:p>
    <w:p w14:paraId="7477ECC0" w14:textId="77777777" w:rsidR="00341632" w:rsidRPr="00E16949" w:rsidRDefault="00341632" w:rsidP="001B3383">
      <w:pPr>
        <w:spacing w:after="0" w:line="240" w:lineRule="auto"/>
        <w:rPr>
          <w:rFonts w:ascii="Arial" w:hAnsi="Arial" w:cs="Arial"/>
        </w:rPr>
      </w:pPr>
    </w:p>
    <w:p w14:paraId="4366CD82" w14:textId="005345AF" w:rsidR="004E5BC8" w:rsidRDefault="004E5BC8" w:rsidP="001B3383">
      <w:pPr>
        <w:spacing w:after="0" w:line="240" w:lineRule="auto"/>
        <w:rPr>
          <w:rFonts w:ascii="Arial" w:hAnsi="Arial" w:cs="Arial"/>
        </w:rPr>
      </w:pPr>
      <w:r>
        <w:rPr>
          <w:rFonts w:ascii="Arial" w:hAnsi="Arial" w:cs="Arial"/>
        </w:rPr>
        <w:t xml:space="preserve">The objectives of Clause 7.5 are to </w:t>
      </w:r>
      <w:r w:rsidRPr="004E5BC8">
        <w:rPr>
          <w:rFonts w:ascii="Arial" w:hAnsi="Arial" w:cs="Arial"/>
        </w:rPr>
        <w:t>prevent certain noise sensitive developments from being located near the RAAF Base Williamtown Airport and its flight paths</w:t>
      </w:r>
      <w:r>
        <w:rPr>
          <w:rFonts w:ascii="Arial" w:hAnsi="Arial" w:cs="Arial"/>
        </w:rPr>
        <w:t xml:space="preserve"> so that development does not h</w:t>
      </w:r>
      <w:r w:rsidRPr="004E5BC8">
        <w:rPr>
          <w:rFonts w:ascii="Arial" w:hAnsi="Arial" w:cs="Arial"/>
        </w:rPr>
        <w:t xml:space="preserve">inder or have any other adverse impacts on the ongoing, </w:t>
      </w:r>
      <w:proofErr w:type="gramStart"/>
      <w:r w:rsidRPr="004E5BC8">
        <w:rPr>
          <w:rFonts w:ascii="Arial" w:hAnsi="Arial" w:cs="Arial"/>
        </w:rPr>
        <w:t>safe</w:t>
      </w:r>
      <w:proofErr w:type="gramEnd"/>
      <w:r w:rsidRPr="004E5BC8">
        <w:rPr>
          <w:rFonts w:ascii="Arial" w:hAnsi="Arial" w:cs="Arial"/>
        </w:rPr>
        <w:t xml:space="preserve"> and efficient operation of </w:t>
      </w:r>
      <w:r>
        <w:rPr>
          <w:rFonts w:ascii="Arial" w:hAnsi="Arial" w:cs="Arial"/>
        </w:rPr>
        <w:t>the</w:t>
      </w:r>
      <w:r w:rsidRPr="004E5BC8">
        <w:rPr>
          <w:rFonts w:ascii="Arial" w:hAnsi="Arial" w:cs="Arial"/>
        </w:rPr>
        <w:t xml:space="preserve"> airport.</w:t>
      </w:r>
    </w:p>
    <w:p w14:paraId="40A2ABDF" w14:textId="77777777" w:rsidR="004E5BC8" w:rsidRDefault="004E5BC8" w:rsidP="001B3383">
      <w:pPr>
        <w:spacing w:after="0" w:line="240" w:lineRule="auto"/>
        <w:rPr>
          <w:rFonts w:ascii="Arial" w:hAnsi="Arial" w:cs="Arial"/>
        </w:rPr>
      </w:pPr>
    </w:p>
    <w:p w14:paraId="37C26B40" w14:textId="719AB771" w:rsidR="00341632" w:rsidRPr="00E16949" w:rsidRDefault="005E7DA6" w:rsidP="001B3383">
      <w:pPr>
        <w:spacing w:after="0" w:line="240" w:lineRule="auto"/>
        <w:rPr>
          <w:rFonts w:ascii="Arial" w:hAnsi="Arial" w:cs="Arial"/>
        </w:rPr>
      </w:pPr>
      <w:r w:rsidRPr="00E16949">
        <w:rPr>
          <w:rFonts w:ascii="Arial" w:hAnsi="Arial" w:cs="Arial"/>
        </w:rPr>
        <w:t>Although t</w:t>
      </w:r>
      <w:r w:rsidR="00341632" w:rsidRPr="00E16949">
        <w:rPr>
          <w:rFonts w:ascii="Arial" w:hAnsi="Arial" w:cs="Arial"/>
        </w:rPr>
        <w:t xml:space="preserve">he proposal is located within the 30-35 and 40+ Australian Noise Exposure Forecast (ANEF) contours for </w:t>
      </w:r>
      <w:r w:rsidR="009254E7" w:rsidRPr="00E16949">
        <w:rPr>
          <w:rFonts w:ascii="Arial" w:hAnsi="Arial" w:cs="Arial"/>
        </w:rPr>
        <w:t xml:space="preserve">the </w:t>
      </w:r>
      <w:r w:rsidR="00341632" w:rsidRPr="00E16949">
        <w:rPr>
          <w:rFonts w:ascii="Arial" w:hAnsi="Arial" w:cs="Arial"/>
        </w:rPr>
        <w:t xml:space="preserve">RAAF Base Williamtown, the </w:t>
      </w:r>
      <w:r w:rsidRPr="00E16949">
        <w:rPr>
          <w:rFonts w:ascii="Arial" w:hAnsi="Arial" w:cs="Arial"/>
        </w:rPr>
        <w:t>propos</w:t>
      </w:r>
      <w:r w:rsidR="00B122E6">
        <w:rPr>
          <w:rFonts w:ascii="Arial" w:hAnsi="Arial" w:cs="Arial"/>
        </w:rPr>
        <w:t>al does not introduce any sensitive land uses that would</w:t>
      </w:r>
      <w:r w:rsidR="00B122E6" w:rsidRPr="00E16949">
        <w:rPr>
          <w:rFonts w:ascii="Arial" w:hAnsi="Arial" w:cs="Arial"/>
        </w:rPr>
        <w:t xml:space="preserve"> </w:t>
      </w:r>
      <w:r w:rsidR="00734F2E" w:rsidRPr="00E16949">
        <w:rPr>
          <w:rFonts w:ascii="Arial" w:hAnsi="Arial" w:cs="Arial"/>
        </w:rPr>
        <w:t>be</w:t>
      </w:r>
      <w:r w:rsidR="004E5BC8">
        <w:rPr>
          <w:rFonts w:ascii="Arial" w:hAnsi="Arial" w:cs="Arial"/>
        </w:rPr>
        <w:t xml:space="preserve"> adversely</w:t>
      </w:r>
      <w:r w:rsidR="00734F2E" w:rsidRPr="00E16949">
        <w:rPr>
          <w:rFonts w:ascii="Arial" w:hAnsi="Arial" w:cs="Arial"/>
        </w:rPr>
        <w:t xml:space="preserve"> impacted </w:t>
      </w:r>
      <w:r w:rsidR="009254E7" w:rsidRPr="00E16949">
        <w:rPr>
          <w:rFonts w:ascii="Arial" w:hAnsi="Arial" w:cs="Arial"/>
        </w:rPr>
        <w:t>by</w:t>
      </w:r>
      <w:r w:rsidR="00734F2E" w:rsidRPr="00E16949">
        <w:rPr>
          <w:rFonts w:ascii="Arial" w:hAnsi="Arial" w:cs="Arial"/>
        </w:rPr>
        <w:t xml:space="preserve"> aircraft noise</w:t>
      </w:r>
      <w:r w:rsidR="004E5BC8">
        <w:rPr>
          <w:rFonts w:ascii="Arial" w:hAnsi="Arial" w:cs="Arial"/>
        </w:rPr>
        <w:t xml:space="preserve"> and therefore this clause does not apply</w:t>
      </w:r>
      <w:r w:rsidR="00DF2CD2">
        <w:rPr>
          <w:rFonts w:ascii="Arial" w:hAnsi="Arial" w:cs="Arial"/>
        </w:rPr>
        <w:t>.</w:t>
      </w:r>
    </w:p>
    <w:p w14:paraId="35C6A260" w14:textId="77777777" w:rsidR="005F397E" w:rsidRPr="00E16949" w:rsidRDefault="005F397E" w:rsidP="001B3383">
      <w:pPr>
        <w:spacing w:after="0" w:line="240" w:lineRule="auto"/>
        <w:rPr>
          <w:rFonts w:ascii="Arial" w:hAnsi="Arial" w:cs="Arial"/>
        </w:rPr>
      </w:pPr>
    </w:p>
    <w:p w14:paraId="2349CCB0" w14:textId="67542405" w:rsidR="00341632" w:rsidRPr="00E16949" w:rsidRDefault="00341632" w:rsidP="001B3383">
      <w:pPr>
        <w:spacing w:after="0" w:line="240" w:lineRule="auto"/>
        <w:rPr>
          <w:rFonts w:ascii="Arial" w:hAnsi="Arial" w:cs="Arial"/>
          <w:u w:val="single"/>
        </w:rPr>
      </w:pPr>
      <w:r w:rsidRPr="00E16949">
        <w:rPr>
          <w:rFonts w:ascii="Arial" w:hAnsi="Arial" w:cs="Arial"/>
          <w:u w:val="single"/>
        </w:rPr>
        <w:t>Clause 7.6</w:t>
      </w:r>
      <w:r w:rsidR="00B24E91" w:rsidRPr="00E16949">
        <w:rPr>
          <w:rFonts w:ascii="Arial" w:hAnsi="Arial" w:cs="Arial"/>
          <w:u w:val="single"/>
        </w:rPr>
        <w:t xml:space="preserve"> –</w:t>
      </w:r>
      <w:r w:rsidRPr="00E16949">
        <w:rPr>
          <w:rFonts w:ascii="Arial" w:hAnsi="Arial" w:cs="Arial"/>
          <w:u w:val="single"/>
        </w:rPr>
        <w:t xml:space="preserve"> Essential services</w:t>
      </w:r>
    </w:p>
    <w:p w14:paraId="613E4D02" w14:textId="77777777" w:rsidR="00341632" w:rsidRPr="00E16949" w:rsidRDefault="00341632" w:rsidP="001B3383">
      <w:pPr>
        <w:spacing w:after="0" w:line="240" w:lineRule="auto"/>
        <w:rPr>
          <w:rFonts w:ascii="Arial" w:hAnsi="Arial" w:cs="Arial"/>
        </w:rPr>
      </w:pPr>
    </w:p>
    <w:p w14:paraId="2E1D3419" w14:textId="77777777" w:rsidR="00341632" w:rsidRPr="00E16949" w:rsidRDefault="00341632" w:rsidP="001B3383">
      <w:pPr>
        <w:spacing w:after="0" w:line="240" w:lineRule="auto"/>
        <w:rPr>
          <w:rFonts w:ascii="Arial" w:hAnsi="Arial" w:cs="Arial"/>
        </w:rPr>
      </w:pPr>
      <w:r w:rsidRPr="00E16949">
        <w:rPr>
          <w:rFonts w:ascii="Arial" w:hAnsi="Arial" w:cs="Arial"/>
        </w:rPr>
        <w:t>This clause provides that consent must not be granted unless the consent authority is satisfied that services that are essential for the development are available or that adequate arrangements have been made to make them available.</w:t>
      </w:r>
    </w:p>
    <w:p w14:paraId="31646BEA" w14:textId="77777777" w:rsidR="00341632" w:rsidRPr="00E16949" w:rsidRDefault="00341632" w:rsidP="001B3383">
      <w:pPr>
        <w:spacing w:after="0" w:line="240" w:lineRule="auto"/>
        <w:rPr>
          <w:rFonts w:ascii="Arial" w:hAnsi="Arial" w:cs="Arial"/>
        </w:rPr>
      </w:pPr>
    </w:p>
    <w:p w14:paraId="43471E26" w14:textId="770F71B9" w:rsidR="00E072C9" w:rsidRPr="00E16949" w:rsidRDefault="00341632" w:rsidP="001B3383">
      <w:pPr>
        <w:spacing w:after="0" w:line="240" w:lineRule="auto"/>
        <w:rPr>
          <w:rFonts w:ascii="Arial" w:hAnsi="Arial" w:cs="Arial"/>
        </w:rPr>
      </w:pPr>
      <w:r w:rsidRPr="00E16949">
        <w:rPr>
          <w:rFonts w:ascii="Arial" w:hAnsi="Arial" w:cs="Arial"/>
        </w:rPr>
        <w:t>The site is already connected to all relevant services and its electrical infrastructure will be</w:t>
      </w:r>
      <w:r w:rsidR="009254E7" w:rsidRPr="00E16949">
        <w:rPr>
          <w:rFonts w:ascii="Arial" w:hAnsi="Arial" w:cs="Arial"/>
        </w:rPr>
        <w:t xml:space="preserve"> </w:t>
      </w:r>
      <w:r w:rsidRPr="00E16949">
        <w:rPr>
          <w:rFonts w:ascii="Arial" w:hAnsi="Arial" w:cs="Arial"/>
        </w:rPr>
        <w:t xml:space="preserve">upgraded upon completion of the works. Conditions can be included to </w:t>
      </w:r>
      <w:r w:rsidR="00894E2A" w:rsidRPr="00E16949">
        <w:rPr>
          <w:rFonts w:ascii="Arial" w:hAnsi="Arial" w:cs="Arial"/>
        </w:rPr>
        <w:t xml:space="preserve">ensure </w:t>
      </w:r>
      <w:r w:rsidRPr="00E16949">
        <w:rPr>
          <w:rFonts w:ascii="Arial" w:hAnsi="Arial" w:cs="Arial"/>
        </w:rPr>
        <w:t>that essential</w:t>
      </w:r>
      <w:r w:rsidR="009254E7" w:rsidRPr="00E16949">
        <w:rPr>
          <w:rFonts w:ascii="Arial" w:hAnsi="Arial" w:cs="Arial"/>
        </w:rPr>
        <w:t xml:space="preserve"> </w:t>
      </w:r>
      <w:r w:rsidRPr="00E16949">
        <w:rPr>
          <w:rFonts w:ascii="Arial" w:hAnsi="Arial" w:cs="Arial"/>
        </w:rPr>
        <w:t xml:space="preserve">services </w:t>
      </w:r>
      <w:r w:rsidR="00894E2A" w:rsidRPr="00E16949">
        <w:rPr>
          <w:rFonts w:ascii="Arial" w:hAnsi="Arial" w:cs="Arial"/>
        </w:rPr>
        <w:t xml:space="preserve">are available </w:t>
      </w:r>
      <w:r w:rsidR="00E072C9" w:rsidRPr="00E16949">
        <w:rPr>
          <w:rFonts w:ascii="Arial" w:hAnsi="Arial" w:cs="Arial"/>
        </w:rPr>
        <w:t>at the completion of the works.</w:t>
      </w:r>
      <w:r w:rsidRPr="00E16949">
        <w:rPr>
          <w:rFonts w:ascii="Arial" w:hAnsi="Arial" w:cs="Arial"/>
        </w:rPr>
        <w:t xml:space="preserve"> </w:t>
      </w:r>
    </w:p>
    <w:p w14:paraId="69C81E5C" w14:textId="77777777" w:rsidR="00E072C9" w:rsidRPr="00E16949" w:rsidRDefault="00E072C9" w:rsidP="001B3383">
      <w:pPr>
        <w:spacing w:after="0" w:line="240" w:lineRule="auto"/>
        <w:rPr>
          <w:rFonts w:ascii="Arial" w:hAnsi="Arial" w:cs="Arial"/>
        </w:rPr>
      </w:pPr>
    </w:p>
    <w:p w14:paraId="61686B82" w14:textId="3AE0CE9F" w:rsidR="00341632" w:rsidRPr="00E16949" w:rsidRDefault="00341632" w:rsidP="001B3383">
      <w:pPr>
        <w:spacing w:after="0" w:line="240" w:lineRule="auto"/>
        <w:rPr>
          <w:rFonts w:ascii="Arial" w:hAnsi="Arial" w:cs="Arial"/>
        </w:rPr>
      </w:pPr>
      <w:r w:rsidRPr="00E16949">
        <w:rPr>
          <w:rFonts w:ascii="Arial" w:hAnsi="Arial" w:cs="Arial"/>
        </w:rPr>
        <w:t>Accordingly, it is</w:t>
      </w:r>
      <w:r w:rsidR="00E072C9" w:rsidRPr="00E16949">
        <w:rPr>
          <w:rFonts w:ascii="Arial" w:hAnsi="Arial" w:cs="Arial"/>
        </w:rPr>
        <w:t xml:space="preserve"> </w:t>
      </w:r>
      <w:r w:rsidRPr="00E16949">
        <w:rPr>
          <w:rFonts w:ascii="Arial" w:hAnsi="Arial" w:cs="Arial"/>
        </w:rPr>
        <w:t>considered the proposed development satisfies this clause as adequate arrangements have</w:t>
      </w:r>
      <w:r w:rsidR="00E072C9" w:rsidRPr="00E16949">
        <w:rPr>
          <w:rFonts w:ascii="Arial" w:hAnsi="Arial" w:cs="Arial"/>
        </w:rPr>
        <w:t xml:space="preserve"> </w:t>
      </w:r>
      <w:r w:rsidRPr="00E16949">
        <w:rPr>
          <w:rFonts w:ascii="Arial" w:hAnsi="Arial" w:cs="Arial"/>
        </w:rPr>
        <w:t>been made to service the site.</w:t>
      </w:r>
    </w:p>
    <w:p w14:paraId="7DF138A2" w14:textId="77777777" w:rsidR="00341632" w:rsidRPr="00E16949" w:rsidRDefault="00341632" w:rsidP="001B3383">
      <w:pPr>
        <w:spacing w:after="0" w:line="240" w:lineRule="auto"/>
        <w:rPr>
          <w:rFonts w:ascii="Arial" w:hAnsi="Arial" w:cs="Arial"/>
        </w:rPr>
      </w:pPr>
    </w:p>
    <w:p w14:paraId="2A1699F6" w14:textId="34FE9B10" w:rsidR="00341632" w:rsidRPr="00E16949" w:rsidRDefault="00341632" w:rsidP="001B3383">
      <w:pPr>
        <w:spacing w:after="0" w:line="240" w:lineRule="auto"/>
        <w:rPr>
          <w:rFonts w:ascii="Arial" w:hAnsi="Arial" w:cs="Arial"/>
          <w:u w:val="single"/>
        </w:rPr>
      </w:pPr>
      <w:r w:rsidRPr="00E16949">
        <w:rPr>
          <w:rFonts w:ascii="Arial" w:hAnsi="Arial" w:cs="Arial"/>
          <w:u w:val="single"/>
        </w:rPr>
        <w:t xml:space="preserve">Clause 7.8 </w:t>
      </w:r>
      <w:r w:rsidR="00B24E91" w:rsidRPr="00E16949">
        <w:rPr>
          <w:rFonts w:ascii="Arial" w:hAnsi="Arial" w:cs="Arial"/>
          <w:u w:val="single"/>
        </w:rPr>
        <w:t xml:space="preserve">– </w:t>
      </w:r>
      <w:r w:rsidRPr="00E16949">
        <w:rPr>
          <w:rFonts w:ascii="Arial" w:hAnsi="Arial" w:cs="Arial"/>
          <w:u w:val="single"/>
        </w:rPr>
        <w:t xml:space="preserve">Drinking </w:t>
      </w:r>
      <w:r w:rsidR="00894E2A" w:rsidRPr="00E16949">
        <w:rPr>
          <w:rFonts w:ascii="Arial" w:hAnsi="Arial" w:cs="Arial"/>
          <w:u w:val="single"/>
        </w:rPr>
        <w:t>w</w:t>
      </w:r>
      <w:r w:rsidRPr="00E16949">
        <w:rPr>
          <w:rFonts w:ascii="Arial" w:hAnsi="Arial" w:cs="Arial"/>
          <w:u w:val="single"/>
        </w:rPr>
        <w:t xml:space="preserve">ater </w:t>
      </w:r>
      <w:proofErr w:type="gramStart"/>
      <w:r w:rsidR="00894E2A" w:rsidRPr="00E16949">
        <w:rPr>
          <w:rFonts w:ascii="Arial" w:hAnsi="Arial" w:cs="Arial"/>
          <w:u w:val="single"/>
        </w:rPr>
        <w:t>c</w:t>
      </w:r>
      <w:r w:rsidRPr="00E16949">
        <w:rPr>
          <w:rFonts w:ascii="Arial" w:hAnsi="Arial" w:cs="Arial"/>
          <w:u w:val="single"/>
        </w:rPr>
        <w:t>atchments</w:t>
      </w:r>
      <w:proofErr w:type="gramEnd"/>
    </w:p>
    <w:p w14:paraId="401D36A1" w14:textId="77777777" w:rsidR="00341632" w:rsidRPr="00E16949" w:rsidRDefault="00341632" w:rsidP="001B3383">
      <w:pPr>
        <w:spacing w:after="0" w:line="240" w:lineRule="auto"/>
        <w:rPr>
          <w:rFonts w:ascii="Arial" w:hAnsi="Arial" w:cs="Arial"/>
        </w:rPr>
      </w:pPr>
    </w:p>
    <w:p w14:paraId="101DE63E" w14:textId="5114C747" w:rsidR="00341632" w:rsidRPr="00E16949" w:rsidRDefault="00341632" w:rsidP="001B3383">
      <w:pPr>
        <w:spacing w:after="0" w:line="240" w:lineRule="auto"/>
        <w:rPr>
          <w:rFonts w:ascii="Arial" w:hAnsi="Arial" w:cs="Arial"/>
        </w:rPr>
      </w:pPr>
      <w:r w:rsidRPr="00E16949">
        <w:rPr>
          <w:rFonts w:ascii="Arial" w:hAnsi="Arial" w:cs="Arial"/>
        </w:rPr>
        <w:t>The proposed development is located within a drinking water catchment and accordingly the</w:t>
      </w:r>
      <w:r w:rsidR="004A5113">
        <w:rPr>
          <w:rFonts w:ascii="Arial" w:hAnsi="Arial" w:cs="Arial"/>
        </w:rPr>
        <w:t xml:space="preserve"> </w:t>
      </w:r>
      <w:r w:rsidRPr="00E16949">
        <w:rPr>
          <w:rFonts w:ascii="Arial" w:hAnsi="Arial" w:cs="Arial"/>
        </w:rPr>
        <w:t>requirements of this clause apply. The subject development has been designed to avoid</w:t>
      </w:r>
      <w:r w:rsidR="00894E2A" w:rsidRPr="00E16949">
        <w:rPr>
          <w:rFonts w:ascii="Arial" w:hAnsi="Arial" w:cs="Arial"/>
        </w:rPr>
        <w:t xml:space="preserve"> </w:t>
      </w:r>
      <w:r w:rsidRPr="00E16949">
        <w:rPr>
          <w:rFonts w:ascii="Arial" w:hAnsi="Arial" w:cs="Arial"/>
        </w:rPr>
        <w:t xml:space="preserve">negative impacts on the quality </w:t>
      </w:r>
      <w:r w:rsidR="004E5BC8">
        <w:rPr>
          <w:rFonts w:ascii="Arial" w:hAnsi="Arial" w:cs="Arial"/>
        </w:rPr>
        <w:t>and</w:t>
      </w:r>
      <w:r w:rsidR="004E5BC8" w:rsidRPr="00E16949">
        <w:rPr>
          <w:rFonts w:ascii="Arial" w:hAnsi="Arial" w:cs="Arial"/>
        </w:rPr>
        <w:t xml:space="preserve"> </w:t>
      </w:r>
      <w:r w:rsidRPr="00E16949">
        <w:rPr>
          <w:rFonts w:ascii="Arial" w:hAnsi="Arial" w:cs="Arial"/>
        </w:rPr>
        <w:t xml:space="preserve">quantity of water entering the drinking water storage (Tomago Sandbeds Special Area). </w:t>
      </w:r>
    </w:p>
    <w:p w14:paraId="66168EB2" w14:textId="77777777" w:rsidR="00341632" w:rsidRPr="00E16949" w:rsidRDefault="00341632" w:rsidP="001B3383">
      <w:pPr>
        <w:spacing w:after="0" w:line="240" w:lineRule="auto"/>
        <w:rPr>
          <w:rFonts w:ascii="Arial" w:hAnsi="Arial" w:cs="Arial"/>
        </w:rPr>
      </w:pPr>
    </w:p>
    <w:p w14:paraId="560B1850" w14:textId="71B212A7" w:rsidR="00272E6E" w:rsidRPr="00E16949" w:rsidRDefault="00341632" w:rsidP="001B3383">
      <w:pPr>
        <w:spacing w:after="0" w:line="240" w:lineRule="auto"/>
        <w:rPr>
          <w:rFonts w:ascii="Arial" w:hAnsi="Arial" w:cs="Arial"/>
          <w:i/>
          <w:iCs/>
          <w:lang w:eastAsia="en-GB"/>
        </w:rPr>
      </w:pPr>
      <w:r w:rsidRPr="00E16949">
        <w:rPr>
          <w:rFonts w:ascii="Arial" w:hAnsi="Arial" w:cs="Arial"/>
        </w:rPr>
        <w:t xml:space="preserve">The application was referred to Hunter Water Corporation (HWC) </w:t>
      </w:r>
      <w:r w:rsidR="00894E2A" w:rsidRPr="00E16949">
        <w:rPr>
          <w:rFonts w:ascii="Arial" w:hAnsi="Arial" w:cs="Arial"/>
        </w:rPr>
        <w:t xml:space="preserve">in </w:t>
      </w:r>
      <w:r w:rsidRPr="00E16949">
        <w:rPr>
          <w:rFonts w:ascii="Arial" w:hAnsi="Arial" w:cs="Arial"/>
        </w:rPr>
        <w:t>accordance with Section 51 of the Hunter Water Act 1991. In response, HWC provided conditions of consent to manage water quality should the application be approved.</w:t>
      </w:r>
      <w:r w:rsidRPr="00E16949">
        <w:rPr>
          <w:rFonts w:ascii="Arial" w:hAnsi="Arial" w:cs="Arial"/>
        </w:rPr>
        <w:cr/>
      </w:r>
    </w:p>
    <w:p w14:paraId="5B867364" w14:textId="7A97DB09" w:rsidR="009C5E55" w:rsidRPr="00E16949" w:rsidRDefault="00F32E3C" w:rsidP="001B3383">
      <w:pPr>
        <w:shd w:val="clear" w:color="auto" w:fill="FFFFFF"/>
        <w:spacing w:after="0" w:line="240" w:lineRule="auto"/>
        <w:ind w:right="-23"/>
        <w:jc w:val="both"/>
        <w:rPr>
          <w:rFonts w:ascii="Arial" w:hAnsi="Arial" w:cs="Arial"/>
          <w:lang w:eastAsia="en-GB"/>
        </w:rPr>
      </w:pPr>
      <w:r w:rsidRPr="00E16949">
        <w:rPr>
          <w:rFonts w:ascii="Arial" w:hAnsi="Arial" w:cs="Arial"/>
          <w:lang w:eastAsia="en-GB"/>
        </w:rPr>
        <w:t xml:space="preserve">The proposal </w:t>
      </w:r>
      <w:proofErr w:type="gramStart"/>
      <w:r w:rsidRPr="00E16949">
        <w:rPr>
          <w:rFonts w:ascii="Arial" w:hAnsi="Arial" w:cs="Arial"/>
          <w:lang w:eastAsia="en-GB"/>
        </w:rPr>
        <w:t>is consid</w:t>
      </w:r>
      <w:r w:rsidR="00276B77" w:rsidRPr="00E16949">
        <w:rPr>
          <w:rFonts w:ascii="Arial" w:hAnsi="Arial" w:cs="Arial"/>
          <w:lang w:eastAsia="en-GB"/>
        </w:rPr>
        <w:t>ered to be</w:t>
      </w:r>
      <w:proofErr w:type="gramEnd"/>
      <w:r w:rsidR="00276B77" w:rsidRPr="00E16949">
        <w:rPr>
          <w:rFonts w:ascii="Arial" w:hAnsi="Arial" w:cs="Arial"/>
          <w:lang w:eastAsia="en-GB"/>
        </w:rPr>
        <w:t xml:space="preserve"> consistent</w:t>
      </w:r>
      <w:r w:rsidR="005727CE" w:rsidRPr="00E16949">
        <w:rPr>
          <w:rFonts w:ascii="Arial" w:hAnsi="Arial" w:cs="Arial"/>
          <w:lang w:eastAsia="en-GB"/>
        </w:rPr>
        <w:t xml:space="preserve"> </w:t>
      </w:r>
      <w:r w:rsidRPr="00E16949">
        <w:rPr>
          <w:rFonts w:ascii="Arial" w:hAnsi="Arial" w:cs="Arial"/>
          <w:lang w:eastAsia="en-GB"/>
        </w:rPr>
        <w:t xml:space="preserve">with the </w:t>
      </w:r>
      <w:r w:rsidR="000B4CDB">
        <w:rPr>
          <w:rFonts w:ascii="Arial" w:hAnsi="Arial" w:cs="Arial"/>
          <w:lang w:eastAsia="en-GB"/>
        </w:rPr>
        <w:t>PS</w:t>
      </w:r>
      <w:r w:rsidRPr="00E16949">
        <w:rPr>
          <w:rFonts w:ascii="Arial" w:hAnsi="Arial" w:cs="Arial"/>
          <w:lang w:eastAsia="en-GB"/>
        </w:rPr>
        <w:t>LEP.</w:t>
      </w:r>
    </w:p>
    <w:p w14:paraId="2E1FBC3E" w14:textId="77777777" w:rsidR="000C2DDC" w:rsidRPr="00E16949" w:rsidRDefault="000C2DDC" w:rsidP="001B3383">
      <w:pPr>
        <w:shd w:val="clear" w:color="auto" w:fill="FFFFFF"/>
        <w:spacing w:after="0" w:line="240" w:lineRule="auto"/>
        <w:ind w:right="-23"/>
        <w:jc w:val="both"/>
        <w:rPr>
          <w:rFonts w:ascii="Arial" w:hAnsi="Arial" w:cs="Arial"/>
          <w:i/>
          <w:iCs/>
          <w:lang w:eastAsia="en-GB"/>
        </w:rPr>
      </w:pPr>
    </w:p>
    <w:p w14:paraId="42F9A22A" w14:textId="13F736F4" w:rsidR="00C9463A" w:rsidRPr="00E16949" w:rsidRDefault="00C9463A" w:rsidP="001B3383">
      <w:pPr>
        <w:pStyle w:val="ListParagraph"/>
        <w:numPr>
          <w:ilvl w:val="0"/>
          <w:numId w:val="25"/>
        </w:numPr>
        <w:tabs>
          <w:tab w:val="left" w:pos="709"/>
          <w:tab w:val="left" w:pos="1560"/>
        </w:tabs>
        <w:spacing w:after="0" w:line="240" w:lineRule="auto"/>
        <w:ind w:right="23" w:hanging="720"/>
        <w:rPr>
          <w:rFonts w:ascii="Arial" w:hAnsi="Arial" w:cs="Arial"/>
          <w:b/>
          <w:lang w:eastAsia="en-AU"/>
        </w:rPr>
      </w:pPr>
      <w:r w:rsidRPr="00E16949">
        <w:rPr>
          <w:rFonts w:ascii="Arial" w:hAnsi="Arial" w:cs="Arial"/>
          <w:b/>
          <w:lang w:eastAsia="en-AU"/>
        </w:rPr>
        <w:t xml:space="preserve">Section 4.15 (1)(a)(ii) - Provisions of any </w:t>
      </w:r>
      <w:r w:rsidR="00A464EE" w:rsidRPr="00E16949">
        <w:rPr>
          <w:rFonts w:ascii="Arial" w:hAnsi="Arial" w:cs="Arial"/>
          <w:b/>
          <w:lang w:eastAsia="en-AU"/>
        </w:rPr>
        <w:t>Proposed</w:t>
      </w:r>
      <w:r w:rsidRPr="00E16949">
        <w:rPr>
          <w:rFonts w:ascii="Arial" w:hAnsi="Arial" w:cs="Arial"/>
          <w:b/>
          <w:lang w:eastAsia="en-AU"/>
        </w:rPr>
        <w:t xml:space="preserve"> </w:t>
      </w:r>
      <w:r w:rsidR="00A464EE" w:rsidRPr="00E16949">
        <w:rPr>
          <w:rFonts w:ascii="Arial" w:hAnsi="Arial" w:cs="Arial"/>
          <w:b/>
          <w:lang w:eastAsia="en-AU"/>
        </w:rPr>
        <w:t>Instruments</w:t>
      </w:r>
    </w:p>
    <w:p w14:paraId="7DCEF14E" w14:textId="77777777" w:rsidR="00C9463A" w:rsidRPr="00E16949" w:rsidRDefault="00C9463A" w:rsidP="001B3383">
      <w:pPr>
        <w:shd w:val="clear" w:color="auto" w:fill="FFFFFF"/>
        <w:spacing w:after="0" w:line="240" w:lineRule="auto"/>
        <w:ind w:right="-23"/>
        <w:rPr>
          <w:rFonts w:ascii="Arial" w:hAnsi="Arial" w:cs="Arial"/>
          <w:lang w:eastAsia="en-GB"/>
        </w:rPr>
      </w:pPr>
    </w:p>
    <w:p w14:paraId="0FCFEBDF" w14:textId="6927D215" w:rsidR="00371FFC" w:rsidRPr="00E16949" w:rsidRDefault="00371FFC" w:rsidP="001B3383">
      <w:pPr>
        <w:spacing w:after="0" w:line="240" w:lineRule="auto"/>
        <w:rPr>
          <w:rFonts w:ascii="Arial" w:hAnsi="Arial" w:cs="Arial"/>
        </w:rPr>
      </w:pPr>
      <w:r w:rsidRPr="00E16949">
        <w:rPr>
          <w:rFonts w:ascii="Arial" w:hAnsi="Arial" w:cs="Arial"/>
        </w:rPr>
        <w:t>Proposed instruments which have been the subject of public consultation under the EP&amp;A Act, and are relevant to the proposal, include th</w:t>
      </w:r>
      <w:r w:rsidR="002B18EF" w:rsidRPr="00E16949">
        <w:rPr>
          <w:rFonts w:ascii="Arial" w:hAnsi="Arial" w:cs="Arial"/>
        </w:rPr>
        <w:t xml:space="preserve">e </w:t>
      </w:r>
      <w:r w:rsidRPr="00E16949">
        <w:rPr>
          <w:rFonts w:ascii="Arial" w:hAnsi="Arial" w:cs="Arial"/>
        </w:rPr>
        <w:t>Draft Remediation of Land SEPP</w:t>
      </w:r>
      <w:r w:rsidR="004A5113">
        <w:rPr>
          <w:rFonts w:ascii="Arial" w:hAnsi="Arial" w:cs="Arial"/>
        </w:rPr>
        <w:t>.</w:t>
      </w:r>
    </w:p>
    <w:p w14:paraId="36987DA4" w14:textId="77777777" w:rsidR="00371FFC" w:rsidRPr="00E16949" w:rsidRDefault="00371FFC" w:rsidP="001B3383">
      <w:pPr>
        <w:spacing w:after="0" w:line="240" w:lineRule="auto"/>
        <w:rPr>
          <w:rFonts w:ascii="Arial" w:hAnsi="Arial" w:cs="Arial"/>
        </w:rPr>
      </w:pPr>
    </w:p>
    <w:p w14:paraId="1318C154" w14:textId="77777777" w:rsidR="00371FFC" w:rsidRPr="00E16949" w:rsidRDefault="00371FFC" w:rsidP="001B3383">
      <w:pPr>
        <w:spacing w:after="0" w:line="240" w:lineRule="auto"/>
        <w:rPr>
          <w:rFonts w:ascii="Arial" w:hAnsi="Arial" w:cs="Arial"/>
        </w:rPr>
      </w:pPr>
      <w:r w:rsidRPr="00E16949">
        <w:rPr>
          <w:rFonts w:ascii="Arial" w:hAnsi="Arial" w:cs="Arial"/>
        </w:rPr>
        <w:t>These proposed instruments are considered below:</w:t>
      </w:r>
    </w:p>
    <w:p w14:paraId="24FE8842" w14:textId="77777777" w:rsidR="00371FFC" w:rsidRPr="00E16949" w:rsidRDefault="00371FFC" w:rsidP="001B3383">
      <w:pPr>
        <w:spacing w:after="0" w:line="240" w:lineRule="auto"/>
        <w:rPr>
          <w:rFonts w:ascii="Arial" w:hAnsi="Arial" w:cs="Arial"/>
        </w:rPr>
      </w:pPr>
    </w:p>
    <w:p w14:paraId="53BE1A80" w14:textId="77777777" w:rsidR="00371FFC" w:rsidRPr="00E16949" w:rsidRDefault="00371FFC" w:rsidP="001B3383">
      <w:pPr>
        <w:spacing w:after="0" w:line="240" w:lineRule="auto"/>
        <w:rPr>
          <w:rFonts w:ascii="Arial" w:hAnsi="Arial" w:cs="Arial"/>
          <w:i/>
          <w:iCs/>
          <w:u w:val="single"/>
        </w:rPr>
      </w:pPr>
      <w:r w:rsidRPr="00E16949">
        <w:rPr>
          <w:rFonts w:ascii="Arial" w:hAnsi="Arial" w:cs="Arial"/>
          <w:i/>
          <w:iCs/>
          <w:u w:val="single"/>
        </w:rPr>
        <w:t>Remediation of Land State Environmental Planning Policy</w:t>
      </w:r>
    </w:p>
    <w:p w14:paraId="3F0B8820" w14:textId="77777777" w:rsidR="00371FFC" w:rsidRPr="00E16949" w:rsidRDefault="00371FFC" w:rsidP="001B3383">
      <w:pPr>
        <w:spacing w:after="0" w:line="240" w:lineRule="auto"/>
        <w:rPr>
          <w:rFonts w:ascii="Arial" w:hAnsi="Arial" w:cs="Arial"/>
        </w:rPr>
      </w:pPr>
    </w:p>
    <w:p w14:paraId="3872157B" w14:textId="77777777" w:rsidR="00371FFC" w:rsidRPr="00E16949" w:rsidRDefault="00371FFC" w:rsidP="001B3383">
      <w:pPr>
        <w:spacing w:after="0" w:line="240" w:lineRule="auto"/>
        <w:rPr>
          <w:rFonts w:ascii="Arial" w:hAnsi="Arial" w:cs="Arial"/>
        </w:rPr>
      </w:pPr>
      <w:r w:rsidRPr="00E16949">
        <w:rPr>
          <w:rFonts w:ascii="Arial" w:hAnsi="Arial" w:cs="Arial"/>
        </w:rPr>
        <w:t>The proposed Remediation of Land SEPP is intended to repeal and replace Chapter 4 of SEPP Resilience and Hazards 2021. The draft SEPP, which was exhibited from 25 January to 13 April 2018, is currently under consideration.</w:t>
      </w:r>
    </w:p>
    <w:p w14:paraId="0BAEF211" w14:textId="77777777" w:rsidR="00371FFC" w:rsidRPr="00E16949" w:rsidRDefault="00371FFC" w:rsidP="001B3383">
      <w:pPr>
        <w:spacing w:after="0" w:line="240" w:lineRule="auto"/>
        <w:rPr>
          <w:rFonts w:ascii="Arial" w:hAnsi="Arial" w:cs="Arial"/>
        </w:rPr>
      </w:pPr>
    </w:p>
    <w:p w14:paraId="70763254" w14:textId="3465F115" w:rsidR="00371FFC" w:rsidRPr="00E16949" w:rsidRDefault="00371FFC" w:rsidP="001B3383">
      <w:pPr>
        <w:spacing w:after="0" w:line="240" w:lineRule="auto"/>
        <w:rPr>
          <w:rFonts w:ascii="Arial" w:hAnsi="Arial" w:cs="Arial"/>
        </w:rPr>
      </w:pPr>
      <w:r w:rsidRPr="00E16949">
        <w:rPr>
          <w:rFonts w:ascii="Arial" w:hAnsi="Arial" w:cs="Arial"/>
        </w:rPr>
        <w:t>The proposed SEPP seeks to provide a state-wide planning framework to guide the remediation of land, including outlining provisions that require consent authorities to consider the potential for land to be contaminated when determining development applications; clearly lists remediation works that require development consent; and introduc</w:t>
      </w:r>
      <w:r w:rsidR="006C178A" w:rsidRPr="00E16949">
        <w:rPr>
          <w:rFonts w:ascii="Arial" w:hAnsi="Arial" w:cs="Arial"/>
        </w:rPr>
        <w:t>es</w:t>
      </w:r>
      <w:r w:rsidRPr="00E16949">
        <w:rPr>
          <w:rFonts w:ascii="Arial" w:hAnsi="Arial" w:cs="Arial"/>
        </w:rPr>
        <w:t xml:space="preserve"> certification and</w:t>
      </w:r>
      <w:r w:rsidR="004A5113">
        <w:rPr>
          <w:rFonts w:ascii="Arial" w:hAnsi="Arial" w:cs="Arial"/>
        </w:rPr>
        <w:t xml:space="preserve"> </w:t>
      </w:r>
      <w:r w:rsidRPr="00E16949">
        <w:rPr>
          <w:rFonts w:ascii="Arial" w:hAnsi="Arial" w:cs="Arial"/>
        </w:rPr>
        <w:lastRenderedPageBreak/>
        <w:t>operational requirements for remediation works that may be carried out without development</w:t>
      </w:r>
      <w:r w:rsidR="004A5113">
        <w:rPr>
          <w:rFonts w:ascii="Arial" w:hAnsi="Arial" w:cs="Arial"/>
        </w:rPr>
        <w:t xml:space="preserve"> </w:t>
      </w:r>
      <w:r w:rsidRPr="00E16949">
        <w:rPr>
          <w:rFonts w:ascii="Arial" w:hAnsi="Arial" w:cs="Arial"/>
        </w:rPr>
        <w:t>consent.</w:t>
      </w:r>
    </w:p>
    <w:p w14:paraId="0175C72A" w14:textId="77777777" w:rsidR="00371FFC" w:rsidRPr="00E16949" w:rsidRDefault="00371FFC" w:rsidP="001B3383">
      <w:pPr>
        <w:spacing w:after="0" w:line="240" w:lineRule="auto"/>
        <w:rPr>
          <w:rFonts w:ascii="Arial" w:hAnsi="Arial" w:cs="Arial"/>
        </w:rPr>
      </w:pPr>
    </w:p>
    <w:p w14:paraId="5D9B2606" w14:textId="45DE90D0" w:rsidR="00371FFC" w:rsidRPr="00E16949" w:rsidRDefault="00371FFC" w:rsidP="001B3383">
      <w:pPr>
        <w:spacing w:after="0" w:line="240" w:lineRule="auto"/>
        <w:rPr>
          <w:rFonts w:ascii="Arial" w:hAnsi="Arial" w:cs="Arial"/>
        </w:rPr>
      </w:pPr>
      <w:r w:rsidRPr="00E16949">
        <w:rPr>
          <w:rFonts w:ascii="Arial" w:hAnsi="Arial" w:cs="Arial"/>
        </w:rPr>
        <w:t>Consideration has been given to the suitability of the site with respect to potential land</w:t>
      </w:r>
      <w:r w:rsidR="006C178A" w:rsidRPr="00E16949">
        <w:rPr>
          <w:rFonts w:ascii="Arial" w:hAnsi="Arial" w:cs="Arial"/>
        </w:rPr>
        <w:t xml:space="preserve"> </w:t>
      </w:r>
      <w:r w:rsidRPr="00E16949">
        <w:rPr>
          <w:rFonts w:ascii="Arial" w:hAnsi="Arial" w:cs="Arial"/>
        </w:rPr>
        <w:t>contamination under SEPP Resilience and Hazards 2021 – Chapter 4 elsewhere within this</w:t>
      </w:r>
      <w:r w:rsidR="004A5113">
        <w:rPr>
          <w:rFonts w:ascii="Arial" w:hAnsi="Arial" w:cs="Arial"/>
        </w:rPr>
        <w:t xml:space="preserve"> </w:t>
      </w:r>
      <w:r w:rsidRPr="00E16949">
        <w:rPr>
          <w:rFonts w:ascii="Arial" w:hAnsi="Arial" w:cs="Arial"/>
        </w:rPr>
        <w:t>report. The subject site has been identified as suitable for the proposed development and further investigation in respect to contamination is not warranted in this instance.</w:t>
      </w:r>
    </w:p>
    <w:p w14:paraId="013D5AB3" w14:textId="77777777" w:rsidR="00387764" w:rsidRPr="00E16949" w:rsidRDefault="00387764" w:rsidP="001B3383">
      <w:pPr>
        <w:spacing w:after="0" w:line="240" w:lineRule="auto"/>
        <w:rPr>
          <w:rFonts w:ascii="Arial" w:hAnsi="Arial" w:cs="Arial"/>
        </w:rPr>
      </w:pPr>
    </w:p>
    <w:p w14:paraId="3FF59E4A" w14:textId="3F610702" w:rsidR="00787DA6" w:rsidRPr="00E16949" w:rsidRDefault="00787DA6" w:rsidP="001B3383">
      <w:pPr>
        <w:pStyle w:val="ListParagraph"/>
        <w:numPr>
          <w:ilvl w:val="0"/>
          <w:numId w:val="25"/>
        </w:numPr>
        <w:tabs>
          <w:tab w:val="left" w:pos="709"/>
          <w:tab w:val="left" w:pos="1560"/>
        </w:tabs>
        <w:spacing w:after="0" w:line="240" w:lineRule="auto"/>
        <w:ind w:right="23" w:hanging="720"/>
        <w:rPr>
          <w:rFonts w:ascii="Arial" w:hAnsi="Arial" w:cs="Arial"/>
          <w:b/>
          <w:lang w:eastAsia="en-AU"/>
        </w:rPr>
      </w:pPr>
      <w:r w:rsidRPr="00E16949">
        <w:rPr>
          <w:rFonts w:ascii="Arial" w:hAnsi="Arial" w:cs="Arial"/>
          <w:b/>
          <w:lang w:eastAsia="en-AU"/>
        </w:rPr>
        <w:t>Section 4.15(1)(a)(iii) - Provisions of any Development Control Plan</w:t>
      </w:r>
    </w:p>
    <w:p w14:paraId="0856B384" w14:textId="77777777" w:rsidR="00787DA6" w:rsidRPr="00E16949" w:rsidRDefault="00787DA6" w:rsidP="001B3383">
      <w:pPr>
        <w:pStyle w:val="ListParagraph"/>
        <w:tabs>
          <w:tab w:val="left" w:pos="709"/>
          <w:tab w:val="left" w:pos="1560"/>
        </w:tabs>
        <w:spacing w:after="0" w:line="240" w:lineRule="auto"/>
        <w:ind w:left="851" w:right="23"/>
        <w:rPr>
          <w:rFonts w:ascii="Arial" w:hAnsi="Arial" w:cs="Arial"/>
          <w:b/>
          <w:lang w:eastAsia="en-AU"/>
        </w:rPr>
      </w:pPr>
    </w:p>
    <w:p w14:paraId="07FAC1FE" w14:textId="77777777" w:rsidR="00A04B20" w:rsidRPr="00E16949" w:rsidRDefault="00A04B20" w:rsidP="001B3383">
      <w:pPr>
        <w:spacing w:after="0" w:line="240" w:lineRule="auto"/>
        <w:rPr>
          <w:rFonts w:ascii="Arial" w:hAnsi="Arial" w:cs="Arial"/>
        </w:rPr>
      </w:pPr>
      <w:r w:rsidRPr="00E16949">
        <w:rPr>
          <w:rFonts w:ascii="Arial" w:hAnsi="Arial" w:cs="Arial"/>
        </w:rPr>
        <w:t xml:space="preserve">The following sections of the Port Stephens Development Control Plan 2014 (DCP) are relevant to the proposal: </w:t>
      </w:r>
    </w:p>
    <w:p w14:paraId="39F0E7F1" w14:textId="77777777" w:rsidR="00A04B20" w:rsidRPr="00E16949" w:rsidRDefault="00A04B20" w:rsidP="001B3383">
      <w:pPr>
        <w:spacing w:after="0" w:line="240" w:lineRule="auto"/>
        <w:rPr>
          <w:rFonts w:ascii="Arial" w:hAnsi="Arial" w:cs="Arial"/>
        </w:rPr>
      </w:pPr>
    </w:p>
    <w:p w14:paraId="69FEEB01" w14:textId="17790857" w:rsidR="00A04B20" w:rsidRPr="00E16949" w:rsidRDefault="00A04B20" w:rsidP="001B3383">
      <w:pPr>
        <w:spacing w:after="0" w:line="240" w:lineRule="auto"/>
        <w:rPr>
          <w:rFonts w:ascii="Arial" w:hAnsi="Arial" w:cs="Arial"/>
        </w:rPr>
      </w:pPr>
      <w:r w:rsidRPr="00E16949">
        <w:rPr>
          <w:rFonts w:ascii="Arial" w:hAnsi="Arial" w:cs="Arial"/>
        </w:rPr>
        <w:t>Section B1</w:t>
      </w:r>
      <w:r w:rsidR="00CF03A9" w:rsidRPr="00E16949">
        <w:rPr>
          <w:rFonts w:ascii="Arial" w:hAnsi="Arial" w:cs="Arial"/>
        </w:rPr>
        <w:t xml:space="preserve"> – </w:t>
      </w:r>
      <w:r w:rsidRPr="00E16949">
        <w:rPr>
          <w:rFonts w:ascii="Arial" w:hAnsi="Arial" w:cs="Arial"/>
        </w:rPr>
        <w:t xml:space="preserve">Tree Management </w:t>
      </w:r>
    </w:p>
    <w:p w14:paraId="738A7920" w14:textId="77777777" w:rsidR="00A04B20" w:rsidRPr="00E16949" w:rsidRDefault="00A04B20" w:rsidP="001B3383">
      <w:pPr>
        <w:spacing w:after="0" w:line="240" w:lineRule="auto"/>
        <w:rPr>
          <w:rFonts w:ascii="Arial" w:hAnsi="Arial" w:cs="Arial"/>
        </w:rPr>
      </w:pPr>
    </w:p>
    <w:p w14:paraId="2255B2D1" w14:textId="252DDAFE" w:rsidR="00A04B20" w:rsidRPr="00E16949" w:rsidRDefault="00A04B20" w:rsidP="001B3383">
      <w:pPr>
        <w:spacing w:after="0" w:line="240" w:lineRule="auto"/>
        <w:rPr>
          <w:rFonts w:ascii="Arial" w:hAnsi="Arial" w:cs="Arial"/>
        </w:rPr>
      </w:pPr>
      <w:r w:rsidRPr="00E16949">
        <w:rPr>
          <w:rFonts w:ascii="Arial" w:hAnsi="Arial" w:cs="Arial"/>
        </w:rPr>
        <w:t>No trees are proposed for clearing</w:t>
      </w:r>
      <w:r w:rsidR="00BF584B">
        <w:rPr>
          <w:rFonts w:ascii="Arial" w:hAnsi="Arial" w:cs="Arial"/>
        </w:rPr>
        <w:t xml:space="preserve"> and therefore this chapter does not apply</w:t>
      </w:r>
      <w:r w:rsidRPr="00E16949">
        <w:rPr>
          <w:rFonts w:ascii="Arial" w:hAnsi="Arial" w:cs="Arial"/>
        </w:rPr>
        <w:t>. All proposed works are to take place on already transformed surfaces</w:t>
      </w:r>
      <w:r w:rsidR="00BF584B">
        <w:rPr>
          <w:rFonts w:ascii="Arial" w:hAnsi="Arial" w:cs="Arial"/>
        </w:rPr>
        <w:t>.</w:t>
      </w:r>
    </w:p>
    <w:p w14:paraId="16E67E04" w14:textId="77777777" w:rsidR="004E1D77" w:rsidRDefault="004E1D77" w:rsidP="001B3383">
      <w:pPr>
        <w:spacing w:after="0" w:line="240" w:lineRule="auto"/>
        <w:rPr>
          <w:rFonts w:ascii="Arial" w:hAnsi="Arial" w:cs="Arial"/>
        </w:rPr>
      </w:pPr>
    </w:p>
    <w:p w14:paraId="0F421DC7" w14:textId="524407A7" w:rsidR="00A04B20" w:rsidRPr="00E16949" w:rsidRDefault="00A04B20" w:rsidP="001B3383">
      <w:pPr>
        <w:spacing w:after="0" w:line="240" w:lineRule="auto"/>
        <w:rPr>
          <w:rFonts w:ascii="Arial" w:hAnsi="Arial" w:cs="Arial"/>
        </w:rPr>
      </w:pPr>
      <w:r w:rsidRPr="00E16949">
        <w:rPr>
          <w:rFonts w:ascii="Arial" w:hAnsi="Arial" w:cs="Arial"/>
        </w:rPr>
        <w:t xml:space="preserve">Section B2 – Natural Resources </w:t>
      </w:r>
    </w:p>
    <w:p w14:paraId="1CA5E8B0" w14:textId="77777777" w:rsidR="00BF584B" w:rsidRDefault="00BF584B" w:rsidP="00BF584B">
      <w:pPr>
        <w:spacing w:before="120" w:after="0"/>
        <w:rPr>
          <w:rFonts w:ascii="Arial" w:hAnsi="Arial" w:cs="Arial"/>
          <w:lang w:eastAsia="zh-CN"/>
        </w:rPr>
      </w:pPr>
      <w:r w:rsidRPr="00F5571F">
        <w:rPr>
          <w:rFonts w:ascii="Arial" w:hAnsi="Arial" w:cs="Arial"/>
          <w:lang w:eastAsia="zh-CN"/>
        </w:rPr>
        <w:t>This chapter applies to development located within 500m of environmentally sensitive areas, development that contains koala habitat, noxious weeds or development that is seeking to use biodiversity credits.</w:t>
      </w:r>
    </w:p>
    <w:p w14:paraId="23DC562C" w14:textId="77777777" w:rsidR="00BF584B" w:rsidRPr="00E16949" w:rsidRDefault="00BF584B">
      <w:pPr>
        <w:spacing w:after="0" w:line="240" w:lineRule="auto"/>
        <w:rPr>
          <w:rFonts w:ascii="Arial" w:hAnsi="Arial" w:cs="Arial"/>
        </w:rPr>
      </w:pPr>
    </w:p>
    <w:p w14:paraId="35EEB5C6" w14:textId="6B3700D6" w:rsidR="00A04B20" w:rsidRPr="00E16949" w:rsidRDefault="00A04B20" w:rsidP="001B3383">
      <w:pPr>
        <w:spacing w:after="0" w:line="240" w:lineRule="auto"/>
        <w:rPr>
          <w:rFonts w:ascii="Arial" w:hAnsi="Arial" w:cs="Arial"/>
        </w:rPr>
      </w:pPr>
      <w:r w:rsidRPr="00E16949">
        <w:rPr>
          <w:rFonts w:ascii="Arial" w:hAnsi="Arial" w:cs="Arial"/>
        </w:rPr>
        <w:t>The site is heavily disturbed, with all proposed works to be undertaken on already transformed surfaces. As such, the development will</w:t>
      </w:r>
      <w:r w:rsidR="00753286">
        <w:rPr>
          <w:rFonts w:ascii="Arial" w:hAnsi="Arial" w:cs="Arial"/>
        </w:rPr>
        <w:t xml:space="preserve"> not</w:t>
      </w:r>
      <w:r w:rsidRPr="00E16949">
        <w:rPr>
          <w:rFonts w:ascii="Arial" w:hAnsi="Arial" w:cs="Arial"/>
        </w:rPr>
        <w:t xml:space="preserve"> result in significant ecological impacts, with specialist reports on biodiversity impacts not warranted. Despite the development occurring within 500m of preferred koala habitat, no koala feed trees or corridors will be impacted as part of the proposal. Accordingly, the proposed development complies with the performance criteria listed in </w:t>
      </w:r>
      <w:r w:rsidRPr="00E16949">
        <w:rPr>
          <w:rFonts w:ascii="Arial" w:hAnsi="Arial" w:cs="Arial"/>
          <w:b/>
          <w:bCs/>
        </w:rPr>
        <w:t>Appendix 4</w:t>
      </w:r>
      <w:r w:rsidRPr="00E16949">
        <w:rPr>
          <w:rFonts w:ascii="Arial" w:hAnsi="Arial" w:cs="Arial"/>
        </w:rPr>
        <w:t xml:space="preserve"> of the Port Stephens CKPOM. On this basis, the proposal is consistent with the requirements of this chapter. </w:t>
      </w:r>
    </w:p>
    <w:p w14:paraId="21C049C5" w14:textId="77777777" w:rsidR="00A04B20" w:rsidRPr="00E16949" w:rsidRDefault="00A04B20" w:rsidP="001B3383">
      <w:pPr>
        <w:spacing w:after="0" w:line="240" w:lineRule="auto"/>
        <w:rPr>
          <w:rFonts w:ascii="Arial" w:hAnsi="Arial" w:cs="Arial"/>
        </w:rPr>
      </w:pPr>
    </w:p>
    <w:p w14:paraId="023ABD74" w14:textId="77777777" w:rsidR="004D79D0" w:rsidRPr="00E16949" w:rsidRDefault="00A04B20" w:rsidP="001B3383">
      <w:pPr>
        <w:spacing w:after="0" w:line="240" w:lineRule="auto"/>
        <w:rPr>
          <w:rFonts w:ascii="Arial" w:hAnsi="Arial" w:cs="Arial"/>
        </w:rPr>
      </w:pPr>
      <w:r w:rsidRPr="00E16949">
        <w:rPr>
          <w:rFonts w:ascii="Arial" w:hAnsi="Arial" w:cs="Arial"/>
        </w:rPr>
        <w:t xml:space="preserve">Chapter B3 – Environmental Management </w:t>
      </w:r>
    </w:p>
    <w:p w14:paraId="09D527BC" w14:textId="03287A24" w:rsidR="004D79D0" w:rsidRDefault="004D79D0" w:rsidP="001B3383">
      <w:pPr>
        <w:spacing w:after="0" w:line="240" w:lineRule="auto"/>
        <w:rPr>
          <w:rFonts w:ascii="Arial" w:hAnsi="Arial" w:cs="Arial"/>
        </w:rPr>
      </w:pPr>
    </w:p>
    <w:p w14:paraId="1610123C" w14:textId="4140A4A8" w:rsidR="00753286" w:rsidRDefault="00753286" w:rsidP="00753286">
      <w:pPr>
        <w:shd w:val="clear" w:color="auto" w:fill="FFFFFF"/>
        <w:spacing w:after="0" w:line="240" w:lineRule="auto"/>
        <w:ind w:right="-23"/>
        <w:rPr>
          <w:rFonts w:ascii="Arial" w:hAnsi="Arial" w:cs="Arial"/>
          <w:lang w:eastAsia="en-GB"/>
        </w:rPr>
      </w:pPr>
      <w:r w:rsidRPr="00222626">
        <w:rPr>
          <w:rFonts w:ascii="Arial" w:hAnsi="Arial" w:cs="Arial"/>
          <w:lang w:eastAsia="en-GB"/>
        </w:rPr>
        <w:t>Chapter B3 contains provisions</w:t>
      </w:r>
      <w:r>
        <w:rPr>
          <w:rFonts w:ascii="Arial" w:hAnsi="Arial" w:cs="Arial"/>
          <w:lang w:eastAsia="en-GB"/>
        </w:rPr>
        <w:t xml:space="preserve"> relating to noise, ASS and earthworks</w:t>
      </w:r>
      <w:r w:rsidRPr="00222626">
        <w:rPr>
          <w:rFonts w:ascii="Arial" w:hAnsi="Arial" w:cs="Arial"/>
          <w:lang w:eastAsia="en-GB"/>
        </w:rPr>
        <w:t xml:space="preserve"> </w:t>
      </w:r>
      <w:r>
        <w:rPr>
          <w:rFonts w:ascii="Arial" w:hAnsi="Arial" w:cs="Arial"/>
          <w:lang w:eastAsia="en-GB"/>
        </w:rPr>
        <w:t>a</w:t>
      </w:r>
      <w:r w:rsidRPr="00222626">
        <w:rPr>
          <w:rFonts w:ascii="Arial" w:hAnsi="Arial" w:cs="Arial"/>
          <w:lang w:eastAsia="en-GB"/>
        </w:rPr>
        <w:t>nd have been assessed below.</w:t>
      </w:r>
    </w:p>
    <w:p w14:paraId="1F4C4992" w14:textId="77777777" w:rsidR="00753286" w:rsidRPr="00E16949" w:rsidRDefault="00753286" w:rsidP="001B3383">
      <w:pPr>
        <w:spacing w:after="0" w:line="240" w:lineRule="auto"/>
        <w:rPr>
          <w:rFonts w:ascii="Arial" w:hAnsi="Arial" w:cs="Arial"/>
        </w:rPr>
      </w:pPr>
    </w:p>
    <w:p w14:paraId="69260FC1" w14:textId="77777777" w:rsidR="006C178A" w:rsidRPr="00E16949" w:rsidRDefault="006C178A" w:rsidP="006C178A">
      <w:pPr>
        <w:spacing w:after="0" w:line="240" w:lineRule="auto"/>
        <w:rPr>
          <w:rFonts w:ascii="Arial" w:hAnsi="Arial" w:cs="Arial"/>
          <w:i/>
          <w:iCs/>
        </w:rPr>
      </w:pPr>
      <w:r w:rsidRPr="00E16949">
        <w:rPr>
          <w:rFonts w:ascii="Arial" w:hAnsi="Arial" w:cs="Arial"/>
          <w:i/>
          <w:iCs/>
        </w:rPr>
        <w:t xml:space="preserve">Noise </w:t>
      </w:r>
    </w:p>
    <w:p w14:paraId="74373BDF" w14:textId="77777777" w:rsidR="006C178A" w:rsidRPr="00E16949" w:rsidRDefault="006C178A" w:rsidP="006C178A">
      <w:pPr>
        <w:spacing w:after="0" w:line="240" w:lineRule="auto"/>
        <w:rPr>
          <w:rFonts w:ascii="Arial" w:hAnsi="Arial" w:cs="Arial"/>
        </w:rPr>
      </w:pPr>
    </w:p>
    <w:p w14:paraId="0600D546" w14:textId="20C16CC1" w:rsidR="006C178A" w:rsidRPr="00E16949" w:rsidRDefault="006C178A" w:rsidP="006C178A">
      <w:pPr>
        <w:spacing w:after="0" w:line="240" w:lineRule="auto"/>
        <w:rPr>
          <w:rFonts w:ascii="Arial" w:hAnsi="Arial" w:cs="Arial"/>
        </w:rPr>
      </w:pPr>
      <w:r w:rsidRPr="00E16949">
        <w:rPr>
          <w:rFonts w:ascii="Arial" w:hAnsi="Arial" w:cs="Arial"/>
        </w:rPr>
        <w:t xml:space="preserve">The site is </w:t>
      </w:r>
      <w:r w:rsidR="004A5113">
        <w:rPr>
          <w:rFonts w:ascii="Arial" w:hAnsi="Arial" w:cs="Arial"/>
        </w:rPr>
        <w:t>currently</w:t>
      </w:r>
      <w:r w:rsidR="004A5113" w:rsidRPr="00E16949">
        <w:rPr>
          <w:rFonts w:ascii="Arial" w:hAnsi="Arial" w:cs="Arial"/>
        </w:rPr>
        <w:t xml:space="preserve"> </w:t>
      </w:r>
      <w:r w:rsidRPr="00E16949">
        <w:rPr>
          <w:rFonts w:ascii="Arial" w:hAnsi="Arial" w:cs="Arial"/>
        </w:rPr>
        <w:t xml:space="preserve">utilised for air transport purposes, and it is not expected that the proposed works will increase noise generation after the completion of works. There will be a temporary increase in noise from construction </w:t>
      </w:r>
      <w:r w:rsidR="004A5113">
        <w:rPr>
          <w:rFonts w:ascii="Arial" w:hAnsi="Arial" w:cs="Arial"/>
        </w:rPr>
        <w:t>activities</w:t>
      </w:r>
      <w:r w:rsidR="004A5113" w:rsidRPr="00E16949">
        <w:rPr>
          <w:rFonts w:ascii="Arial" w:hAnsi="Arial" w:cs="Arial"/>
        </w:rPr>
        <w:t xml:space="preserve"> </w:t>
      </w:r>
      <w:r w:rsidRPr="00E16949">
        <w:rPr>
          <w:rFonts w:ascii="Arial" w:hAnsi="Arial" w:cs="Arial"/>
        </w:rPr>
        <w:t xml:space="preserve">which will not make a significant impact on ambient noise due to the proximity to the RAAF Williamtown / Newcastle Airport runway areas. </w:t>
      </w:r>
    </w:p>
    <w:p w14:paraId="25EC7463" w14:textId="77777777" w:rsidR="006C178A" w:rsidRPr="00E16949" w:rsidRDefault="006C178A" w:rsidP="001B3383">
      <w:pPr>
        <w:spacing w:after="0" w:line="240" w:lineRule="auto"/>
        <w:rPr>
          <w:rFonts w:ascii="Arial" w:hAnsi="Arial" w:cs="Arial"/>
        </w:rPr>
      </w:pPr>
    </w:p>
    <w:p w14:paraId="68DAC010" w14:textId="2282AA8A" w:rsidR="00A04B20" w:rsidRPr="00E16949" w:rsidRDefault="00A04B20" w:rsidP="001B3383">
      <w:pPr>
        <w:spacing w:after="0" w:line="240" w:lineRule="auto"/>
        <w:rPr>
          <w:rFonts w:ascii="Arial" w:hAnsi="Arial" w:cs="Arial"/>
          <w:i/>
          <w:iCs/>
        </w:rPr>
      </w:pPr>
      <w:r w:rsidRPr="00E16949">
        <w:rPr>
          <w:rFonts w:ascii="Arial" w:hAnsi="Arial" w:cs="Arial"/>
          <w:i/>
          <w:iCs/>
        </w:rPr>
        <w:t xml:space="preserve">Acid Sulfate Soils </w:t>
      </w:r>
    </w:p>
    <w:p w14:paraId="2B071A2E" w14:textId="77777777" w:rsidR="00A04B20" w:rsidRPr="00E16949" w:rsidRDefault="00A04B20" w:rsidP="001B3383">
      <w:pPr>
        <w:spacing w:after="0" w:line="240" w:lineRule="auto"/>
        <w:rPr>
          <w:rFonts w:ascii="Arial" w:hAnsi="Arial" w:cs="Arial"/>
        </w:rPr>
      </w:pPr>
    </w:p>
    <w:p w14:paraId="21E2EA55" w14:textId="232B47C9" w:rsidR="00BF4078" w:rsidRPr="00E16949" w:rsidRDefault="00BF4078" w:rsidP="001B3383">
      <w:pPr>
        <w:spacing w:after="0" w:line="240" w:lineRule="auto"/>
        <w:rPr>
          <w:rFonts w:ascii="Arial" w:hAnsi="Arial" w:cs="Arial"/>
        </w:rPr>
      </w:pPr>
      <w:r w:rsidRPr="00E16949">
        <w:rPr>
          <w:rFonts w:ascii="Arial" w:hAnsi="Arial" w:cs="Arial"/>
        </w:rPr>
        <w:t xml:space="preserve">The </w:t>
      </w:r>
      <w:r w:rsidR="00580EAF" w:rsidRPr="00E16949">
        <w:rPr>
          <w:rFonts w:ascii="Arial" w:hAnsi="Arial" w:cs="Arial"/>
        </w:rPr>
        <w:t xml:space="preserve">provisions of this chapter aim </w:t>
      </w:r>
      <w:r w:rsidRPr="00E16949">
        <w:rPr>
          <w:rFonts w:ascii="Arial" w:hAnsi="Arial" w:cs="Arial"/>
        </w:rPr>
        <w:t>to ensure that development does not disturb, expose, or drain</w:t>
      </w:r>
      <w:r w:rsidR="00580EAF" w:rsidRPr="00E16949">
        <w:rPr>
          <w:rFonts w:ascii="Arial" w:hAnsi="Arial" w:cs="Arial"/>
        </w:rPr>
        <w:t xml:space="preserve"> </w:t>
      </w:r>
      <w:r w:rsidR="006C178A" w:rsidRPr="00E16949">
        <w:rPr>
          <w:rFonts w:ascii="Arial" w:hAnsi="Arial" w:cs="Arial"/>
        </w:rPr>
        <w:t>A</w:t>
      </w:r>
      <w:r w:rsidRPr="00E16949">
        <w:rPr>
          <w:rFonts w:ascii="Arial" w:hAnsi="Arial" w:cs="Arial"/>
        </w:rPr>
        <w:t xml:space="preserve">cid </w:t>
      </w:r>
      <w:r w:rsidR="006C178A" w:rsidRPr="00E16949">
        <w:rPr>
          <w:rFonts w:ascii="Arial" w:hAnsi="Arial" w:cs="Arial"/>
        </w:rPr>
        <w:t>S</w:t>
      </w:r>
      <w:r w:rsidRPr="00E16949">
        <w:rPr>
          <w:rFonts w:ascii="Arial" w:hAnsi="Arial" w:cs="Arial"/>
        </w:rPr>
        <w:t xml:space="preserve">ulfate </w:t>
      </w:r>
      <w:r w:rsidR="006C178A" w:rsidRPr="00E16949">
        <w:rPr>
          <w:rFonts w:ascii="Arial" w:hAnsi="Arial" w:cs="Arial"/>
        </w:rPr>
        <w:t>S</w:t>
      </w:r>
      <w:r w:rsidRPr="00E16949">
        <w:rPr>
          <w:rFonts w:ascii="Arial" w:hAnsi="Arial" w:cs="Arial"/>
        </w:rPr>
        <w:t>oils and cause environmental damage. The site is mapped as Class 4 Acid Sulfate Soils and as such</w:t>
      </w:r>
      <w:r w:rsidR="006C178A" w:rsidRPr="00E16949">
        <w:rPr>
          <w:rFonts w:ascii="Arial" w:hAnsi="Arial" w:cs="Arial"/>
        </w:rPr>
        <w:t>,</w:t>
      </w:r>
      <w:r w:rsidRPr="00E16949">
        <w:rPr>
          <w:rFonts w:ascii="Arial" w:hAnsi="Arial" w:cs="Arial"/>
        </w:rPr>
        <w:t xml:space="preserve"> works exceeding 2 metres below natural ground surface Australian Height Datum (AHD) is considered a potential environmental risk. No works are proposed below 1.3m AHD, therefore an Acid Sulfate Soils Management Plan is not necessary to accompany the application.</w:t>
      </w:r>
    </w:p>
    <w:p w14:paraId="3720BA42" w14:textId="77777777" w:rsidR="00DD31EB" w:rsidRPr="00E16949" w:rsidRDefault="00DD31EB" w:rsidP="001B3383">
      <w:pPr>
        <w:spacing w:after="0" w:line="240" w:lineRule="auto"/>
        <w:rPr>
          <w:rFonts w:ascii="Arial" w:hAnsi="Arial" w:cs="Arial"/>
        </w:rPr>
      </w:pPr>
    </w:p>
    <w:p w14:paraId="401C1840" w14:textId="7149CBEA" w:rsidR="004D79D0" w:rsidRPr="00E16949" w:rsidRDefault="00A04B20" w:rsidP="001B3383">
      <w:pPr>
        <w:spacing w:after="0" w:line="240" w:lineRule="auto"/>
        <w:rPr>
          <w:rFonts w:ascii="Arial" w:hAnsi="Arial" w:cs="Arial"/>
        </w:rPr>
      </w:pPr>
      <w:r w:rsidRPr="00E16949">
        <w:rPr>
          <w:rFonts w:ascii="Arial" w:hAnsi="Arial" w:cs="Arial"/>
        </w:rPr>
        <w:lastRenderedPageBreak/>
        <w:t xml:space="preserve">Any potential impacts </w:t>
      </w:r>
      <w:proofErr w:type="gramStart"/>
      <w:r w:rsidRPr="00E16949">
        <w:rPr>
          <w:rFonts w:ascii="Arial" w:hAnsi="Arial" w:cs="Arial"/>
        </w:rPr>
        <w:t>as a result of</w:t>
      </w:r>
      <w:proofErr w:type="gramEnd"/>
      <w:r w:rsidRPr="00E16949">
        <w:rPr>
          <w:rFonts w:ascii="Arial" w:hAnsi="Arial" w:cs="Arial"/>
        </w:rPr>
        <w:t xml:space="preserve"> the construction phase will be temporary and will be managed and mitigated by appropriate standard measures. </w:t>
      </w:r>
    </w:p>
    <w:p w14:paraId="311133A4" w14:textId="77777777" w:rsidR="004D79D0" w:rsidRPr="00E16949" w:rsidRDefault="004D79D0" w:rsidP="001B3383">
      <w:pPr>
        <w:spacing w:after="0" w:line="240" w:lineRule="auto"/>
        <w:rPr>
          <w:rFonts w:ascii="Arial" w:hAnsi="Arial" w:cs="Arial"/>
        </w:rPr>
      </w:pPr>
    </w:p>
    <w:p w14:paraId="4CB516EA" w14:textId="77777777" w:rsidR="004D79D0" w:rsidRPr="00E16949" w:rsidRDefault="00A04B20" w:rsidP="001B3383">
      <w:pPr>
        <w:spacing w:after="0" w:line="240" w:lineRule="auto"/>
        <w:rPr>
          <w:rFonts w:ascii="Arial" w:hAnsi="Arial" w:cs="Arial"/>
          <w:i/>
          <w:iCs/>
        </w:rPr>
      </w:pPr>
      <w:r w:rsidRPr="00E16949">
        <w:rPr>
          <w:rFonts w:ascii="Arial" w:hAnsi="Arial" w:cs="Arial"/>
          <w:i/>
          <w:iCs/>
        </w:rPr>
        <w:t xml:space="preserve">Earthworks </w:t>
      </w:r>
    </w:p>
    <w:p w14:paraId="6BBDF586" w14:textId="77777777" w:rsidR="004D79D0" w:rsidRPr="00E16949" w:rsidRDefault="004D79D0" w:rsidP="001B3383">
      <w:pPr>
        <w:spacing w:after="0" w:line="240" w:lineRule="auto"/>
        <w:rPr>
          <w:rFonts w:ascii="Arial" w:hAnsi="Arial" w:cs="Arial"/>
        </w:rPr>
      </w:pPr>
    </w:p>
    <w:p w14:paraId="099F101A" w14:textId="334C0E46" w:rsidR="00320A28" w:rsidRPr="00E16949" w:rsidRDefault="00320A28" w:rsidP="00320A28">
      <w:pPr>
        <w:spacing w:after="0" w:line="240" w:lineRule="auto"/>
        <w:rPr>
          <w:rFonts w:ascii="Arial" w:hAnsi="Arial" w:cs="Arial"/>
        </w:rPr>
      </w:pPr>
      <w:r w:rsidRPr="00E16949">
        <w:rPr>
          <w:rFonts w:ascii="Arial" w:hAnsi="Arial" w:cs="Arial"/>
        </w:rPr>
        <w:t xml:space="preserve">The additional excavation associated with the apron extension will be relatively minor as the void left by the demolition of the existing hardstand is at a depth of approximately 1.0m. The earthworks are therefore considered compliant with the </w:t>
      </w:r>
      <w:r>
        <w:rPr>
          <w:rFonts w:ascii="Arial" w:hAnsi="Arial" w:cs="Arial"/>
        </w:rPr>
        <w:t>PS</w:t>
      </w:r>
      <w:r w:rsidR="00AE64D9">
        <w:rPr>
          <w:rFonts w:ascii="Arial" w:hAnsi="Arial" w:cs="Arial"/>
        </w:rPr>
        <w:t>DCP</w:t>
      </w:r>
      <w:r w:rsidRPr="00E16949">
        <w:rPr>
          <w:rFonts w:ascii="Arial" w:hAnsi="Arial" w:cs="Arial"/>
        </w:rPr>
        <w:t xml:space="preserve"> provisions.</w:t>
      </w:r>
    </w:p>
    <w:p w14:paraId="1AA41C16" w14:textId="77777777" w:rsidR="00320A28" w:rsidRPr="00E16949" w:rsidRDefault="00320A28" w:rsidP="001B3383">
      <w:pPr>
        <w:spacing w:after="0" w:line="240" w:lineRule="auto"/>
        <w:rPr>
          <w:rFonts w:ascii="Arial" w:hAnsi="Arial" w:cs="Arial"/>
        </w:rPr>
      </w:pPr>
    </w:p>
    <w:p w14:paraId="3F3699A4" w14:textId="66D73EDD" w:rsidR="00A04B20" w:rsidRPr="00E16949" w:rsidRDefault="00A04B20" w:rsidP="001B3383">
      <w:pPr>
        <w:spacing w:after="0" w:line="240" w:lineRule="auto"/>
        <w:rPr>
          <w:rFonts w:ascii="Arial" w:hAnsi="Arial" w:cs="Arial"/>
        </w:rPr>
      </w:pPr>
      <w:r w:rsidRPr="00E16949">
        <w:rPr>
          <w:rFonts w:ascii="Arial" w:hAnsi="Arial" w:cs="Arial"/>
        </w:rPr>
        <w:t xml:space="preserve">Chapter B4 – Drainage and </w:t>
      </w:r>
      <w:r w:rsidR="00960DDD" w:rsidRPr="00E16949">
        <w:rPr>
          <w:rFonts w:ascii="Arial" w:hAnsi="Arial" w:cs="Arial"/>
        </w:rPr>
        <w:t>W</w:t>
      </w:r>
      <w:r w:rsidRPr="00E16949">
        <w:rPr>
          <w:rFonts w:ascii="Arial" w:hAnsi="Arial" w:cs="Arial"/>
        </w:rPr>
        <w:t xml:space="preserve">ater </w:t>
      </w:r>
      <w:r w:rsidR="00960DDD" w:rsidRPr="00E16949">
        <w:rPr>
          <w:rFonts w:ascii="Arial" w:hAnsi="Arial" w:cs="Arial"/>
        </w:rPr>
        <w:t>Q</w:t>
      </w:r>
      <w:r w:rsidRPr="00E16949">
        <w:rPr>
          <w:rFonts w:ascii="Arial" w:hAnsi="Arial" w:cs="Arial"/>
        </w:rPr>
        <w:t xml:space="preserve">uality </w:t>
      </w:r>
    </w:p>
    <w:p w14:paraId="2D29135F" w14:textId="77777777" w:rsidR="006113A8" w:rsidRPr="00F5571F" w:rsidRDefault="006113A8" w:rsidP="006113A8">
      <w:pPr>
        <w:spacing w:before="120" w:after="120"/>
        <w:jc w:val="both"/>
        <w:rPr>
          <w:rFonts w:ascii="Arial" w:hAnsi="Arial" w:cs="Arial"/>
          <w:szCs w:val="28"/>
          <w:lang w:eastAsia="en-AU"/>
        </w:rPr>
      </w:pPr>
      <w:r w:rsidRPr="00F5571F">
        <w:rPr>
          <w:rFonts w:ascii="Arial" w:hAnsi="Arial" w:cs="Arial"/>
          <w:szCs w:val="28"/>
          <w:lang w:eastAsia="en-AU"/>
        </w:rPr>
        <w:t>This section applies to development that:</w:t>
      </w:r>
    </w:p>
    <w:p w14:paraId="1BD8F21D" w14:textId="77777777" w:rsidR="006113A8" w:rsidRPr="00F5571F" w:rsidRDefault="006113A8" w:rsidP="006113A8">
      <w:pPr>
        <w:pStyle w:val="ListParagraph"/>
        <w:numPr>
          <w:ilvl w:val="0"/>
          <w:numId w:val="43"/>
        </w:numPr>
        <w:spacing w:before="120" w:after="120" w:line="240" w:lineRule="auto"/>
        <w:jc w:val="both"/>
        <w:rPr>
          <w:rFonts w:ascii="Arial" w:hAnsi="Arial" w:cs="Arial"/>
          <w:szCs w:val="28"/>
          <w:lang w:eastAsia="en-AU"/>
        </w:rPr>
      </w:pPr>
      <w:r w:rsidRPr="00F5571F">
        <w:rPr>
          <w:rFonts w:ascii="Arial" w:hAnsi="Arial" w:cs="Arial"/>
          <w:szCs w:val="28"/>
          <w:lang w:eastAsia="en-AU"/>
        </w:rPr>
        <w:t>Increases impervious surfaces; or</w:t>
      </w:r>
    </w:p>
    <w:p w14:paraId="6CCD0AC3" w14:textId="77777777" w:rsidR="006113A8" w:rsidRPr="00F5571F" w:rsidRDefault="006113A8" w:rsidP="006113A8">
      <w:pPr>
        <w:pStyle w:val="ListParagraph"/>
        <w:numPr>
          <w:ilvl w:val="0"/>
          <w:numId w:val="43"/>
        </w:numPr>
        <w:spacing w:before="120" w:after="120" w:line="240" w:lineRule="auto"/>
        <w:jc w:val="both"/>
        <w:rPr>
          <w:rFonts w:ascii="Arial" w:hAnsi="Arial" w:cs="Arial"/>
          <w:szCs w:val="28"/>
          <w:lang w:eastAsia="en-AU"/>
        </w:rPr>
      </w:pPr>
      <w:r w:rsidRPr="00F5571F">
        <w:rPr>
          <w:rFonts w:ascii="Arial" w:hAnsi="Arial" w:cs="Arial"/>
          <w:szCs w:val="28"/>
          <w:lang w:eastAsia="en-AU"/>
        </w:rPr>
        <w:t xml:space="preserve">Drains to the public drainage system; or </w:t>
      </w:r>
    </w:p>
    <w:p w14:paraId="1122DEF1" w14:textId="77777777" w:rsidR="006113A8" w:rsidRPr="00F5571F" w:rsidRDefault="006113A8" w:rsidP="006113A8">
      <w:pPr>
        <w:pStyle w:val="ListParagraph"/>
        <w:numPr>
          <w:ilvl w:val="0"/>
          <w:numId w:val="43"/>
        </w:numPr>
        <w:spacing w:before="120" w:after="0" w:line="240" w:lineRule="auto"/>
        <w:jc w:val="both"/>
        <w:rPr>
          <w:rFonts w:ascii="Arial" w:hAnsi="Arial" w:cs="Arial"/>
          <w:szCs w:val="28"/>
          <w:lang w:eastAsia="en-AU"/>
        </w:rPr>
      </w:pPr>
      <w:r w:rsidRPr="00F5571F">
        <w:rPr>
          <w:rFonts w:ascii="Arial" w:hAnsi="Arial" w:cs="Arial"/>
          <w:szCs w:val="28"/>
          <w:lang w:eastAsia="en-AU"/>
        </w:rPr>
        <w:t>Involves a controlled activity within 40m of waterfront land.</w:t>
      </w:r>
    </w:p>
    <w:p w14:paraId="1AE37C70" w14:textId="77777777" w:rsidR="006113A8" w:rsidRDefault="006113A8" w:rsidP="001B3383">
      <w:pPr>
        <w:spacing w:after="0" w:line="240" w:lineRule="auto"/>
        <w:rPr>
          <w:rFonts w:ascii="Arial" w:hAnsi="Arial" w:cs="Arial"/>
        </w:rPr>
      </w:pPr>
    </w:p>
    <w:p w14:paraId="1E7FCB7E" w14:textId="73D05897" w:rsidR="00A04B20" w:rsidRPr="00E16949" w:rsidRDefault="00A04B20" w:rsidP="001B3383">
      <w:pPr>
        <w:spacing w:after="0" w:line="240" w:lineRule="auto"/>
        <w:rPr>
          <w:rFonts w:ascii="Arial" w:hAnsi="Arial" w:cs="Arial"/>
        </w:rPr>
      </w:pPr>
      <w:r w:rsidRPr="00E16949">
        <w:rPr>
          <w:rFonts w:ascii="Arial" w:hAnsi="Arial" w:cs="Arial"/>
        </w:rPr>
        <w:t xml:space="preserve">A </w:t>
      </w:r>
      <w:r w:rsidR="00960DDD" w:rsidRPr="00E16949">
        <w:rPr>
          <w:rFonts w:ascii="Arial" w:hAnsi="Arial" w:cs="Arial"/>
        </w:rPr>
        <w:t>S</w:t>
      </w:r>
      <w:r w:rsidRPr="00E16949">
        <w:rPr>
          <w:rFonts w:ascii="Arial" w:hAnsi="Arial" w:cs="Arial"/>
        </w:rPr>
        <w:t xml:space="preserve">tormwater </w:t>
      </w:r>
      <w:r w:rsidR="00960DDD" w:rsidRPr="00E16949">
        <w:rPr>
          <w:rFonts w:ascii="Arial" w:hAnsi="Arial" w:cs="Arial"/>
        </w:rPr>
        <w:t>M</w:t>
      </w:r>
      <w:r w:rsidRPr="00E16949">
        <w:rPr>
          <w:rFonts w:ascii="Arial" w:hAnsi="Arial" w:cs="Arial"/>
        </w:rPr>
        <w:t xml:space="preserve">anagement </w:t>
      </w:r>
      <w:r w:rsidR="00960DDD" w:rsidRPr="00E16949">
        <w:rPr>
          <w:rFonts w:ascii="Arial" w:hAnsi="Arial" w:cs="Arial"/>
        </w:rPr>
        <w:t>P</w:t>
      </w:r>
      <w:r w:rsidRPr="00E16949">
        <w:rPr>
          <w:rFonts w:ascii="Arial" w:hAnsi="Arial" w:cs="Arial"/>
        </w:rPr>
        <w:t>lan was submitted with the application and includes adequate water quality and quantity controls as required by Council</w:t>
      </w:r>
      <w:r w:rsidR="006113A8">
        <w:rPr>
          <w:rFonts w:ascii="Arial" w:hAnsi="Arial" w:cs="Arial"/>
        </w:rPr>
        <w:t>’</w:t>
      </w:r>
      <w:r w:rsidRPr="00E16949">
        <w:rPr>
          <w:rFonts w:ascii="Arial" w:hAnsi="Arial" w:cs="Arial"/>
        </w:rPr>
        <w:t xml:space="preserve">s policy. The </w:t>
      </w:r>
      <w:r w:rsidR="0006301E" w:rsidRPr="00E16949">
        <w:rPr>
          <w:rFonts w:ascii="Arial" w:hAnsi="Arial" w:cs="Arial"/>
        </w:rPr>
        <w:t>S</w:t>
      </w:r>
      <w:r w:rsidRPr="00E16949">
        <w:rPr>
          <w:rFonts w:ascii="Arial" w:hAnsi="Arial" w:cs="Arial"/>
        </w:rPr>
        <w:t xml:space="preserve">tormwater </w:t>
      </w:r>
      <w:r w:rsidR="0006301E" w:rsidRPr="00E16949">
        <w:rPr>
          <w:rFonts w:ascii="Arial" w:hAnsi="Arial" w:cs="Arial"/>
        </w:rPr>
        <w:t>D</w:t>
      </w:r>
      <w:r w:rsidRPr="00E16949">
        <w:rPr>
          <w:rFonts w:ascii="Arial" w:hAnsi="Arial" w:cs="Arial"/>
        </w:rPr>
        <w:t xml:space="preserve">rainage </w:t>
      </w:r>
      <w:r w:rsidR="0006301E" w:rsidRPr="00E16949">
        <w:rPr>
          <w:rFonts w:ascii="Arial" w:hAnsi="Arial" w:cs="Arial"/>
        </w:rPr>
        <w:t>P</w:t>
      </w:r>
      <w:r w:rsidRPr="00E16949">
        <w:rPr>
          <w:rFonts w:ascii="Arial" w:hAnsi="Arial" w:cs="Arial"/>
        </w:rPr>
        <w:t>lan has been assessed as being consistent with Council</w:t>
      </w:r>
      <w:r w:rsidR="006113A8">
        <w:rPr>
          <w:rFonts w:ascii="Arial" w:hAnsi="Arial" w:cs="Arial"/>
        </w:rPr>
        <w:t>’</w:t>
      </w:r>
      <w:r w:rsidRPr="00E16949">
        <w:rPr>
          <w:rFonts w:ascii="Arial" w:hAnsi="Arial" w:cs="Arial"/>
        </w:rPr>
        <w:t>s Infrastructure Specification</w:t>
      </w:r>
      <w:r w:rsidR="00601252" w:rsidRPr="00E16949">
        <w:rPr>
          <w:rFonts w:ascii="Arial" w:hAnsi="Arial" w:cs="Arial"/>
        </w:rPr>
        <w:t xml:space="preserve"> and Hunter Water </w:t>
      </w:r>
      <w:r w:rsidR="006113A8">
        <w:rPr>
          <w:rFonts w:ascii="Arial" w:hAnsi="Arial" w:cs="Arial"/>
        </w:rPr>
        <w:t xml:space="preserve">Corporation </w:t>
      </w:r>
      <w:r w:rsidR="00601252" w:rsidRPr="00E16949">
        <w:rPr>
          <w:rFonts w:ascii="Arial" w:hAnsi="Arial" w:cs="Arial"/>
        </w:rPr>
        <w:t>requirements</w:t>
      </w:r>
      <w:r w:rsidRPr="00E16949">
        <w:rPr>
          <w:rFonts w:ascii="Arial" w:hAnsi="Arial" w:cs="Arial"/>
        </w:rPr>
        <w:t xml:space="preserve">. </w:t>
      </w:r>
    </w:p>
    <w:p w14:paraId="27AE663C" w14:textId="77777777" w:rsidR="00A04B20" w:rsidRPr="00E16949" w:rsidRDefault="00A04B20" w:rsidP="001B3383">
      <w:pPr>
        <w:spacing w:after="0" w:line="240" w:lineRule="auto"/>
        <w:rPr>
          <w:rFonts w:ascii="Arial" w:hAnsi="Arial" w:cs="Arial"/>
        </w:rPr>
      </w:pPr>
    </w:p>
    <w:p w14:paraId="6894CDE2" w14:textId="77777777" w:rsidR="00A04B20" w:rsidRPr="00E16949" w:rsidRDefault="00A04B20" w:rsidP="001B3383">
      <w:pPr>
        <w:spacing w:after="0" w:line="240" w:lineRule="auto"/>
        <w:rPr>
          <w:rFonts w:ascii="Arial" w:hAnsi="Arial" w:cs="Arial"/>
        </w:rPr>
      </w:pPr>
      <w:r w:rsidRPr="00E16949">
        <w:rPr>
          <w:rFonts w:ascii="Arial" w:hAnsi="Arial" w:cs="Arial"/>
        </w:rPr>
        <w:t xml:space="preserve">Chapter B5 – Flooding </w:t>
      </w:r>
    </w:p>
    <w:p w14:paraId="2FAB38E2" w14:textId="2D77A06A" w:rsidR="00A04B20" w:rsidRDefault="00A04B20" w:rsidP="001B3383">
      <w:pPr>
        <w:spacing w:after="0" w:line="240" w:lineRule="auto"/>
        <w:rPr>
          <w:rFonts w:ascii="Arial" w:hAnsi="Arial" w:cs="Arial"/>
        </w:rPr>
      </w:pPr>
    </w:p>
    <w:p w14:paraId="6151CE42" w14:textId="62EEC269" w:rsidR="006113A8" w:rsidRDefault="006113A8" w:rsidP="0071366C">
      <w:pPr>
        <w:shd w:val="clear" w:color="auto" w:fill="FFFFFF"/>
        <w:spacing w:after="0" w:line="240" w:lineRule="auto"/>
        <w:ind w:right="-23"/>
        <w:rPr>
          <w:rFonts w:ascii="Arial" w:hAnsi="Arial" w:cs="Arial"/>
        </w:rPr>
      </w:pPr>
      <w:r w:rsidRPr="004E1BEC">
        <w:rPr>
          <w:rFonts w:ascii="Arial" w:hAnsi="Arial" w:cs="Arial"/>
          <w:szCs w:val="28"/>
          <w:lang w:eastAsia="en-AU"/>
        </w:rPr>
        <w:t xml:space="preserve">This section applies to all development on flood prone land. </w:t>
      </w:r>
    </w:p>
    <w:p w14:paraId="2581C930" w14:textId="77777777" w:rsidR="006113A8" w:rsidRPr="00E16949" w:rsidRDefault="006113A8" w:rsidP="001B3383">
      <w:pPr>
        <w:spacing w:after="0" w:line="240" w:lineRule="auto"/>
        <w:rPr>
          <w:rFonts w:ascii="Arial" w:hAnsi="Arial" w:cs="Arial"/>
        </w:rPr>
      </w:pPr>
    </w:p>
    <w:p w14:paraId="2BE0DC15" w14:textId="3F20A5A1" w:rsidR="00E43CD8" w:rsidRDefault="00E43CD8" w:rsidP="00E43CD8">
      <w:pPr>
        <w:spacing w:after="0" w:line="240" w:lineRule="auto"/>
        <w:rPr>
          <w:rFonts w:ascii="Arial" w:hAnsi="Arial" w:cs="Arial"/>
        </w:rPr>
      </w:pPr>
      <w:r>
        <w:rPr>
          <w:rFonts w:ascii="Arial" w:hAnsi="Arial" w:cs="Arial"/>
        </w:rPr>
        <w:t xml:space="preserve">As stated previously in </w:t>
      </w:r>
      <w:r w:rsidR="00CD54F2">
        <w:rPr>
          <w:rFonts w:ascii="Arial" w:hAnsi="Arial" w:cs="Arial"/>
        </w:rPr>
        <w:t>the report,</w:t>
      </w:r>
      <w:r w:rsidR="00AB79D8">
        <w:rPr>
          <w:rFonts w:ascii="Arial" w:hAnsi="Arial" w:cs="Arial"/>
        </w:rPr>
        <w:t xml:space="preserve"> Council</w:t>
      </w:r>
      <w:r>
        <w:rPr>
          <w:rFonts w:ascii="Arial" w:hAnsi="Arial" w:cs="Arial"/>
        </w:rPr>
        <w:t xml:space="preserve"> </w:t>
      </w:r>
      <w:r w:rsidR="00AB79D8">
        <w:rPr>
          <w:rFonts w:ascii="Arial" w:hAnsi="Arial" w:cs="Arial"/>
        </w:rPr>
        <w:t xml:space="preserve">staff </w:t>
      </w:r>
      <w:r>
        <w:rPr>
          <w:rFonts w:ascii="Arial" w:hAnsi="Arial" w:cs="Arial"/>
        </w:rPr>
        <w:t>assessed the potential impacts and proposed mitigation measures and concluded that the f</w:t>
      </w:r>
      <w:r w:rsidRPr="00D8560D">
        <w:rPr>
          <w:rFonts w:ascii="Arial" w:hAnsi="Arial" w:cs="Arial"/>
        </w:rPr>
        <w:t>lood impact assessment satisfactorily demonstrates a negligible/non-detrimental impact</w:t>
      </w:r>
      <w:r>
        <w:rPr>
          <w:rFonts w:ascii="Arial" w:hAnsi="Arial" w:cs="Arial"/>
        </w:rPr>
        <w:t xml:space="preserve"> on the wider airport precinct.</w:t>
      </w:r>
    </w:p>
    <w:p w14:paraId="6C67DFC7" w14:textId="77777777" w:rsidR="00E43CD8" w:rsidRPr="00113550" w:rsidRDefault="00E43CD8" w:rsidP="00E43CD8">
      <w:pPr>
        <w:spacing w:after="0" w:line="240" w:lineRule="auto"/>
        <w:rPr>
          <w:rFonts w:ascii="Arial" w:hAnsi="Arial" w:cs="Arial"/>
        </w:rPr>
      </w:pPr>
    </w:p>
    <w:p w14:paraId="56B21183" w14:textId="545B3EC2" w:rsidR="00A04B20" w:rsidRPr="00E16949" w:rsidRDefault="00A04B20" w:rsidP="001B3383">
      <w:pPr>
        <w:spacing w:after="0" w:line="240" w:lineRule="auto"/>
        <w:rPr>
          <w:rFonts w:ascii="Arial" w:hAnsi="Arial" w:cs="Arial"/>
        </w:rPr>
      </w:pPr>
      <w:r w:rsidRPr="00E16949">
        <w:rPr>
          <w:rFonts w:ascii="Arial" w:hAnsi="Arial" w:cs="Arial"/>
        </w:rPr>
        <w:t xml:space="preserve">On this basis, risk to property and life from flooding is adequately managed and the proposal is consistent with the requirements of Chapter B5. </w:t>
      </w:r>
    </w:p>
    <w:p w14:paraId="0856BF83" w14:textId="77777777" w:rsidR="00A04B20" w:rsidRPr="00E16949" w:rsidRDefault="00A04B20" w:rsidP="001B3383">
      <w:pPr>
        <w:spacing w:after="0" w:line="240" w:lineRule="auto"/>
        <w:rPr>
          <w:rFonts w:ascii="Arial" w:hAnsi="Arial" w:cs="Arial"/>
        </w:rPr>
      </w:pPr>
    </w:p>
    <w:p w14:paraId="02FDADCE" w14:textId="77777777" w:rsidR="00A04B20" w:rsidRPr="00E16949" w:rsidRDefault="00A04B20" w:rsidP="001B3383">
      <w:pPr>
        <w:spacing w:after="0" w:line="240" w:lineRule="auto"/>
        <w:rPr>
          <w:rFonts w:ascii="Arial" w:hAnsi="Arial" w:cs="Arial"/>
        </w:rPr>
      </w:pPr>
      <w:r w:rsidRPr="00E16949">
        <w:rPr>
          <w:rFonts w:ascii="Arial" w:hAnsi="Arial" w:cs="Arial"/>
        </w:rPr>
        <w:t xml:space="preserve">Chapter B6 – Williamtown RAAF Base-Aircraft Noise and Safety </w:t>
      </w:r>
    </w:p>
    <w:p w14:paraId="59016790" w14:textId="77777777" w:rsidR="00A04B20" w:rsidRPr="00E16949" w:rsidRDefault="00A04B20" w:rsidP="001B3383">
      <w:pPr>
        <w:spacing w:after="0" w:line="240" w:lineRule="auto"/>
        <w:rPr>
          <w:rFonts w:ascii="Arial" w:hAnsi="Arial" w:cs="Arial"/>
        </w:rPr>
      </w:pPr>
    </w:p>
    <w:p w14:paraId="7C8945B8" w14:textId="27932B8B" w:rsidR="006113A8" w:rsidRDefault="006113A8" w:rsidP="001B3383">
      <w:pPr>
        <w:spacing w:after="0" w:line="240" w:lineRule="auto"/>
        <w:rPr>
          <w:rFonts w:ascii="Arial" w:hAnsi="Arial" w:cs="Arial"/>
        </w:rPr>
      </w:pPr>
      <w:r w:rsidRPr="004E1BEC">
        <w:rPr>
          <w:rFonts w:ascii="Arial" w:hAnsi="Arial" w:cs="Arial"/>
          <w:lang w:eastAsia="en-GB"/>
        </w:rPr>
        <w:t>This section applies to development that is situated within the 2025 Australian Noise Exposure Forecast (ANEF), bird strike zone, extraneous lighting area or the Royal Australian Air Force (RAAF) Base Williamtown Obstacle Limitation map.</w:t>
      </w:r>
    </w:p>
    <w:p w14:paraId="015846B1" w14:textId="77777777" w:rsidR="006113A8" w:rsidRDefault="006113A8" w:rsidP="001B3383">
      <w:pPr>
        <w:spacing w:after="0" w:line="240" w:lineRule="auto"/>
        <w:rPr>
          <w:rFonts w:ascii="Arial" w:hAnsi="Arial" w:cs="Arial"/>
        </w:rPr>
      </w:pPr>
    </w:p>
    <w:p w14:paraId="25EEF434" w14:textId="60581AF3" w:rsidR="00A04B20" w:rsidRPr="00E16949" w:rsidRDefault="00A04B20" w:rsidP="001B3383">
      <w:pPr>
        <w:spacing w:after="0" w:line="240" w:lineRule="auto"/>
        <w:rPr>
          <w:rFonts w:ascii="Arial" w:hAnsi="Arial" w:cs="Arial"/>
        </w:rPr>
      </w:pPr>
      <w:r w:rsidRPr="00E16949">
        <w:rPr>
          <w:rFonts w:ascii="Arial" w:hAnsi="Arial" w:cs="Arial"/>
        </w:rPr>
        <w:t xml:space="preserve">The </w:t>
      </w:r>
      <w:r w:rsidR="004C412E" w:rsidRPr="00E16949">
        <w:rPr>
          <w:rFonts w:ascii="Arial" w:hAnsi="Arial" w:cs="Arial"/>
        </w:rPr>
        <w:t>proposal forms part of the e</w:t>
      </w:r>
      <w:r w:rsidR="00265043" w:rsidRPr="00E16949">
        <w:rPr>
          <w:rFonts w:ascii="Arial" w:hAnsi="Arial" w:cs="Arial"/>
        </w:rPr>
        <w:t>xisting air transport facility</w:t>
      </w:r>
      <w:r w:rsidR="009F7D42" w:rsidRPr="00E16949">
        <w:rPr>
          <w:rFonts w:ascii="Arial" w:hAnsi="Arial" w:cs="Arial"/>
        </w:rPr>
        <w:t xml:space="preserve"> and the ANEF requirem</w:t>
      </w:r>
      <w:r w:rsidR="004C412E" w:rsidRPr="00E16949">
        <w:rPr>
          <w:rFonts w:ascii="Arial" w:hAnsi="Arial" w:cs="Arial"/>
        </w:rPr>
        <w:t>ents are not applicable to the proposal</w:t>
      </w:r>
      <w:r w:rsidR="006113A8">
        <w:rPr>
          <w:rFonts w:ascii="Arial" w:hAnsi="Arial" w:cs="Arial"/>
        </w:rPr>
        <w:t>, as it is not for a noise sensitive land use</w:t>
      </w:r>
      <w:r w:rsidR="004C412E" w:rsidRPr="00E16949">
        <w:rPr>
          <w:rFonts w:ascii="Arial" w:hAnsi="Arial" w:cs="Arial"/>
        </w:rPr>
        <w:t>.</w:t>
      </w:r>
    </w:p>
    <w:p w14:paraId="5B1B4728" w14:textId="77777777" w:rsidR="00A04B20" w:rsidRDefault="00A04B20" w:rsidP="001B3383">
      <w:pPr>
        <w:spacing w:after="0" w:line="240" w:lineRule="auto"/>
        <w:rPr>
          <w:rFonts w:ascii="Arial" w:hAnsi="Arial" w:cs="Arial"/>
        </w:rPr>
      </w:pPr>
    </w:p>
    <w:p w14:paraId="161C51C1" w14:textId="52F1BDA9" w:rsidR="0067558D" w:rsidRDefault="0067558D" w:rsidP="001B3383">
      <w:pPr>
        <w:spacing w:after="0" w:line="240" w:lineRule="auto"/>
        <w:rPr>
          <w:rFonts w:ascii="Arial" w:hAnsi="Arial" w:cs="Arial"/>
        </w:rPr>
      </w:pPr>
      <w:r>
        <w:rPr>
          <w:rFonts w:ascii="Arial" w:hAnsi="Arial" w:cs="Arial"/>
        </w:rPr>
        <w:t xml:space="preserve">The </w:t>
      </w:r>
      <w:r w:rsidR="00B568A0">
        <w:rPr>
          <w:rFonts w:ascii="Arial" w:hAnsi="Arial" w:cs="Arial"/>
        </w:rPr>
        <w:t xml:space="preserve">proposal is also not identified as a land use </w:t>
      </w:r>
      <w:r w:rsidR="00D33D3C">
        <w:rPr>
          <w:rFonts w:ascii="Arial" w:hAnsi="Arial" w:cs="Arial"/>
        </w:rPr>
        <w:t xml:space="preserve">with an increased risk of attracting bird closer to the </w:t>
      </w:r>
      <w:r w:rsidR="00E43CD8">
        <w:rPr>
          <w:rFonts w:ascii="Arial" w:hAnsi="Arial" w:cs="Arial"/>
        </w:rPr>
        <w:t>approaches to the runway.</w:t>
      </w:r>
    </w:p>
    <w:p w14:paraId="592CD6CE" w14:textId="77777777" w:rsidR="0067558D" w:rsidRPr="00E16949" w:rsidRDefault="0067558D" w:rsidP="001B3383">
      <w:pPr>
        <w:spacing w:after="0" w:line="240" w:lineRule="auto"/>
        <w:rPr>
          <w:rFonts w:ascii="Arial" w:hAnsi="Arial" w:cs="Arial"/>
        </w:rPr>
      </w:pPr>
    </w:p>
    <w:p w14:paraId="4085A252" w14:textId="77777777" w:rsidR="00A04B20" w:rsidRPr="00E16949" w:rsidRDefault="00A04B20" w:rsidP="001B3383">
      <w:pPr>
        <w:spacing w:after="0" w:line="240" w:lineRule="auto"/>
        <w:rPr>
          <w:rFonts w:ascii="Arial" w:hAnsi="Arial" w:cs="Arial"/>
        </w:rPr>
      </w:pPr>
      <w:r w:rsidRPr="00E16949">
        <w:rPr>
          <w:rFonts w:ascii="Arial" w:hAnsi="Arial" w:cs="Arial"/>
        </w:rPr>
        <w:t xml:space="preserve">Chapter B7 - Heritage </w:t>
      </w:r>
    </w:p>
    <w:p w14:paraId="61B106FE" w14:textId="77777777" w:rsidR="00A04B20" w:rsidRPr="00E16949" w:rsidRDefault="00A04B20" w:rsidP="001B3383">
      <w:pPr>
        <w:spacing w:after="0" w:line="240" w:lineRule="auto"/>
        <w:rPr>
          <w:rFonts w:ascii="Arial" w:hAnsi="Arial" w:cs="Arial"/>
        </w:rPr>
      </w:pPr>
    </w:p>
    <w:p w14:paraId="40813B1A" w14:textId="77777777" w:rsidR="00552D1F" w:rsidRPr="00E16949" w:rsidRDefault="00A04B20" w:rsidP="001B3383">
      <w:pPr>
        <w:spacing w:after="0" w:line="240" w:lineRule="auto"/>
        <w:rPr>
          <w:rFonts w:ascii="Arial" w:hAnsi="Arial" w:cs="Arial"/>
        </w:rPr>
      </w:pPr>
      <w:r w:rsidRPr="00E16949">
        <w:rPr>
          <w:rFonts w:ascii="Arial" w:hAnsi="Arial" w:cs="Arial"/>
        </w:rPr>
        <w:t xml:space="preserve">The </w:t>
      </w:r>
      <w:proofErr w:type="gramStart"/>
      <w:r w:rsidRPr="00E16949">
        <w:rPr>
          <w:rFonts w:ascii="Arial" w:hAnsi="Arial" w:cs="Arial"/>
        </w:rPr>
        <w:t>objectives</w:t>
      </w:r>
      <w:proofErr w:type="gramEnd"/>
      <w:r w:rsidRPr="00E16949">
        <w:rPr>
          <w:rFonts w:ascii="Arial" w:hAnsi="Arial" w:cs="Arial"/>
        </w:rPr>
        <w:t xml:space="preserve"> of this section is to conserve environmental heritage, heritage items and conservation areas, archaeological sites and Aboriginal sites and objects of heritage significance. </w:t>
      </w:r>
    </w:p>
    <w:p w14:paraId="7D9C2E90" w14:textId="77777777" w:rsidR="00552D1F" w:rsidRPr="00E16949" w:rsidRDefault="00552D1F" w:rsidP="001B3383">
      <w:pPr>
        <w:spacing w:after="0" w:line="240" w:lineRule="auto"/>
        <w:rPr>
          <w:rFonts w:ascii="Arial" w:hAnsi="Arial" w:cs="Arial"/>
        </w:rPr>
      </w:pPr>
    </w:p>
    <w:p w14:paraId="3B805880" w14:textId="2C451B4E" w:rsidR="00333DE1" w:rsidRPr="00E16949" w:rsidRDefault="00A04B20" w:rsidP="001B3383">
      <w:pPr>
        <w:spacing w:after="0" w:line="240" w:lineRule="auto"/>
        <w:rPr>
          <w:rFonts w:ascii="Arial" w:hAnsi="Arial" w:cs="Arial"/>
        </w:rPr>
      </w:pPr>
      <w:r w:rsidRPr="00E16949">
        <w:rPr>
          <w:rFonts w:ascii="Arial" w:hAnsi="Arial" w:cs="Arial"/>
        </w:rPr>
        <w:t>The site is not listed as locally significant under Schedule 5 of the PSLEP</w:t>
      </w:r>
      <w:r w:rsidR="006F1884" w:rsidRPr="00E16949">
        <w:rPr>
          <w:rFonts w:ascii="Arial" w:hAnsi="Arial" w:cs="Arial"/>
        </w:rPr>
        <w:t xml:space="preserve"> 201</w:t>
      </w:r>
      <w:r w:rsidR="00960DDD" w:rsidRPr="00E16949">
        <w:rPr>
          <w:rFonts w:ascii="Arial" w:hAnsi="Arial" w:cs="Arial"/>
        </w:rPr>
        <w:t>3</w:t>
      </w:r>
      <w:r w:rsidRPr="00E16949">
        <w:rPr>
          <w:rFonts w:ascii="Arial" w:hAnsi="Arial" w:cs="Arial"/>
        </w:rPr>
        <w:t xml:space="preserve"> or State Heritage </w:t>
      </w:r>
      <w:r w:rsidR="00960DDD" w:rsidRPr="00E16949">
        <w:rPr>
          <w:rFonts w:ascii="Arial" w:hAnsi="Arial" w:cs="Arial"/>
        </w:rPr>
        <w:t>R</w:t>
      </w:r>
      <w:r w:rsidRPr="00E16949">
        <w:rPr>
          <w:rFonts w:ascii="Arial" w:hAnsi="Arial" w:cs="Arial"/>
        </w:rPr>
        <w:t xml:space="preserve">egister. </w:t>
      </w:r>
      <w:r w:rsidR="00552D1F" w:rsidRPr="00E16949">
        <w:rPr>
          <w:rFonts w:ascii="Arial" w:hAnsi="Arial" w:cs="Arial"/>
        </w:rPr>
        <w:t xml:space="preserve">However, </w:t>
      </w:r>
      <w:r w:rsidR="00960DDD" w:rsidRPr="00E16949">
        <w:rPr>
          <w:rFonts w:ascii="Arial" w:hAnsi="Arial" w:cs="Arial"/>
        </w:rPr>
        <w:t xml:space="preserve">the </w:t>
      </w:r>
      <w:r w:rsidR="009A5527" w:rsidRPr="00E16949">
        <w:rPr>
          <w:rFonts w:ascii="Arial" w:hAnsi="Arial" w:cs="Arial"/>
        </w:rPr>
        <w:t xml:space="preserve">RAAF Base Williamtown is listed </w:t>
      </w:r>
      <w:r w:rsidR="00333DE1" w:rsidRPr="00E16949">
        <w:rPr>
          <w:rFonts w:ascii="Arial" w:hAnsi="Arial" w:cs="Arial"/>
        </w:rPr>
        <w:t xml:space="preserve">under </w:t>
      </w:r>
      <w:r w:rsidR="00960DDD" w:rsidRPr="00E16949">
        <w:rPr>
          <w:rFonts w:ascii="Arial" w:hAnsi="Arial" w:cs="Arial"/>
        </w:rPr>
        <w:t xml:space="preserve">the </w:t>
      </w:r>
      <w:r w:rsidR="00333DE1" w:rsidRPr="00E16949">
        <w:rPr>
          <w:rFonts w:ascii="Arial" w:hAnsi="Arial" w:cs="Arial"/>
        </w:rPr>
        <w:t xml:space="preserve">Commonwealth Heritage List as having heritage significance. Council’s </w:t>
      </w:r>
      <w:r w:rsidR="00960DDD" w:rsidRPr="00E16949">
        <w:rPr>
          <w:rFonts w:ascii="Arial" w:hAnsi="Arial" w:cs="Arial"/>
        </w:rPr>
        <w:t>Heritage</w:t>
      </w:r>
      <w:r w:rsidR="008274E5" w:rsidRPr="00E16949">
        <w:rPr>
          <w:rFonts w:ascii="Arial" w:hAnsi="Arial" w:cs="Arial"/>
        </w:rPr>
        <w:t xml:space="preserve"> consultant </w:t>
      </w:r>
      <w:r w:rsidR="00ED7963" w:rsidRPr="00E16949">
        <w:rPr>
          <w:rFonts w:ascii="Arial" w:hAnsi="Arial" w:cs="Arial"/>
        </w:rPr>
        <w:t xml:space="preserve">reviewed the </w:t>
      </w:r>
      <w:r w:rsidR="00ED7963" w:rsidRPr="00E16949">
        <w:rPr>
          <w:rFonts w:ascii="Arial" w:hAnsi="Arial" w:cs="Arial"/>
        </w:rPr>
        <w:lastRenderedPageBreak/>
        <w:t xml:space="preserve">potential impacts and found that the proposed apron works will not alter the heritage character of the </w:t>
      </w:r>
      <w:r w:rsidR="006F1884" w:rsidRPr="00E16949">
        <w:rPr>
          <w:rFonts w:ascii="Arial" w:hAnsi="Arial" w:cs="Arial"/>
        </w:rPr>
        <w:t>RAAF Base Williamtown.</w:t>
      </w:r>
    </w:p>
    <w:p w14:paraId="56C105C0" w14:textId="77777777" w:rsidR="00333DE1" w:rsidRPr="00E16949" w:rsidRDefault="00333DE1" w:rsidP="001B3383">
      <w:pPr>
        <w:spacing w:after="0" w:line="240" w:lineRule="auto"/>
        <w:rPr>
          <w:rFonts w:ascii="Arial" w:hAnsi="Arial" w:cs="Arial"/>
        </w:rPr>
      </w:pPr>
    </w:p>
    <w:p w14:paraId="5F662AFE" w14:textId="72354B03" w:rsidR="00A04B20" w:rsidRPr="00E16949" w:rsidRDefault="00A04B20" w:rsidP="001B3383">
      <w:pPr>
        <w:spacing w:after="0" w:line="240" w:lineRule="auto"/>
        <w:rPr>
          <w:rFonts w:ascii="Arial" w:hAnsi="Arial" w:cs="Arial"/>
        </w:rPr>
      </w:pPr>
      <w:r w:rsidRPr="00E16949">
        <w:rPr>
          <w:rFonts w:ascii="Arial" w:hAnsi="Arial" w:cs="Arial"/>
        </w:rPr>
        <w:t xml:space="preserve">An AHIMS search did not reveal any Aboriginal sites </w:t>
      </w:r>
      <w:r w:rsidR="00E02561" w:rsidRPr="00E16949">
        <w:rPr>
          <w:rFonts w:ascii="Arial" w:hAnsi="Arial" w:cs="Arial"/>
        </w:rPr>
        <w:t>within the development footprint.</w:t>
      </w:r>
      <w:r w:rsidRPr="00E16949">
        <w:rPr>
          <w:rFonts w:ascii="Arial" w:hAnsi="Arial" w:cs="Arial"/>
        </w:rPr>
        <w:t xml:space="preserve"> The site has been subject to previous disturbance from its historical land uses. Further detail on heritage matters have been assessed in the preceding sections of this report against Clause 5.10 of the </w:t>
      </w:r>
      <w:r w:rsidR="00645117" w:rsidRPr="00E16949">
        <w:rPr>
          <w:rFonts w:ascii="Arial" w:hAnsi="Arial" w:cs="Arial"/>
        </w:rPr>
        <w:t>PS</w:t>
      </w:r>
      <w:r w:rsidRPr="00E16949">
        <w:rPr>
          <w:rFonts w:ascii="Arial" w:hAnsi="Arial" w:cs="Arial"/>
        </w:rPr>
        <w:t>LEP</w:t>
      </w:r>
      <w:r w:rsidR="00645117" w:rsidRPr="00E16949">
        <w:rPr>
          <w:rFonts w:ascii="Arial" w:hAnsi="Arial" w:cs="Arial"/>
        </w:rPr>
        <w:t xml:space="preserve"> 201</w:t>
      </w:r>
      <w:r w:rsidR="00960DDD" w:rsidRPr="00E16949">
        <w:rPr>
          <w:rFonts w:ascii="Arial" w:hAnsi="Arial" w:cs="Arial"/>
        </w:rPr>
        <w:t>3</w:t>
      </w:r>
      <w:r w:rsidRPr="00E16949">
        <w:rPr>
          <w:rFonts w:ascii="Arial" w:hAnsi="Arial" w:cs="Arial"/>
        </w:rPr>
        <w:t xml:space="preserve">. </w:t>
      </w:r>
    </w:p>
    <w:p w14:paraId="6D8C419D" w14:textId="77777777" w:rsidR="00A04B20" w:rsidRPr="00E16949" w:rsidRDefault="00A04B20" w:rsidP="001B3383">
      <w:pPr>
        <w:spacing w:after="0" w:line="240" w:lineRule="auto"/>
        <w:rPr>
          <w:rFonts w:ascii="Arial" w:hAnsi="Arial" w:cs="Arial"/>
        </w:rPr>
      </w:pPr>
    </w:p>
    <w:p w14:paraId="71084F56" w14:textId="35DDA790" w:rsidR="00A04B20" w:rsidRDefault="00A04B20" w:rsidP="001B3383">
      <w:pPr>
        <w:spacing w:after="0" w:line="240" w:lineRule="auto"/>
        <w:rPr>
          <w:rFonts w:ascii="Arial" w:hAnsi="Arial" w:cs="Arial"/>
        </w:rPr>
      </w:pPr>
      <w:r w:rsidRPr="00E16949">
        <w:rPr>
          <w:rFonts w:ascii="Arial" w:hAnsi="Arial" w:cs="Arial"/>
        </w:rPr>
        <w:t xml:space="preserve">Chapter B8 – Road </w:t>
      </w:r>
      <w:r w:rsidR="00960DDD" w:rsidRPr="00E16949">
        <w:rPr>
          <w:rFonts w:ascii="Arial" w:hAnsi="Arial" w:cs="Arial"/>
        </w:rPr>
        <w:t>N</w:t>
      </w:r>
      <w:r w:rsidRPr="00E16949">
        <w:rPr>
          <w:rFonts w:ascii="Arial" w:hAnsi="Arial" w:cs="Arial"/>
        </w:rPr>
        <w:t xml:space="preserve">etwork and </w:t>
      </w:r>
      <w:r w:rsidR="00960DDD" w:rsidRPr="00E16949">
        <w:rPr>
          <w:rFonts w:ascii="Arial" w:hAnsi="Arial" w:cs="Arial"/>
        </w:rPr>
        <w:t>P</w:t>
      </w:r>
      <w:r w:rsidRPr="00E16949">
        <w:rPr>
          <w:rFonts w:ascii="Arial" w:hAnsi="Arial" w:cs="Arial"/>
        </w:rPr>
        <w:t xml:space="preserve">arking </w:t>
      </w:r>
    </w:p>
    <w:p w14:paraId="73A12BAA" w14:textId="77777777" w:rsidR="006113A8" w:rsidRDefault="006113A8" w:rsidP="001B3383">
      <w:pPr>
        <w:spacing w:after="0" w:line="240" w:lineRule="auto"/>
        <w:rPr>
          <w:rFonts w:ascii="Arial" w:hAnsi="Arial" w:cs="Arial"/>
        </w:rPr>
      </w:pPr>
    </w:p>
    <w:p w14:paraId="0249ECC3" w14:textId="53084619" w:rsidR="006113A8" w:rsidRPr="00EA2B6F" w:rsidRDefault="006113A8" w:rsidP="00EA2B6F">
      <w:pPr>
        <w:spacing w:after="120"/>
        <w:rPr>
          <w:rFonts w:ascii="Arial" w:hAnsi="Arial" w:cs="Arial"/>
          <w:szCs w:val="28"/>
          <w:lang w:eastAsia="en-AU"/>
        </w:rPr>
      </w:pPr>
      <w:r w:rsidRPr="004E1BEC">
        <w:rPr>
          <w:rFonts w:ascii="Arial" w:hAnsi="Arial" w:cs="Arial"/>
          <w:szCs w:val="28"/>
          <w:lang w:eastAsia="en-AU"/>
        </w:rPr>
        <w:t>This section applies to development with the potential to impact on the existing road network or cre</w:t>
      </w:r>
      <w:r>
        <w:rPr>
          <w:rFonts w:ascii="Arial" w:hAnsi="Arial" w:cs="Arial"/>
          <w:szCs w:val="28"/>
          <w:lang w:eastAsia="en-AU"/>
        </w:rPr>
        <w:t>ate demand for on-site parking.</w:t>
      </w:r>
    </w:p>
    <w:p w14:paraId="1566F36A" w14:textId="77777777" w:rsidR="006113A8" w:rsidRPr="00E16949" w:rsidRDefault="006113A8">
      <w:pPr>
        <w:spacing w:after="0" w:line="240" w:lineRule="auto"/>
        <w:rPr>
          <w:rFonts w:ascii="Arial" w:hAnsi="Arial" w:cs="Arial"/>
          <w:i/>
          <w:iCs/>
        </w:rPr>
      </w:pPr>
    </w:p>
    <w:p w14:paraId="2439F425" w14:textId="6BA5CB07" w:rsidR="00A1744D" w:rsidRPr="00E16949" w:rsidRDefault="00A04B20" w:rsidP="001B3383">
      <w:pPr>
        <w:spacing w:after="0" w:line="240" w:lineRule="auto"/>
        <w:rPr>
          <w:rFonts w:ascii="Arial" w:hAnsi="Arial" w:cs="Arial"/>
          <w:i/>
          <w:iCs/>
        </w:rPr>
      </w:pPr>
      <w:r w:rsidRPr="00E16949">
        <w:rPr>
          <w:rFonts w:ascii="Arial" w:hAnsi="Arial" w:cs="Arial"/>
          <w:i/>
          <w:iCs/>
        </w:rPr>
        <w:t xml:space="preserve">Traffic </w:t>
      </w:r>
      <w:r w:rsidR="00960DDD" w:rsidRPr="00E16949">
        <w:rPr>
          <w:rFonts w:ascii="Arial" w:hAnsi="Arial" w:cs="Arial"/>
          <w:i/>
          <w:iCs/>
        </w:rPr>
        <w:t>i</w:t>
      </w:r>
      <w:r w:rsidRPr="00E16949">
        <w:rPr>
          <w:rFonts w:ascii="Arial" w:hAnsi="Arial" w:cs="Arial"/>
          <w:i/>
          <w:iCs/>
        </w:rPr>
        <w:t xml:space="preserve">mpacts </w:t>
      </w:r>
    </w:p>
    <w:p w14:paraId="718B8AC9" w14:textId="77777777" w:rsidR="00A1744D" w:rsidRPr="00E16949" w:rsidRDefault="00A1744D" w:rsidP="001B3383">
      <w:pPr>
        <w:spacing w:after="0" w:line="240" w:lineRule="auto"/>
        <w:rPr>
          <w:rFonts w:ascii="Arial" w:hAnsi="Arial" w:cs="Arial"/>
        </w:rPr>
      </w:pPr>
    </w:p>
    <w:p w14:paraId="2BDB4D04" w14:textId="22DAA095" w:rsidR="00A1744D" w:rsidRPr="00E16949" w:rsidRDefault="00F83C00" w:rsidP="001B3383">
      <w:pPr>
        <w:spacing w:after="0" w:line="240" w:lineRule="auto"/>
        <w:rPr>
          <w:rFonts w:ascii="Arial" w:hAnsi="Arial" w:cs="Arial"/>
        </w:rPr>
      </w:pPr>
      <w:r w:rsidRPr="00E16949">
        <w:rPr>
          <w:rFonts w:ascii="Arial" w:hAnsi="Arial" w:cs="Arial"/>
        </w:rPr>
        <w:t xml:space="preserve">The proposed works will not increase the traffic generation of the overall </w:t>
      </w:r>
      <w:r w:rsidR="00922B70" w:rsidRPr="00E16949">
        <w:rPr>
          <w:rFonts w:ascii="Arial" w:hAnsi="Arial" w:cs="Arial"/>
        </w:rPr>
        <w:t>Newcastle</w:t>
      </w:r>
      <w:r w:rsidRPr="00E16949">
        <w:rPr>
          <w:rFonts w:ascii="Arial" w:hAnsi="Arial" w:cs="Arial"/>
        </w:rPr>
        <w:t xml:space="preserve"> Airport</w:t>
      </w:r>
      <w:r w:rsidR="00667894" w:rsidRPr="00E16949">
        <w:rPr>
          <w:rFonts w:ascii="Arial" w:hAnsi="Arial" w:cs="Arial"/>
        </w:rPr>
        <w:t xml:space="preserve"> precinct. The additional traffic generation by increased services was assessed under the </w:t>
      </w:r>
      <w:r w:rsidR="006113A8">
        <w:rPr>
          <w:rFonts w:ascii="Arial" w:hAnsi="Arial" w:cs="Arial"/>
        </w:rPr>
        <w:t xml:space="preserve">development </w:t>
      </w:r>
      <w:r w:rsidR="005B41EA" w:rsidRPr="00E16949">
        <w:rPr>
          <w:rFonts w:ascii="Arial" w:hAnsi="Arial" w:cs="Arial"/>
        </w:rPr>
        <w:t>application to expand the airport terminal.</w:t>
      </w:r>
    </w:p>
    <w:p w14:paraId="418A574C" w14:textId="77777777" w:rsidR="005B41EA" w:rsidRPr="00E16949" w:rsidRDefault="005B41EA" w:rsidP="001B3383">
      <w:pPr>
        <w:spacing w:after="0" w:line="240" w:lineRule="auto"/>
        <w:rPr>
          <w:rFonts w:ascii="Arial" w:hAnsi="Arial" w:cs="Arial"/>
        </w:rPr>
      </w:pPr>
    </w:p>
    <w:p w14:paraId="36DBF904" w14:textId="77777777" w:rsidR="00A1744D" w:rsidRPr="00E16949" w:rsidRDefault="00A04B20" w:rsidP="001B3383">
      <w:pPr>
        <w:spacing w:after="0" w:line="240" w:lineRule="auto"/>
        <w:rPr>
          <w:rFonts w:ascii="Arial" w:hAnsi="Arial" w:cs="Arial"/>
          <w:i/>
          <w:iCs/>
        </w:rPr>
      </w:pPr>
      <w:r w:rsidRPr="00E16949">
        <w:rPr>
          <w:rFonts w:ascii="Arial" w:hAnsi="Arial" w:cs="Arial"/>
          <w:i/>
          <w:iCs/>
        </w:rPr>
        <w:t>Car parking</w:t>
      </w:r>
    </w:p>
    <w:p w14:paraId="7A2CD8CE" w14:textId="3775E5B5" w:rsidR="00B70C49" w:rsidRPr="00E16949" w:rsidRDefault="00B70C49" w:rsidP="001B3383">
      <w:pPr>
        <w:spacing w:after="0" w:line="240" w:lineRule="auto"/>
        <w:rPr>
          <w:rFonts w:ascii="Arial" w:hAnsi="Arial" w:cs="Arial"/>
        </w:rPr>
      </w:pPr>
    </w:p>
    <w:p w14:paraId="1C3BDA2B" w14:textId="10BC81D3" w:rsidR="00A04B20" w:rsidRPr="00E16949" w:rsidRDefault="005B41EA" w:rsidP="001B3383">
      <w:pPr>
        <w:spacing w:after="0" w:line="240" w:lineRule="auto"/>
        <w:rPr>
          <w:rFonts w:ascii="Arial" w:hAnsi="Arial" w:cs="Arial"/>
        </w:rPr>
      </w:pPr>
      <w:r w:rsidRPr="00E16949">
        <w:rPr>
          <w:rFonts w:ascii="Arial" w:hAnsi="Arial" w:cs="Arial"/>
        </w:rPr>
        <w:t xml:space="preserve">The proposed works will not alter the parking requirements of the overall </w:t>
      </w:r>
      <w:r w:rsidR="00922B70" w:rsidRPr="00E16949">
        <w:rPr>
          <w:rFonts w:ascii="Arial" w:hAnsi="Arial" w:cs="Arial"/>
        </w:rPr>
        <w:t xml:space="preserve">Newcastle </w:t>
      </w:r>
      <w:r w:rsidRPr="00E16949">
        <w:rPr>
          <w:rFonts w:ascii="Arial" w:hAnsi="Arial" w:cs="Arial"/>
        </w:rPr>
        <w:t>Airport precinct.</w:t>
      </w:r>
      <w:r w:rsidR="006113A8">
        <w:rPr>
          <w:rFonts w:ascii="Arial" w:hAnsi="Arial" w:cs="Arial"/>
        </w:rPr>
        <w:t xml:space="preserve"> Car parking demand associated with increased flights </w:t>
      </w:r>
      <w:r w:rsidR="006113A8" w:rsidRPr="00E16949">
        <w:rPr>
          <w:rFonts w:ascii="Arial" w:hAnsi="Arial" w:cs="Arial"/>
        </w:rPr>
        <w:t xml:space="preserve">was assessed under the </w:t>
      </w:r>
      <w:r w:rsidR="006113A8">
        <w:rPr>
          <w:rFonts w:ascii="Arial" w:hAnsi="Arial" w:cs="Arial"/>
        </w:rPr>
        <w:t xml:space="preserve">development </w:t>
      </w:r>
      <w:r w:rsidR="006113A8" w:rsidRPr="00E16949">
        <w:rPr>
          <w:rFonts w:ascii="Arial" w:hAnsi="Arial" w:cs="Arial"/>
        </w:rPr>
        <w:t>application to expand the airport terminal.</w:t>
      </w:r>
    </w:p>
    <w:p w14:paraId="3F2D6A34" w14:textId="77777777" w:rsidR="00A04B20" w:rsidRPr="00E16949" w:rsidRDefault="00A04B20" w:rsidP="001B3383">
      <w:pPr>
        <w:spacing w:after="0" w:line="240" w:lineRule="auto"/>
        <w:rPr>
          <w:rFonts w:ascii="Arial" w:hAnsi="Arial" w:cs="Arial"/>
        </w:rPr>
      </w:pPr>
    </w:p>
    <w:p w14:paraId="78440BD7" w14:textId="330702F1" w:rsidR="002E0270" w:rsidRPr="00E16949" w:rsidRDefault="002E0270" w:rsidP="0071366C">
      <w:pPr>
        <w:spacing w:after="0"/>
        <w:rPr>
          <w:rFonts w:ascii="Arial" w:hAnsi="Arial" w:cs="Arial"/>
        </w:rPr>
      </w:pPr>
      <w:r w:rsidRPr="00E16949">
        <w:rPr>
          <w:rFonts w:ascii="Arial" w:hAnsi="Arial" w:cs="Arial"/>
        </w:rPr>
        <w:t xml:space="preserve">Chapter C3 – Industrial </w:t>
      </w:r>
    </w:p>
    <w:p w14:paraId="394B9B17" w14:textId="73A9A4AA" w:rsidR="002E0270" w:rsidRDefault="002E0270" w:rsidP="001B3383">
      <w:pPr>
        <w:spacing w:after="0" w:line="240" w:lineRule="auto"/>
        <w:rPr>
          <w:rFonts w:ascii="Arial" w:hAnsi="Arial" w:cs="Arial"/>
        </w:rPr>
      </w:pPr>
    </w:p>
    <w:p w14:paraId="4E1EF8D4" w14:textId="771AD84B" w:rsidR="006113A8" w:rsidRDefault="006113A8" w:rsidP="001B3383">
      <w:pPr>
        <w:spacing w:after="0" w:line="240" w:lineRule="auto"/>
        <w:rPr>
          <w:rFonts w:ascii="Arial" w:hAnsi="Arial" w:cs="Arial"/>
        </w:rPr>
      </w:pPr>
      <w:r>
        <w:rPr>
          <w:rFonts w:ascii="Arial" w:hAnsi="Arial" w:cs="Arial"/>
        </w:rPr>
        <w:t>Chapter C3 includes specific provisions for industrial development, which where relevant are assessed in the following section.</w:t>
      </w:r>
    </w:p>
    <w:p w14:paraId="5BE8B7D8" w14:textId="5EF2420D" w:rsidR="00221065" w:rsidRDefault="00221065" w:rsidP="001B3383">
      <w:pPr>
        <w:spacing w:after="0" w:line="240" w:lineRule="auto"/>
        <w:rPr>
          <w:rFonts w:ascii="Arial" w:hAnsi="Arial" w:cs="Arial"/>
        </w:rPr>
      </w:pPr>
    </w:p>
    <w:p w14:paraId="0EDCDF84" w14:textId="18CA9329" w:rsidR="00221065" w:rsidRDefault="00221065" w:rsidP="001B3383">
      <w:pPr>
        <w:spacing w:after="0" w:line="240" w:lineRule="auto"/>
        <w:rPr>
          <w:rFonts w:ascii="Arial" w:hAnsi="Arial" w:cs="Arial"/>
          <w:i/>
        </w:rPr>
      </w:pPr>
      <w:r>
        <w:rPr>
          <w:rFonts w:ascii="Arial" w:hAnsi="Arial" w:cs="Arial"/>
        </w:rPr>
        <w:t xml:space="preserve">C3.A </w:t>
      </w:r>
      <w:r w:rsidRPr="00EA2B6F">
        <w:rPr>
          <w:rFonts w:ascii="Arial" w:hAnsi="Arial" w:cs="Arial"/>
          <w:i/>
        </w:rPr>
        <w:t>Height</w:t>
      </w:r>
    </w:p>
    <w:p w14:paraId="2E7C424B" w14:textId="007CCD8B" w:rsidR="00221065" w:rsidRDefault="00221065" w:rsidP="001B3383">
      <w:pPr>
        <w:spacing w:after="0" w:line="240" w:lineRule="auto"/>
        <w:rPr>
          <w:rFonts w:ascii="Arial" w:hAnsi="Arial" w:cs="Arial"/>
        </w:rPr>
      </w:pPr>
    </w:p>
    <w:p w14:paraId="4EE60BFC" w14:textId="5F5727CB" w:rsidR="00221065" w:rsidRPr="00221065" w:rsidRDefault="00221065" w:rsidP="001B3383">
      <w:pPr>
        <w:spacing w:after="0" w:line="240" w:lineRule="auto"/>
        <w:rPr>
          <w:rFonts w:ascii="Arial" w:hAnsi="Arial" w:cs="Arial"/>
        </w:rPr>
      </w:pPr>
      <w:r>
        <w:rPr>
          <w:rFonts w:ascii="Arial" w:hAnsi="Arial" w:cs="Arial"/>
        </w:rPr>
        <w:t xml:space="preserve">The objective of this section is to </w:t>
      </w:r>
      <w:r w:rsidRPr="00221065">
        <w:rPr>
          <w:rFonts w:ascii="Arial" w:hAnsi="Arial" w:cs="Arial"/>
        </w:rPr>
        <w:t>ensure the height of buildings is appropriate for the context and character of the are</w:t>
      </w:r>
      <w:r>
        <w:rPr>
          <w:rFonts w:ascii="Arial" w:hAnsi="Arial" w:cs="Arial"/>
        </w:rPr>
        <w:t>a and re</w:t>
      </w:r>
      <w:r w:rsidRPr="00221065">
        <w:rPr>
          <w:rFonts w:ascii="Arial" w:hAnsi="Arial" w:cs="Arial"/>
        </w:rPr>
        <w:t>flect the hierarchy of centres and land use structure</w:t>
      </w:r>
      <w:r>
        <w:rPr>
          <w:rFonts w:ascii="Arial" w:hAnsi="Arial" w:cs="Arial"/>
        </w:rPr>
        <w:t>. This control is not applicable as the proposed development does not include any buildings subject to a building height requirement.</w:t>
      </w:r>
    </w:p>
    <w:p w14:paraId="63334679" w14:textId="77777777" w:rsidR="006113A8" w:rsidRPr="00E16949" w:rsidRDefault="006113A8" w:rsidP="001B3383">
      <w:pPr>
        <w:spacing w:after="0" w:line="240" w:lineRule="auto"/>
        <w:rPr>
          <w:rFonts w:ascii="Arial" w:hAnsi="Arial" w:cs="Arial"/>
        </w:rPr>
      </w:pPr>
    </w:p>
    <w:p w14:paraId="4C502AC6" w14:textId="6B317AA8" w:rsidR="00A04B20" w:rsidRPr="00E16949" w:rsidRDefault="00221065" w:rsidP="001B3383">
      <w:pPr>
        <w:spacing w:after="0" w:line="240" w:lineRule="auto"/>
        <w:rPr>
          <w:rFonts w:ascii="Arial" w:hAnsi="Arial" w:cs="Arial"/>
          <w:i/>
          <w:iCs/>
        </w:rPr>
      </w:pPr>
      <w:r>
        <w:rPr>
          <w:rFonts w:ascii="Arial" w:hAnsi="Arial" w:cs="Arial"/>
          <w:i/>
          <w:iCs/>
        </w:rPr>
        <w:t xml:space="preserve">C3.B </w:t>
      </w:r>
      <w:r w:rsidR="00A04B20" w:rsidRPr="00E16949">
        <w:rPr>
          <w:rFonts w:ascii="Arial" w:hAnsi="Arial" w:cs="Arial"/>
          <w:i/>
          <w:iCs/>
        </w:rPr>
        <w:t xml:space="preserve">Building siting and </w:t>
      </w:r>
      <w:proofErr w:type="gramStart"/>
      <w:r w:rsidR="00A04B20" w:rsidRPr="00E16949">
        <w:rPr>
          <w:rFonts w:ascii="Arial" w:hAnsi="Arial" w:cs="Arial"/>
          <w:i/>
          <w:iCs/>
        </w:rPr>
        <w:t>design</w:t>
      </w:r>
      <w:proofErr w:type="gramEnd"/>
      <w:r w:rsidR="00A04B20" w:rsidRPr="00E16949">
        <w:rPr>
          <w:rFonts w:ascii="Arial" w:hAnsi="Arial" w:cs="Arial"/>
          <w:i/>
          <w:iCs/>
        </w:rPr>
        <w:t xml:space="preserve"> </w:t>
      </w:r>
    </w:p>
    <w:p w14:paraId="3A85DE9F" w14:textId="77777777" w:rsidR="00A04B20" w:rsidRPr="00E16949" w:rsidRDefault="00A04B20" w:rsidP="001B3383">
      <w:pPr>
        <w:spacing w:after="0" w:line="240" w:lineRule="auto"/>
        <w:rPr>
          <w:rFonts w:ascii="Arial" w:hAnsi="Arial" w:cs="Arial"/>
        </w:rPr>
      </w:pPr>
    </w:p>
    <w:p w14:paraId="3E600BD5" w14:textId="13721868" w:rsidR="005B41EA" w:rsidRPr="00E16949" w:rsidRDefault="00A04B20" w:rsidP="001B3383">
      <w:pPr>
        <w:spacing w:after="0" w:line="240" w:lineRule="auto"/>
        <w:rPr>
          <w:rFonts w:ascii="Arial" w:hAnsi="Arial" w:cs="Arial"/>
        </w:rPr>
      </w:pPr>
      <w:r w:rsidRPr="00E16949">
        <w:rPr>
          <w:rFonts w:ascii="Arial" w:hAnsi="Arial" w:cs="Arial"/>
        </w:rPr>
        <w:t xml:space="preserve">The objective of this section is to ensure development is situated within an appropriate building envelope. </w:t>
      </w:r>
      <w:r w:rsidR="00705425" w:rsidRPr="00E16949">
        <w:rPr>
          <w:rFonts w:ascii="Arial" w:hAnsi="Arial" w:cs="Arial"/>
        </w:rPr>
        <w:t>The proposed apron works will have no impact on the building design of the airport terminal.</w:t>
      </w:r>
    </w:p>
    <w:p w14:paraId="35AB6F31" w14:textId="77777777" w:rsidR="005B41EA" w:rsidRPr="00E16949" w:rsidRDefault="005B41EA" w:rsidP="001B3383">
      <w:pPr>
        <w:spacing w:after="0" w:line="240" w:lineRule="auto"/>
        <w:rPr>
          <w:rFonts w:ascii="Arial" w:hAnsi="Arial" w:cs="Arial"/>
        </w:rPr>
      </w:pPr>
    </w:p>
    <w:p w14:paraId="73A0F6BE" w14:textId="6471E703" w:rsidR="001E067C" w:rsidRPr="00E16949" w:rsidRDefault="00221065" w:rsidP="001B3383">
      <w:pPr>
        <w:spacing w:after="0" w:line="240" w:lineRule="auto"/>
        <w:rPr>
          <w:rFonts w:ascii="Arial" w:hAnsi="Arial" w:cs="Arial"/>
          <w:i/>
          <w:iCs/>
        </w:rPr>
      </w:pPr>
      <w:r>
        <w:rPr>
          <w:rFonts w:ascii="Arial" w:hAnsi="Arial" w:cs="Arial"/>
          <w:i/>
          <w:iCs/>
        </w:rPr>
        <w:t xml:space="preserve">C3.C </w:t>
      </w:r>
      <w:r w:rsidR="00A04B20" w:rsidRPr="00E16949">
        <w:rPr>
          <w:rFonts w:ascii="Arial" w:hAnsi="Arial" w:cs="Arial"/>
          <w:i/>
          <w:iCs/>
        </w:rPr>
        <w:t xml:space="preserve">Shipping </w:t>
      </w:r>
      <w:r w:rsidR="002E0270" w:rsidRPr="00E16949">
        <w:rPr>
          <w:rFonts w:ascii="Arial" w:hAnsi="Arial" w:cs="Arial"/>
          <w:i/>
          <w:iCs/>
        </w:rPr>
        <w:t>c</w:t>
      </w:r>
      <w:r w:rsidR="00A04B20" w:rsidRPr="00E16949">
        <w:rPr>
          <w:rFonts w:ascii="Arial" w:hAnsi="Arial" w:cs="Arial"/>
          <w:i/>
          <w:iCs/>
        </w:rPr>
        <w:t xml:space="preserve">ontainer </w:t>
      </w:r>
      <w:r w:rsidR="002E0270" w:rsidRPr="00E16949">
        <w:rPr>
          <w:rFonts w:ascii="Arial" w:hAnsi="Arial" w:cs="Arial"/>
          <w:i/>
          <w:iCs/>
        </w:rPr>
        <w:t>s</w:t>
      </w:r>
      <w:r w:rsidR="00A04B20" w:rsidRPr="00E16949">
        <w:rPr>
          <w:rFonts w:ascii="Arial" w:hAnsi="Arial" w:cs="Arial"/>
          <w:i/>
          <w:iCs/>
        </w:rPr>
        <w:t xml:space="preserve">tacks </w:t>
      </w:r>
    </w:p>
    <w:p w14:paraId="46C8C419" w14:textId="77777777" w:rsidR="001E067C" w:rsidRPr="00E16949" w:rsidRDefault="001E067C" w:rsidP="001B3383">
      <w:pPr>
        <w:spacing w:after="0" w:line="240" w:lineRule="auto"/>
        <w:rPr>
          <w:rFonts w:ascii="Arial" w:hAnsi="Arial" w:cs="Arial"/>
        </w:rPr>
      </w:pPr>
    </w:p>
    <w:p w14:paraId="3CBA5ACB" w14:textId="0126C10D" w:rsidR="00A04B20" w:rsidRPr="00E16949" w:rsidRDefault="00A04B20" w:rsidP="001B3383">
      <w:pPr>
        <w:spacing w:after="0" w:line="240" w:lineRule="auto"/>
        <w:rPr>
          <w:rFonts w:ascii="Arial" w:hAnsi="Arial" w:cs="Arial"/>
          <w:u w:val="single"/>
        </w:rPr>
      </w:pPr>
      <w:r w:rsidRPr="00E16949">
        <w:rPr>
          <w:rFonts w:ascii="Arial" w:hAnsi="Arial" w:cs="Arial"/>
        </w:rPr>
        <w:t xml:space="preserve">Not applicable. </w:t>
      </w:r>
    </w:p>
    <w:p w14:paraId="543A0033" w14:textId="77777777" w:rsidR="00A04B20" w:rsidRPr="00E16949" w:rsidRDefault="00A04B20" w:rsidP="001B3383">
      <w:pPr>
        <w:spacing w:after="0" w:line="240" w:lineRule="auto"/>
        <w:rPr>
          <w:rFonts w:ascii="Arial" w:hAnsi="Arial" w:cs="Arial"/>
        </w:rPr>
      </w:pPr>
    </w:p>
    <w:p w14:paraId="5026984A" w14:textId="194707AB" w:rsidR="00A04B20" w:rsidRPr="00E16949" w:rsidRDefault="00221065" w:rsidP="001B3383">
      <w:pPr>
        <w:spacing w:after="0" w:line="240" w:lineRule="auto"/>
        <w:rPr>
          <w:rFonts w:ascii="Arial" w:hAnsi="Arial" w:cs="Arial"/>
          <w:i/>
          <w:iCs/>
        </w:rPr>
      </w:pPr>
      <w:r>
        <w:rPr>
          <w:rFonts w:ascii="Arial" w:hAnsi="Arial" w:cs="Arial"/>
          <w:i/>
          <w:iCs/>
        </w:rPr>
        <w:t xml:space="preserve">C3.D </w:t>
      </w:r>
      <w:r w:rsidR="00A04B20" w:rsidRPr="00E16949">
        <w:rPr>
          <w:rFonts w:ascii="Arial" w:hAnsi="Arial" w:cs="Arial"/>
          <w:i/>
          <w:iCs/>
        </w:rPr>
        <w:t xml:space="preserve">Fencing </w:t>
      </w:r>
    </w:p>
    <w:p w14:paraId="73AD4112" w14:textId="77777777" w:rsidR="00A04B20" w:rsidRPr="00E16949" w:rsidRDefault="00A04B20" w:rsidP="001B3383">
      <w:pPr>
        <w:spacing w:after="0" w:line="240" w:lineRule="auto"/>
        <w:rPr>
          <w:rFonts w:ascii="Arial" w:hAnsi="Arial" w:cs="Arial"/>
        </w:rPr>
      </w:pPr>
    </w:p>
    <w:p w14:paraId="7DCF19F4" w14:textId="14D0E8E8" w:rsidR="00D630BD" w:rsidRPr="00E16949" w:rsidRDefault="00A04B20" w:rsidP="001B3383">
      <w:pPr>
        <w:spacing w:after="0" w:line="240" w:lineRule="auto"/>
        <w:rPr>
          <w:rFonts w:ascii="Arial" w:hAnsi="Arial" w:cs="Arial"/>
        </w:rPr>
      </w:pPr>
      <w:r w:rsidRPr="00E16949">
        <w:rPr>
          <w:rFonts w:ascii="Arial" w:hAnsi="Arial" w:cs="Arial"/>
        </w:rPr>
        <w:t xml:space="preserve">The objective of this section is to avoid the dominance of fences on the streetscape and similar hostile design, and to soften the built environment in industrial areas. </w:t>
      </w:r>
      <w:r w:rsidR="00E34697" w:rsidRPr="00E16949">
        <w:rPr>
          <w:rFonts w:ascii="Arial" w:hAnsi="Arial" w:cs="Arial"/>
        </w:rPr>
        <w:t xml:space="preserve">No fencing along the </w:t>
      </w:r>
      <w:r w:rsidR="003530DC" w:rsidRPr="00E16949">
        <w:rPr>
          <w:rFonts w:ascii="Arial" w:hAnsi="Arial" w:cs="Arial"/>
        </w:rPr>
        <w:t>road frontage is proposed.</w:t>
      </w:r>
    </w:p>
    <w:p w14:paraId="29C6B66D" w14:textId="77777777" w:rsidR="00D630BD" w:rsidRPr="00E16949" w:rsidRDefault="00D630BD" w:rsidP="001B3383">
      <w:pPr>
        <w:spacing w:after="0" w:line="240" w:lineRule="auto"/>
        <w:rPr>
          <w:rFonts w:ascii="Arial" w:hAnsi="Arial" w:cs="Arial"/>
        </w:rPr>
      </w:pPr>
    </w:p>
    <w:p w14:paraId="140C1AF1" w14:textId="77777777" w:rsidR="004E1D77" w:rsidRDefault="004E1D77">
      <w:pPr>
        <w:rPr>
          <w:rFonts w:ascii="Arial" w:hAnsi="Arial" w:cs="Arial"/>
          <w:i/>
          <w:iCs/>
        </w:rPr>
      </w:pPr>
      <w:r>
        <w:rPr>
          <w:rFonts w:ascii="Arial" w:hAnsi="Arial" w:cs="Arial"/>
          <w:i/>
          <w:iCs/>
        </w:rPr>
        <w:br w:type="page"/>
      </w:r>
    </w:p>
    <w:p w14:paraId="6B1518AF" w14:textId="237D2BF5" w:rsidR="00D630BD" w:rsidRPr="00E16949" w:rsidRDefault="00221065" w:rsidP="001B3383">
      <w:pPr>
        <w:spacing w:after="0" w:line="240" w:lineRule="auto"/>
        <w:rPr>
          <w:rFonts w:ascii="Arial" w:hAnsi="Arial" w:cs="Arial"/>
          <w:i/>
          <w:iCs/>
        </w:rPr>
      </w:pPr>
      <w:r>
        <w:rPr>
          <w:rFonts w:ascii="Arial" w:hAnsi="Arial" w:cs="Arial"/>
          <w:i/>
          <w:iCs/>
        </w:rPr>
        <w:lastRenderedPageBreak/>
        <w:t xml:space="preserve">C3.E </w:t>
      </w:r>
      <w:r w:rsidR="00A04B20" w:rsidRPr="00E16949">
        <w:rPr>
          <w:rFonts w:ascii="Arial" w:hAnsi="Arial" w:cs="Arial"/>
          <w:i/>
          <w:iCs/>
        </w:rPr>
        <w:t xml:space="preserve">Facades and </w:t>
      </w:r>
      <w:r w:rsidR="002E0270" w:rsidRPr="00E16949">
        <w:rPr>
          <w:rFonts w:ascii="Arial" w:hAnsi="Arial" w:cs="Arial"/>
          <w:i/>
          <w:iCs/>
        </w:rPr>
        <w:t>a</w:t>
      </w:r>
      <w:r w:rsidR="00A04B20" w:rsidRPr="00E16949">
        <w:rPr>
          <w:rFonts w:ascii="Arial" w:hAnsi="Arial" w:cs="Arial"/>
          <w:i/>
          <w:iCs/>
        </w:rPr>
        <w:t xml:space="preserve">rticulation </w:t>
      </w:r>
    </w:p>
    <w:p w14:paraId="5714690A" w14:textId="77777777" w:rsidR="00D630BD" w:rsidRPr="00E16949" w:rsidRDefault="00D630BD" w:rsidP="001B3383">
      <w:pPr>
        <w:spacing w:after="0" w:line="240" w:lineRule="auto"/>
        <w:rPr>
          <w:rFonts w:ascii="Arial" w:hAnsi="Arial" w:cs="Arial"/>
        </w:rPr>
      </w:pPr>
    </w:p>
    <w:p w14:paraId="13DB4175" w14:textId="1B1F0023" w:rsidR="00D630BD" w:rsidRPr="00E16949" w:rsidRDefault="003530DC" w:rsidP="001B3383">
      <w:pPr>
        <w:spacing w:after="0" w:line="240" w:lineRule="auto"/>
        <w:rPr>
          <w:rFonts w:ascii="Arial" w:hAnsi="Arial" w:cs="Arial"/>
        </w:rPr>
      </w:pPr>
      <w:r w:rsidRPr="00E16949">
        <w:rPr>
          <w:rFonts w:ascii="Arial" w:hAnsi="Arial" w:cs="Arial"/>
        </w:rPr>
        <w:t>The proposal will not alter the façades</w:t>
      </w:r>
      <w:r w:rsidR="00221065">
        <w:rPr>
          <w:rFonts w:ascii="Arial" w:hAnsi="Arial" w:cs="Arial"/>
        </w:rPr>
        <w:t xml:space="preserve"> of the existing terminal </w:t>
      </w:r>
      <w:r w:rsidR="00221065" w:rsidRPr="00E16949">
        <w:rPr>
          <w:rFonts w:ascii="Arial" w:hAnsi="Arial" w:cs="Arial"/>
        </w:rPr>
        <w:t>building</w:t>
      </w:r>
      <w:r w:rsidR="00221065">
        <w:rPr>
          <w:rFonts w:ascii="Arial" w:hAnsi="Arial" w:cs="Arial"/>
        </w:rPr>
        <w:t xml:space="preserve"> or the approved extensions</w:t>
      </w:r>
      <w:r w:rsidRPr="00E16949">
        <w:rPr>
          <w:rFonts w:ascii="Arial" w:hAnsi="Arial" w:cs="Arial"/>
        </w:rPr>
        <w:t>.</w:t>
      </w:r>
    </w:p>
    <w:p w14:paraId="67474348" w14:textId="77777777" w:rsidR="00D630BD" w:rsidRPr="00E16949" w:rsidRDefault="00D630BD" w:rsidP="001B3383">
      <w:pPr>
        <w:spacing w:after="0" w:line="240" w:lineRule="auto"/>
        <w:rPr>
          <w:rFonts w:ascii="Arial" w:hAnsi="Arial" w:cs="Arial"/>
        </w:rPr>
      </w:pPr>
    </w:p>
    <w:p w14:paraId="59614AC1" w14:textId="470EA4AD" w:rsidR="00D630BD" w:rsidRPr="00E16949" w:rsidRDefault="00221065" w:rsidP="001B3383">
      <w:pPr>
        <w:spacing w:after="0" w:line="240" w:lineRule="auto"/>
        <w:rPr>
          <w:rFonts w:ascii="Arial" w:hAnsi="Arial" w:cs="Arial"/>
          <w:i/>
          <w:iCs/>
        </w:rPr>
      </w:pPr>
      <w:r>
        <w:rPr>
          <w:rFonts w:ascii="Arial" w:hAnsi="Arial" w:cs="Arial"/>
          <w:i/>
          <w:iCs/>
        </w:rPr>
        <w:t xml:space="preserve">C.3F </w:t>
      </w:r>
      <w:r w:rsidR="00A04B20" w:rsidRPr="00E16949">
        <w:rPr>
          <w:rFonts w:ascii="Arial" w:hAnsi="Arial" w:cs="Arial"/>
          <w:i/>
          <w:iCs/>
        </w:rPr>
        <w:t xml:space="preserve">Landscaping </w:t>
      </w:r>
    </w:p>
    <w:p w14:paraId="25D5F544" w14:textId="77777777" w:rsidR="00D630BD" w:rsidRPr="00E16949" w:rsidRDefault="00D630BD" w:rsidP="001B3383">
      <w:pPr>
        <w:spacing w:after="0" w:line="240" w:lineRule="auto"/>
        <w:rPr>
          <w:rFonts w:ascii="Arial" w:hAnsi="Arial" w:cs="Arial"/>
        </w:rPr>
      </w:pPr>
    </w:p>
    <w:p w14:paraId="52B2927D" w14:textId="6C538033" w:rsidR="00D630BD" w:rsidRPr="00E16949" w:rsidRDefault="00A04B20" w:rsidP="001B3383">
      <w:pPr>
        <w:spacing w:after="0" w:line="240" w:lineRule="auto"/>
        <w:rPr>
          <w:rFonts w:ascii="Arial" w:hAnsi="Arial" w:cs="Arial"/>
        </w:rPr>
      </w:pPr>
      <w:r w:rsidRPr="00E16949">
        <w:rPr>
          <w:rFonts w:ascii="Arial" w:hAnsi="Arial" w:cs="Arial"/>
        </w:rPr>
        <w:t xml:space="preserve">The main objective of this section is to enhance the appearance and amenity of developments through the retention and/or planting of large and medium sized trees. </w:t>
      </w:r>
      <w:r w:rsidR="003530DC" w:rsidRPr="00E16949">
        <w:rPr>
          <w:rFonts w:ascii="Arial" w:hAnsi="Arial" w:cs="Arial"/>
        </w:rPr>
        <w:t>No landscaping has been provided as it would impact on aircraft safety.</w:t>
      </w:r>
    </w:p>
    <w:p w14:paraId="57F9C86E" w14:textId="77777777" w:rsidR="00D630BD" w:rsidRPr="00E16949" w:rsidRDefault="00D630BD" w:rsidP="001B3383">
      <w:pPr>
        <w:spacing w:after="0" w:line="240" w:lineRule="auto"/>
        <w:rPr>
          <w:rFonts w:ascii="Arial" w:hAnsi="Arial" w:cs="Arial"/>
        </w:rPr>
      </w:pPr>
    </w:p>
    <w:p w14:paraId="545E7812" w14:textId="73DA40F0" w:rsidR="003530DC" w:rsidRPr="00E16949" w:rsidRDefault="00221065" w:rsidP="001B3383">
      <w:pPr>
        <w:spacing w:after="0" w:line="240" w:lineRule="auto"/>
        <w:rPr>
          <w:rFonts w:ascii="Arial" w:hAnsi="Arial" w:cs="Arial"/>
          <w:i/>
          <w:iCs/>
        </w:rPr>
      </w:pPr>
      <w:r>
        <w:rPr>
          <w:rFonts w:ascii="Arial" w:hAnsi="Arial" w:cs="Arial"/>
          <w:i/>
          <w:iCs/>
        </w:rPr>
        <w:t xml:space="preserve">C3.G </w:t>
      </w:r>
      <w:r w:rsidR="00A04B20" w:rsidRPr="00E16949">
        <w:rPr>
          <w:rFonts w:ascii="Arial" w:hAnsi="Arial" w:cs="Arial"/>
          <w:i/>
          <w:iCs/>
        </w:rPr>
        <w:t xml:space="preserve">Signage </w:t>
      </w:r>
    </w:p>
    <w:p w14:paraId="4219DCC0" w14:textId="77777777" w:rsidR="003530DC" w:rsidRPr="00E16949" w:rsidRDefault="003530DC" w:rsidP="001B3383">
      <w:pPr>
        <w:spacing w:after="0" w:line="240" w:lineRule="auto"/>
        <w:rPr>
          <w:rFonts w:ascii="Arial" w:hAnsi="Arial" w:cs="Arial"/>
        </w:rPr>
      </w:pPr>
    </w:p>
    <w:p w14:paraId="58A648D9" w14:textId="39D23FFE" w:rsidR="00A04B20" w:rsidRDefault="00A04B20" w:rsidP="001B3383">
      <w:pPr>
        <w:spacing w:after="0" w:line="240" w:lineRule="auto"/>
        <w:rPr>
          <w:rFonts w:ascii="Arial" w:hAnsi="Arial" w:cs="Arial"/>
        </w:rPr>
      </w:pPr>
      <w:r w:rsidRPr="00E16949">
        <w:rPr>
          <w:rFonts w:ascii="Arial" w:hAnsi="Arial" w:cs="Arial"/>
        </w:rPr>
        <w:t>No signage is proposed.</w:t>
      </w:r>
    </w:p>
    <w:p w14:paraId="51EDBDE7" w14:textId="12B02A1B" w:rsidR="0013734F" w:rsidRDefault="0013734F" w:rsidP="001B3383">
      <w:pPr>
        <w:spacing w:after="0" w:line="240" w:lineRule="auto"/>
        <w:rPr>
          <w:rFonts w:ascii="Arial" w:hAnsi="Arial" w:cs="Arial"/>
        </w:rPr>
      </w:pPr>
    </w:p>
    <w:p w14:paraId="49E2ACE3" w14:textId="77777777" w:rsidR="0013734F" w:rsidRPr="00EA2B6F" w:rsidRDefault="0013734F" w:rsidP="00EA2B6F">
      <w:pPr>
        <w:shd w:val="clear" w:color="auto" w:fill="FFFFFF"/>
        <w:spacing w:after="0" w:line="240" w:lineRule="auto"/>
        <w:ind w:right="-23"/>
        <w:jc w:val="both"/>
        <w:rPr>
          <w:rFonts w:ascii="Arial" w:hAnsi="Arial" w:cs="Arial"/>
          <w:lang w:eastAsia="en-GB"/>
        </w:rPr>
      </w:pPr>
      <w:r w:rsidRPr="00EA2B6F">
        <w:rPr>
          <w:rFonts w:ascii="Arial" w:hAnsi="Arial" w:cs="Arial"/>
          <w:i/>
          <w:lang w:eastAsia="en-GB"/>
        </w:rPr>
        <w:t>Port Stephens Local Infrastructure Contributions Plan</w:t>
      </w:r>
    </w:p>
    <w:p w14:paraId="180F548A" w14:textId="77777777" w:rsidR="0013734F" w:rsidRPr="0012529B" w:rsidRDefault="0013734F" w:rsidP="0013734F">
      <w:pPr>
        <w:pStyle w:val="ListParagraph"/>
        <w:shd w:val="clear" w:color="auto" w:fill="FFFFFF"/>
        <w:spacing w:after="0" w:line="240" w:lineRule="auto"/>
        <w:ind w:right="-23"/>
        <w:jc w:val="both"/>
        <w:rPr>
          <w:rFonts w:ascii="Arial" w:hAnsi="Arial" w:cs="Arial"/>
          <w:lang w:eastAsia="en-GB"/>
        </w:rPr>
      </w:pPr>
    </w:p>
    <w:p w14:paraId="1F2ADDF8" w14:textId="77777777" w:rsidR="0013734F" w:rsidRPr="00BE218C" w:rsidRDefault="0013734F" w:rsidP="0013734F">
      <w:pPr>
        <w:shd w:val="clear" w:color="auto" w:fill="FFFFFF"/>
        <w:spacing w:after="0" w:line="240" w:lineRule="auto"/>
        <w:ind w:right="-23"/>
        <w:rPr>
          <w:rFonts w:ascii="Arial" w:hAnsi="Arial" w:cs="Arial"/>
          <w:lang w:eastAsia="en-GB"/>
        </w:rPr>
      </w:pPr>
      <w:r w:rsidRPr="0012529B">
        <w:rPr>
          <w:rFonts w:ascii="Arial" w:hAnsi="Arial" w:cs="Arial"/>
          <w:lang w:eastAsia="en-GB"/>
        </w:rPr>
        <w:t xml:space="preserve">This Contributions Plan has been considered </w:t>
      </w:r>
      <w:r w:rsidRPr="00BE218C">
        <w:rPr>
          <w:rFonts w:ascii="Arial" w:hAnsi="Arial" w:cs="Arial"/>
          <w:lang w:eastAsia="en-GB"/>
        </w:rPr>
        <w:t>an</w:t>
      </w:r>
      <w:r w:rsidRPr="009C04EB">
        <w:rPr>
          <w:rFonts w:ascii="Arial" w:hAnsi="Arial" w:cs="Arial"/>
          <w:lang w:eastAsia="en-GB"/>
        </w:rPr>
        <w:t>d included the recommended draft consent conditions for fixed</w:t>
      </w:r>
      <w:r>
        <w:rPr>
          <w:rFonts w:ascii="Arial" w:hAnsi="Arial" w:cs="Arial"/>
          <w:lang w:eastAsia="en-GB"/>
        </w:rPr>
        <w:t xml:space="preserve"> 7.12</w:t>
      </w:r>
      <w:r w:rsidRPr="009C04EB">
        <w:rPr>
          <w:rFonts w:ascii="Arial" w:hAnsi="Arial" w:cs="Arial"/>
          <w:lang w:eastAsia="en-GB"/>
        </w:rPr>
        <w:t xml:space="preserve"> development contributions.</w:t>
      </w:r>
    </w:p>
    <w:p w14:paraId="0B4C1A2A" w14:textId="77777777" w:rsidR="0013734F" w:rsidRPr="00E16949" w:rsidRDefault="0013734F" w:rsidP="001B3383">
      <w:pPr>
        <w:spacing w:after="0" w:line="240" w:lineRule="auto"/>
        <w:rPr>
          <w:rFonts w:ascii="Arial" w:hAnsi="Arial" w:cs="Arial"/>
        </w:rPr>
      </w:pPr>
    </w:p>
    <w:p w14:paraId="518B2501" w14:textId="5738F4A3" w:rsidR="00011BAC" w:rsidRPr="00E16949" w:rsidRDefault="00011BAC" w:rsidP="001B3383">
      <w:pPr>
        <w:pStyle w:val="ListParagraph"/>
        <w:numPr>
          <w:ilvl w:val="0"/>
          <w:numId w:val="25"/>
        </w:numPr>
        <w:tabs>
          <w:tab w:val="left" w:pos="709"/>
          <w:tab w:val="left" w:pos="1560"/>
        </w:tabs>
        <w:spacing w:after="0" w:line="240" w:lineRule="auto"/>
        <w:ind w:right="23" w:hanging="720"/>
        <w:rPr>
          <w:rFonts w:ascii="Arial" w:hAnsi="Arial" w:cs="Arial"/>
          <w:b/>
          <w:lang w:eastAsia="en-AU"/>
        </w:rPr>
      </w:pPr>
      <w:r w:rsidRPr="00E16949">
        <w:rPr>
          <w:rFonts w:ascii="Arial" w:hAnsi="Arial" w:cs="Arial"/>
          <w:b/>
          <w:lang w:eastAsia="en-AU"/>
        </w:rPr>
        <w:t>Section 4.15(1)(</w:t>
      </w:r>
      <w:proofErr w:type="gramStart"/>
      <w:r w:rsidRPr="00E16949">
        <w:rPr>
          <w:rFonts w:ascii="Arial" w:hAnsi="Arial" w:cs="Arial"/>
          <w:b/>
          <w:lang w:eastAsia="en-AU"/>
        </w:rPr>
        <w:t>a)(</w:t>
      </w:r>
      <w:proofErr w:type="gramEnd"/>
      <w:r w:rsidRPr="00E16949">
        <w:rPr>
          <w:rFonts w:ascii="Arial" w:hAnsi="Arial" w:cs="Arial"/>
          <w:b/>
          <w:lang w:eastAsia="en-AU"/>
        </w:rPr>
        <w:t>iiia</w:t>
      </w:r>
      <w:r w:rsidR="00F60E1F">
        <w:rPr>
          <w:rFonts w:ascii="Arial" w:hAnsi="Arial" w:cs="Arial"/>
          <w:b/>
          <w:lang w:eastAsia="en-AU"/>
        </w:rPr>
        <w:t xml:space="preserve"> </w:t>
      </w:r>
      <w:r w:rsidR="00786B73">
        <w:rPr>
          <w:rFonts w:ascii="Arial" w:hAnsi="Arial" w:cs="Arial"/>
          <w:b/>
          <w:lang w:eastAsia="en-AU"/>
        </w:rPr>
        <w:t xml:space="preserve"> </w:t>
      </w:r>
      <w:r w:rsidRPr="00E16949">
        <w:rPr>
          <w:rFonts w:ascii="Arial" w:hAnsi="Arial" w:cs="Arial"/>
          <w:b/>
          <w:lang w:eastAsia="en-AU"/>
        </w:rPr>
        <w:t xml:space="preserve">) – Planning </w:t>
      </w:r>
      <w:r w:rsidR="002E0270" w:rsidRPr="00E16949">
        <w:rPr>
          <w:rFonts w:ascii="Arial" w:hAnsi="Arial" w:cs="Arial"/>
          <w:b/>
          <w:lang w:eastAsia="en-AU"/>
        </w:rPr>
        <w:t>A</w:t>
      </w:r>
      <w:r w:rsidRPr="00E16949">
        <w:rPr>
          <w:rFonts w:ascii="Arial" w:hAnsi="Arial" w:cs="Arial"/>
          <w:b/>
          <w:lang w:eastAsia="en-AU"/>
        </w:rPr>
        <w:t>greement</w:t>
      </w:r>
      <w:r w:rsidR="00975574" w:rsidRPr="00E16949">
        <w:rPr>
          <w:rFonts w:ascii="Arial" w:hAnsi="Arial" w:cs="Arial"/>
          <w:b/>
          <w:lang w:eastAsia="en-AU"/>
        </w:rPr>
        <w:t>s under Section 7.4 of the EP&amp;A Act</w:t>
      </w:r>
    </w:p>
    <w:p w14:paraId="1460AB38" w14:textId="5B9534F2" w:rsidR="00011BAC" w:rsidRPr="00E16949" w:rsidRDefault="00011BAC" w:rsidP="001B3383">
      <w:pPr>
        <w:spacing w:after="0" w:line="240" w:lineRule="auto"/>
        <w:jc w:val="both"/>
        <w:rPr>
          <w:rFonts w:ascii="Arial" w:hAnsi="Arial" w:cs="Arial"/>
          <w:b/>
        </w:rPr>
      </w:pPr>
    </w:p>
    <w:p w14:paraId="0B292801" w14:textId="323D34DB" w:rsidR="00E716B7" w:rsidRPr="00E16949" w:rsidRDefault="00E716B7" w:rsidP="001B3383">
      <w:pPr>
        <w:tabs>
          <w:tab w:val="left" w:pos="709"/>
          <w:tab w:val="left" w:pos="1560"/>
        </w:tabs>
        <w:spacing w:after="0" w:line="240" w:lineRule="auto"/>
        <w:ind w:right="23"/>
        <w:jc w:val="both"/>
        <w:rPr>
          <w:rFonts w:ascii="Arial" w:hAnsi="Arial" w:cs="Arial"/>
          <w:bCs/>
          <w:lang w:eastAsia="en-AU"/>
        </w:rPr>
      </w:pPr>
      <w:r w:rsidRPr="00E16949">
        <w:rPr>
          <w:rFonts w:ascii="Arial" w:hAnsi="Arial" w:cs="Arial"/>
          <w:bCs/>
          <w:lang w:eastAsia="en-AU"/>
        </w:rPr>
        <w:t xml:space="preserve">There </w:t>
      </w:r>
      <w:r w:rsidR="00D13D12" w:rsidRPr="00E16949">
        <w:rPr>
          <w:rFonts w:ascii="Arial" w:hAnsi="Arial" w:cs="Arial"/>
          <w:bCs/>
          <w:lang w:eastAsia="en-AU"/>
        </w:rPr>
        <w:t>have</w:t>
      </w:r>
      <w:r w:rsidRPr="00E16949">
        <w:rPr>
          <w:rFonts w:ascii="Arial" w:hAnsi="Arial" w:cs="Arial"/>
          <w:bCs/>
          <w:lang w:eastAsia="en-AU"/>
        </w:rPr>
        <w:t xml:space="preserve"> be</w:t>
      </w:r>
      <w:r w:rsidR="00D14A86" w:rsidRPr="00E16949">
        <w:rPr>
          <w:rFonts w:ascii="Arial" w:hAnsi="Arial" w:cs="Arial"/>
          <w:bCs/>
          <w:lang w:eastAsia="en-AU"/>
        </w:rPr>
        <w:t>en</w:t>
      </w:r>
      <w:r w:rsidRPr="00E16949">
        <w:rPr>
          <w:rFonts w:ascii="Arial" w:hAnsi="Arial" w:cs="Arial"/>
          <w:bCs/>
          <w:lang w:eastAsia="en-AU"/>
        </w:rPr>
        <w:t xml:space="preserve"> no planning agreements</w:t>
      </w:r>
      <w:r w:rsidR="00D14A86" w:rsidRPr="00E16949">
        <w:rPr>
          <w:rFonts w:ascii="Arial" w:hAnsi="Arial" w:cs="Arial"/>
          <w:bCs/>
          <w:lang w:eastAsia="en-AU"/>
        </w:rPr>
        <w:t xml:space="preserve"> entered into and there are no </w:t>
      </w:r>
      <w:r w:rsidRPr="00E16949">
        <w:rPr>
          <w:rFonts w:ascii="Arial" w:hAnsi="Arial" w:cs="Arial"/>
          <w:bCs/>
          <w:lang w:eastAsia="en-AU"/>
        </w:rPr>
        <w:t xml:space="preserve">draft planning agreements </w:t>
      </w:r>
      <w:r w:rsidR="00D14A86" w:rsidRPr="00E16949">
        <w:rPr>
          <w:rFonts w:ascii="Arial" w:hAnsi="Arial" w:cs="Arial"/>
          <w:bCs/>
          <w:lang w:eastAsia="en-AU"/>
        </w:rPr>
        <w:t xml:space="preserve">being proposed for the site. </w:t>
      </w:r>
    </w:p>
    <w:p w14:paraId="5BBC1E05" w14:textId="77777777" w:rsidR="00F36E1F" w:rsidRPr="00E16949" w:rsidRDefault="00F36E1F" w:rsidP="001B3383">
      <w:pPr>
        <w:spacing w:after="0" w:line="240" w:lineRule="auto"/>
        <w:jc w:val="both"/>
        <w:rPr>
          <w:rFonts w:ascii="Arial" w:hAnsi="Arial" w:cs="Arial"/>
          <w:b/>
        </w:rPr>
      </w:pPr>
    </w:p>
    <w:p w14:paraId="621773F9" w14:textId="0AFE8F6B" w:rsidR="00011BAC" w:rsidRPr="00E16949" w:rsidRDefault="00011BAC" w:rsidP="001B3383">
      <w:pPr>
        <w:spacing w:after="0" w:line="240" w:lineRule="auto"/>
        <w:jc w:val="both"/>
        <w:rPr>
          <w:rFonts w:ascii="Arial" w:eastAsia="Calibri" w:hAnsi="Arial" w:cs="Arial"/>
        </w:rPr>
      </w:pPr>
      <w:r w:rsidRPr="00E16949">
        <w:rPr>
          <w:rFonts w:ascii="Arial" w:eastAsia="Calibri" w:hAnsi="Arial" w:cs="Arial"/>
        </w:rPr>
        <w:t>The proposal is consistent</w:t>
      </w:r>
      <w:r w:rsidR="00A54570" w:rsidRPr="00E16949">
        <w:rPr>
          <w:rFonts w:ascii="Arial" w:eastAsia="Calibri" w:hAnsi="Arial" w:cs="Arial"/>
        </w:rPr>
        <w:t xml:space="preserve"> </w:t>
      </w:r>
      <w:r w:rsidRPr="00E16949">
        <w:rPr>
          <w:rFonts w:ascii="Arial" w:eastAsia="Calibri" w:hAnsi="Arial" w:cs="Arial"/>
        </w:rPr>
        <w:t>with this Planning Agreement as discussed in this report.</w:t>
      </w:r>
    </w:p>
    <w:p w14:paraId="4FD41754" w14:textId="77777777" w:rsidR="00253A35" w:rsidRPr="00E16949" w:rsidRDefault="00253A35" w:rsidP="001B3383">
      <w:pPr>
        <w:spacing w:after="0" w:line="240" w:lineRule="auto"/>
        <w:jc w:val="both"/>
        <w:rPr>
          <w:rFonts w:ascii="Arial" w:hAnsi="Arial" w:cs="Arial"/>
        </w:rPr>
      </w:pPr>
    </w:p>
    <w:p w14:paraId="12C920A9" w14:textId="7D0D864D" w:rsidR="00011BAC" w:rsidRPr="00E16949" w:rsidRDefault="00011BAC" w:rsidP="001B3383">
      <w:pPr>
        <w:pStyle w:val="ListParagraph"/>
        <w:numPr>
          <w:ilvl w:val="0"/>
          <w:numId w:val="25"/>
        </w:numPr>
        <w:tabs>
          <w:tab w:val="left" w:pos="709"/>
          <w:tab w:val="left" w:pos="1560"/>
        </w:tabs>
        <w:spacing w:after="0" w:line="240" w:lineRule="auto"/>
        <w:ind w:right="23" w:hanging="720"/>
        <w:rPr>
          <w:rFonts w:ascii="Arial" w:hAnsi="Arial" w:cs="Arial"/>
          <w:b/>
          <w:lang w:eastAsia="en-AU"/>
        </w:rPr>
      </w:pPr>
      <w:r w:rsidRPr="00E16949">
        <w:rPr>
          <w:rFonts w:ascii="Arial" w:hAnsi="Arial" w:cs="Arial"/>
          <w:b/>
          <w:lang w:eastAsia="en-AU"/>
        </w:rPr>
        <w:t>S</w:t>
      </w:r>
      <w:r w:rsidR="00142C8E" w:rsidRPr="00E16949">
        <w:rPr>
          <w:rFonts w:ascii="Arial" w:hAnsi="Arial" w:cs="Arial"/>
          <w:b/>
          <w:lang w:eastAsia="en-AU"/>
        </w:rPr>
        <w:t xml:space="preserve">ection </w:t>
      </w:r>
      <w:r w:rsidRPr="00E16949">
        <w:rPr>
          <w:rFonts w:ascii="Arial" w:hAnsi="Arial" w:cs="Arial"/>
          <w:b/>
          <w:lang w:eastAsia="en-AU"/>
        </w:rPr>
        <w:t xml:space="preserve">4.15(1)(a)(iv) - Provisions of </w:t>
      </w:r>
      <w:r w:rsidR="00142C8E" w:rsidRPr="00E16949">
        <w:rPr>
          <w:rFonts w:ascii="Arial" w:hAnsi="Arial" w:cs="Arial"/>
          <w:b/>
          <w:lang w:eastAsia="en-AU"/>
        </w:rPr>
        <w:t>R</w:t>
      </w:r>
      <w:r w:rsidRPr="00E16949">
        <w:rPr>
          <w:rFonts w:ascii="Arial" w:hAnsi="Arial" w:cs="Arial"/>
          <w:b/>
          <w:lang w:eastAsia="en-AU"/>
        </w:rPr>
        <w:t>egulations</w:t>
      </w:r>
    </w:p>
    <w:p w14:paraId="2CB1E256" w14:textId="77777777" w:rsidR="007B4979" w:rsidRPr="00E16949" w:rsidRDefault="007B4979" w:rsidP="001B3383">
      <w:pPr>
        <w:spacing w:after="0" w:line="240" w:lineRule="auto"/>
        <w:jc w:val="both"/>
        <w:rPr>
          <w:rFonts w:ascii="Arial" w:hAnsi="Arial" w:cs="Arial"/>
        </w:rPr>
      </w:pPr>
      <w:bookmarkStart w:id="1" w:name="_Hlk99095345"/>
    </w:p>
    <w:p w14:paraId="6C8A23C9" w14:textId="7F6BA9C8" w:rsidR="0013734F" w:rsidRDefault="0013734F" w:rsidP="001B3383">
      <w:pPr>
        <w:spacing w:after="0" w:line="240" w:lineRule="auto"/>
        <w:jc w:val="both"/>
        <w:rPr>
          <w:rFonts w:ascii="Arial" w:hAnsi="Arial" w:cs="Arial"/>
        </w:rPr>
      </w:pPr>
      <w:r w:rsidRPr="00EB5D64">
        <w:rPr>
          <w:rFonts w:ascii="Arial" w:hAnsi="Arial" w:cs="Arial"/>
        </w:rPr>
        <w:t>Section 61</w:t>
      </w:r>
      <w:r w:rsidRPr="00BE218C">
        <w:rPr>
          <w:rFonts w:ascii="Arial" w:hAnsi="Arial" w:cs="Arial"/>
        </w:rPr>
        <w:t xml:space="preserve"> of the </w:t>
      </w:r>
      <w:r>
        <w:rPr>
          <w:rFonts w:ascii="Arial" w:hAnsi="Arial" w:cs="Arial"/>
        </w:rPr>
        <w:t xml:space="preserve">2021 EP&amp;A </w:t>
      </w:r>
      <w:r w:rsidRPr="00BE218C">
        <w:rPr>
          <w:rFonts w:ascii="Arial" w:hAnsi="Arial" w:cs="Arial"/>
        </w:rPr>
        <w:t>Regulation contains matters that must be taken into consideration by a consent authority in determining a development application</w:t>
      </w:r>
      <w:r>
        <w:rPr>
          <w:rFonts w:ascii="Arial" w:hAnsi="Arial" w:cs="Arial"/>
        </w:rPr>
        <w:t>. There are no matters listed under Section 61 that are relevant to the proposal.</w:t>
      </w:r>
    </w:p>
    <w:p w14:paraId="70EB781B" w14:textId="4DAB7C2B" w:rsidR="0013734F" w:rsidRDefault="0013734F" w:rsidP="001B3383">
      <w:pPr>
        <w:spacing w:after="0" w:line="240" w:lineRule="auto"/>
        <w:jc w:val="both"/>
        <w:rPr>
          <w:rFonts w:ascii="Arial" w:hAnsi="Arial" w:cs="Arial"/>
        </w:rPr>
      </w:pPr>
    </w:p>
    <w:p w14:paraId="72A5F3F3" w14:textId="77777777" w:rsidR="0013734F" w:rsidRDefault="0013734F" w:rsidP="0013734F">
      <w:pPr>
        <w:autoSpaceDE w:val="0"/>
        <w:autoSpaceDN w:val="0"/>
        <w:adjustRightInd w:val="0"/>
        <w:spacing w:after="0" w:line="240" w:lineRule="auto"/>
        <w:ind w:right="-23"/>
        <w:rPr>
          <w:rFonts w:ascii="Arial" w:hAnsi="Arial" w:cs="Arial"/>
          <w:bCs/>
        </w:rPr>
      </w:pPr>
      <w:r w:rsidRPr="0088751B">
        <w:rPr>
          <w:rFonts w:ascii="Arial" w:hAnsi="Arial" w:cs="Arial"/>
        </w:rPr>
        <w:t>Section 66A of the</w:t>
      </w:r>
      <w:r>
        <w:rPr>
          <w:rFonts w:ascii="Arial" w:hAnsi="Arial" w:cs="Arial"/>
        </w:rPr>
        <w:t xml:space="preserve"> </w:t>
      </w:r>
      <w:r w:rsidRPr="0088751B">
        <w:rPr>
          <w:rFonts w:ascii="Arial" w:hAnsi="Arial" w:cs="Arial"/>
          <w:bCs/>
        </w:rPr>
        <w:t>2021 EP&amp;A Regulation</w:t>
      </w:r>
      <w:r>
        <w:rPr>
          <w:rFonts w:ascii="Arial" w:hAnsi="Arial" w:cs="Arial"/>
          <w:bCs/>
        </w:rPr>
        <w:t xml:space="preserve"> is applicable to the proposed development as the application is a Council related development application. This Clause came into effect on 3 April 2023 which was after the lodgement of this application. Notwithstanding, Council’s assessment of the DA is consistent with the now adopted a </w:t>
      </w:r>
      <w:proofErr w:type="gramStart"/>
      <w:r>
        <w:rPr>
          <w:rFonts w:ascii="Arial" w:hAnsi="Arial" w:cs="Arial"/>
          <w:bCs/>
        </w:rPr>
        <w:t>conflict of interest</w:t>
      </w:r>
      <w:proofErr w:type="gramEnd"/>
      <w:r>
        <w:rPr>
          <w:rFonts w:ascii="Arial" w:hAnsi="Arial" w:cs="Arial"/>
          <w:bCs/>
        </w:rPr>
        <w:t xml:space="preserve"> policy which states that where a Council related development application has a cost of works greater than $5 million it is to be assessed by Council staff and determined by the Hunter Central Coast Regional Planning Panel. </w:t>
      </w:r>
    </w:p>
    <w:p w14:paraId="46C76A44" w14:textId="77777777" w:rsidR="0013734F" w:rsidRDefault="0013734F" w:rsidP="001B3383">
      <w:pPr>
        <w:spacing w:after="0" w:line="240" w:lineRule="auto"/>
        <w:jc w:val="both"/>
        <w:rPr>
          <w:rFonts w:ascii="Arial" w:hAnsi="Arial" w:cs="Arial"/>
        </w:rPr>
      </w:pPr>
    </w:p>
    <w:bookmarkEnd w:id="1"/>
    <w:p w14:paraId="561B1C0A" w14:textId="0B5061D6" w:rsidR="00011BAC" w:rsidRPr="00E16949" w:rsidRDefault="00011BAC" w:rsidP="00EA2B6F">
      <w:pPr>
        <w:pStyle w:val="ListParagraph"/>
        <w:numPr>
          <w:ilvl w:val="1"/>
          <w:numId w:val="42"/>
        </w:numPr>
        <w:tabs>
          <w:tab w:val="left" w:pos="709"/>
          <w:tab w:val="left" w:pos="1560"/>
        </w:tabs>
        <w:spacing w:after="0" w:line="240" w:lineRule="auto"/>
        <w:ind w:left="851" w:right="23" w:hanging="851"/>
        <w:contextualSpacing w:val="0"/>
        <w:rPr>
          <w:rFonts w:ascii="Arial" w:hAnsi="Arial" w:cs="Arial"/>
          <w:b/>
          <w:lang w:eastAsia="en-AU"/>
        </w:rPr>
      </w:pPr>
      <w:r w:rsidRPr="00E16949">
        <w:rPr>
          <w:rFonts w:ascii="Arial" w:hAnsi="Arial" w:cs="Arial"/>
          <w:b/>
          <w:lang w:eastAsia="en-AU"/>
        </w:rPr>
        <w:t>S</w:t>
      </w:r>
      <w:r w:rsidR="00142C8E" w:rsidRPr="00E16949">
        <w:rPr>
          <w:rFonts w:ascii="Arial" w:hAnsi="Arial" w:cs="Arial"/>
          <w:b/>
          <w:lang w:eastAsia="en-AU"/>
        </w:rPr>
        <w:t xml:space="preserve">ection </w:t>
      </w:r>
      <w:r w:rsidRPr="00E16949">
        <w:rPr>
          <w:rFonts w:ascii="Arial" w:hAnsi="Arial" w:cs="Arial"/>
          <w:b/>
          <w:lang w:eastAsia="en-AU"/>
        </w:rPr>
        <w:t>4.15(1)(b) - Likely Impacts of Development</w:t>
      </w:r>
    </w:p>
    <w:p w14:paraId="690F80D3" w14:textId="77777777" w:rsidR="00011BAC" w:rsidRPr="00E16949" w:rsidRDefault="00011BAC" w:rsidP="001B3383">
      <w:pPr>
        <w:pStyle w:val="Heading3"/>
        <w:spacing w:before="0" w:line="240" w:lineRule="auto"/>
        <w:rPr>
          <w:rFonts w:ascii="Arial" w:hAnsi="Arial" w:cs="Arial"/>
          <w:b/>
          <w:color w:val="auto"/>
          <w:sz w:val="22"/>
          <w:szCs w:val="22"/>
        </w:rPr>
      </w:pPr>
    </w:p>
    <w:p w14:paraId="7ADF1E62" w14:textId="6EF6136D" w:rsidR="00221065" w:rsidRDefault="00B40807" w:rsidP="00EA2B6F">
      <w:pPr>
        <w:rPr>
          <w:rFonts w:ascii="Arial" w:hAnsi="Arial" w:cs="Arial"/>
          <w:u w:val="single"/>
        </w:rPr>
      </w:pPr>
      <w:r w:rsidRPr="00E16949">
        <w:rPr>
          <w:rFonts w:ascii="Arial" w:hAnsi="Arial" w:cs="Arial"/>
        </w:rPr>
        <w:t xml:space="preserve">This </w:t>
      </w:r>
      <w:r w:rsidR="0013734F">
        <w:rPr>
          <w:rFonts w:ascii="Arial" w:hAnsi="Arial" w:cs="Arial"/>
        </w:rPr>
        <w:t>s</w:t>
      </w:r>
      <w:r w:rsidRPr="00E16949">
        <w:rPr>
          <w:rFonts w:ascii="Arial" w:hAnsi="Arial" w:cs="Arial"/>
        </w:rPr>
        <w:t xml:space="preserve">ection specifies the likely impacts of the proposed development, including environmental impacts on both the natural and built environments, and social and economic impacts in the locality must be considered. In this regard, potential impacts related to the proposal have been considered in response to SEPPs, </w:t>
      </w:r>
      <w:r w:rsidR="00A546B2" w:rsidRPr="00E16949">
        <w:rPr>
          <w:rFonts w:ascii="Arial" w:hAnsi="Arial" w:cs="Arial"/>
        </w:rPr>
        <w:t>PS</w:t>
      </w:r>
      <w:r w:rsidRPr="00E16949">
        <w:rPr>
          <w:rFonts w:ascii="Arial" w:hAnsi="Arial" w:cs="Arial"/>
        </w:rPr>
        <w:t xml:space="preserve">LEP </w:t>
      </w:r>
      <w:r w:rsidR="00A546B2" w:rsidRPr="00E16949">
        <w:rPr>
          <w:rFonts w:ascii="Arial" w:hAnsi="Arial" w:cs="Arial"/>
        </w:rPr>
        <w:t>201</w:t>
      </w:r>
      <w:r w:rsidR="00B81A53" w:rsidRPr="00E16949">
        <w:rPr>
          <w:rFonts w:ascii="Arial" w:hAnsi="Arial" w:cs="Arial"/>
        </w:rPr>
        <w:t>3</w:t>
      </w:r>
      <w:r w:rsidR="00A546B2" w:rsidRPr="00E16949">
        <w:rPr>
          <w:rFonts w:ascii="Arial" w:hAnsi="Arial" w:cs="Arial"/>
        </w:rPr>
        <w:t xml:space="preserve"> </w:t>
      </w:r>
      <w:r w:rsidRPr="00E16949">
        <w:rPr>
          <w:rFonts w:ascii="Arial" w:hAnsi="Arial" w:cs="Arial"/>
        </w:rPr>
        <w:t xml:space="preserve">and </w:t>
      </w:r>
      <w:r w:rsidR="00A546B2" w:rsidRPr="00E16949">
        <w:rPr>
          <w:rFonts w:ascii="Arial" w:hAnsi="Arial" w:cs="Arial"/>
        </w:rPr>
        <w:t>PS</w:t>
      </w:r>
      <w:r w:rsidRPr="00E16949">
        <w:rPr>
          <w:rFonts w:ascii="Arial" w:hAnsi="Arial" w:cs="Arial"/>
        </w:rPr>
        <w:t>DCP</w:t>
      </w:r>
      <w:r w:rsidR="00A546B2" w:rsidRPr="00E16949">
        <w:rPr>
          <w:rFonts w:ascii="Arial" w:hAnsi="Arial" w:cs="Arial"/>
        </w:rPr>
        <w:t xml:space="preserve"> 201</w:t>
      </w:r>
      <w:r w:rsidR="00B81A53" w:rsidRPr="00E16949">
        <w:rPr>
          <w:rFonts w:ascii="Arial" w:hAnsi="Arial" w:cs="Arial"/>
        </w:rPr>
        <w:t>4</w:t>
      </w:r>
      <w:r w:rsidRPr="00E16949">
        <w:rPr>
          <w:rFonts w:ascii="Arial" w:hAnsi="Arial" w:cs="Arial"/>
        </w:rPr>
        <w:t xml:space="preserve"> controls outlined above and the Key Issues section below. The consideration of impacts on the natural and built environments includes the following: </w:t>
      </w:r>
    </w:p>
    <w:p w14:paraId="4E232DF9" w14:textId="77777777" w:rsidR="004E1D77" w:rsidRDefault="004E1D77">
      <w:pPr>
        <w:rPr>
          <w:rFonts w:ascii="Arial" w:hAnsi="Arial" w:cs="Arial"/>
          <w:u w:val="single"/>
        </w:rPr>
      </w:pPr>
      <w:r>
        <w:rPr>
          <w:rFonts w:ascii="Arial" w:hAnsi="Arial" w:cs="Arial"/>
          <w:u w:val="single"/>
        </w:rPr>
        <w:br w:type="page"/>
      </w:r>
    </w:p>
    <w:p w14:paraId="677EA9DE" w14:textId="2F724739" w:rsidR="00B40807" w:rsidRPr="00E16949" w:rsidRDefault="00B40807" w:rsidP="00EA2B6F">
      <w:pPr>
        <w:spacing w:after="0"/>
        <w:rPr>
          <w:rFonts w:ascii="Arial" w:hAnsi="Arial" w:cs="Arial"/>
          <w:u w:val="single"/>
        </w:rPr>
      </w:pPr>
      <w:r w:rsidRPr="00E16949">
        <w:rPr>
          <w:rFonts w:ascii="Arial" w:hAnsi="Arial" w:cs="Arial"/>
          <w:u w:val="single"/>
        </w:rPr>
        <w:lastRenderedPageBreak/>
        <w:t xml:space="preserve">Built Environment </w:t>
      </w:r>
    </w:p>
    <w:p w14:paraId="0147A0D3" w14:textId="77777777" w:rsidR="00B40807" w:rsidRPr="00E16949" w:rsidRDefault="00B40807" w:rsidP="001B3383">
      <w:pPr>
        <w:spacing w:after="0" w:line="240" w:lineRule="auto"/>
        <w:rPr>
          <w:rFonts w:ascii="Arial" w:hAnsi="Arial" w:cs="Arial"/>
        </w:rPr>
      </w:pPr>
    </w:p>
    <w:p w14:paraId="33F1817D" w14:textId="4340E493" w:rsidR="00B40807" w:rsidRPr="00E16949" w:rsidRDefault="00B40807" w:rsidP="001B3383">
      <w:pPr>
        <w:spacing w:after="0" w:line="240" w:lineRule="auto"/>
        <w:rPr>
          <w:rFonts w:ascii="Arial" w:hAnsi="Arial" w:cs="Arial"/>
        </w:rPr>
      </w:pPr>
      <w:r w:rsidRPr="00E16949">
        <w:rPr>
          <w:rFonts w:ascii="Arial" w:hAnsi="Arial" w:cs="Arial"/>
        </w:rPr>
        <w:t xml:space="preserve">The proposed development is not considered to have a negative impact on the physical built environment. The proposed alterations and additions are consistent with the established and emerging character of the Newcastle Airport precinct. The proposal is generally consistent with the objectives and development controls contained within relevant environmental planning instruments and development control plan that applies to the site. For these reasons, it is considered that the development will not adversely impact on the built environment of the area. </w:t>
      </w:r>
    </w:p>
    <w:p w14:paraId="53017326" w14:textId="77777777" w:rsidR="00B40807" w:rsidRPr="00E16949" w:rsidRDefault="00B40807" w:rsidP="001B3383">
      <w:pPr>
        <w:spacing w:after="0" w:line="240" w:lineRule="auto"/>
        <w:rPr>
          <w:rFonts w:ascii="Arial" w:hAnsi="Arial" w:cs="Arial"/>
        </w:rPr>
      </w:pPr>
    </w:p>
    <w:p w14:paraId="79AB5CDE" w14:textId="77777777" w:rsidR="00B40807" w:rsidRPr="00E16949" w:rsidRDefault="00B40807" w:rsidP="001B3383">
      <w:pPr>
        <w:spacing w:after="0" w:line="240" w:lineRule="auto"/>
        <w:rPr>
          <w:rFonts w:ascii="Arial" w:hAnsi="Arial" w:cs="Arial"/>
          <w:u w:val="single"/>
        </w:rPr>
      </w:pPr>
      <w:r w:rsidRPr="00E16949">
        <w:rPr>
          <w:rFonts w:ascii="Arial" w:hAnsi="Arial" w:cs="Arial"/>
          <w:u w:val="single"/>
        </w:rPr>
        <w:t xml:space="preserve">Natural Environment </w:t>
      </w:r>
    </w:p>
    <w:p w14:paraId="3E16B3EC" w14:textId="77777777" w:rsidR="00B40807" w:rsidRPr="00E16949" w:rsidRDefault="00B40807" w:rsidP="001B3383">
      <w:pPr>
        <w:spacing w:after="0" w:line="240" w:lineRule="auto"/>
        <w:rPr>
          <w:rFonts w:ascii="Arial" w:hAnsi="Arial" w:cs="Arial"/>
        </w:rPr>
      </w:pPr>
    </w:p>
    <w:p w14:paraId="08014792" w14:textId="77777777" w:rsidR="00B40807" w:rsidRPr="00E16949" w:rsidRDefault="00B40807" w:rsidP="001B3383">
      <w:pPr>
        <w:spacing w:after="0" w:line="240" w:lineRule="auto"/>
        <w:rPr>
          <w:rFonts w:ascii="Arial" w:hAnsi="Arial" w:cs="Arial"/>
        </w:rPr>
      </w:pPr>
      <w:r w:rsidRPr="00E16949">
        <w:rPr>
          <w:rFonts w:ascii="Arial" w:hAnsi="Arial" w:cs="Arial"/>
        </w:rPr>
        <w:t xml:space="preserve">The environmental value of the site is low due to the previous clearing undertaken on the site and assessment of this application has not identified any adverse environmental impacts </w:t>
      </w:r>
      <w:proofErr w:type="gramStart"/>
      <w:r w:rsidRPr="00E16949">
        <w:rPr>
          <w:rFonts w:ascii="Arial" w:hAnsi="Arial" w:cs="Arial"/>
        </w:rPr>
        <w:t>as a result of</w:t>
      </w:r>
      <w:proofErr w:type="gramEnd"/>
      <w:r w:rsidRPr="00E16949">
        <w:rPr>
          <w:rFonts w:ascii="Arial" w:hAnsi="Arial" w:cs="Arial"/>
        </w:rPr>
        <w:t xml:space="preserve"> the proposal. The development incorporates suitable stormwater management and water quality measures that satisfy Council’s infrastructure specification. Conditions have been recommended to manage any environmental impacts associated with the construction of the development. </w:t>
      </w:r>
    </w:p>
    <w:p w14:paraId="34234F8E" w14:textId="77777777" w:rsidR="00B40807" w:rsidRPr="00E16949" w:rsidRDefault="00B40807" w:rsidP="001B3383">
      <w:pPr>
        <w:spacing w:after="0" w:line="240" w:lineRule="auto"/>
        <w:rPr>
          <w:rFonts w:ascii="Arial" w:hAnsi="Arial" w:cs="Arial"/>
        </w:rPr>
      </w:pPr>
    </w:p>
    <w:p w14:paraId="49AFD82C" w14:textId="77777777" w:rsidR="00B40807" w:rsidRPr="00E16949" w:rsidRDefault="00B40807" w:rsidP="001B3383">
      <w:pPr>
        <w:spacing w:after="0" w:line="240" w:lineRule="auto"/>
        <w:rPr>
          <w:rFonts w:ascii="Arial" w:hAnsi="Arial" w:cs="Arial"/>
          <w:u w:val="single"/>
        </w:rPr>
      </w:pPr>
      <w:r w:rsidRPr="00E16949">
        <w:rPr>
          <w:rFonts w:ascii="Arial" w:hAnsi="Arial" w:cs="Arial"/>
          <w:u w:val="single"/>
        </w:rPr>
        <w:t xml:space="preserve">Social and Economic Impact </w:t>
      </w:r>
    </w:p>
    <w:p w14:paraId="7A04E4CD" w14:textId="77777777" w:rsidR="00B40807" w:rsidRPr="00E16949" w:rsidRDefault="00B40807" w:rsidP="001B3383">
      <w:pPr>
        <w:spacing w:after="0" w:line="240" w:lineRule="auto"/>
        <w:rPr>
          <w:rFonts w:ascii="Arial" w:hAnsi="Arial" w:cs="Arial"/>
        </w:rPr>
      </w:pPr>
    </w:p>
    <w:p w14:paraId="2D1D9112" w14:textId="3409C4CD" w:rsidR="00D9322D" w:rsidRPr="00D9322D" w:rsidRDefault="00B40807" w:rsidP="00D9322D">
      <w:pPr>
        <w:spacing w:after="0" w:line="240" w:lineRule="auto"/>
        <w:rPr>
          <w:rFonts w:ascii="Arial" w:hAnsi="Arial" w:cs="Arial"/>
        </w:rPr>
      </w:pPr>
      <w:r w:rsidRPr="00E16949">
        <w:rPr>
          <w:rFonts w:ascii="Arial" w:hAnsi="Arial" w:cs="Arial"/>
        </w:rPr>
        <w:t xml:space="preserve">The proposed development will have a positive social and economic impact through improving </w:t>
      </w:r>
      <w:r w:rsidR="002F76B0" w:rsidRPr="00E16949">
        <w:rPr>
          <w:rFonts w:ascii="Arial" w:hAnsi="Arial" w:cs="Arial"/>
        </w:rPr>
        <w:t>the</w:t>
      </w:r>
      <w:r w:rsidRPr="00E16949">
        <w:rPr>
          <w:rFonts w:ascii="Arial" w:hAnsi="Arial" w:cs="Arial"/>
        </w:rPr>
        <w:t xml:space="preserve"> airport related facilities</w:t>
      </w:r>
      <w:r w:rsidR="00D9322D">
        <w:rPr>
          <w:rFonts w:ascii="Arial" w:hAnsi="Arial" w:cs="Arial"/>
        </w:rPr>
        <w:t xml:space="preserve">, </w:t>
      </w:r>
      <w:r w:rsidR="00D9322D" w:rsidRPr="00D9322D">
        <w:rPr>
          <w:rFonts w:ascii="Arial" w:hAnsi="Arial" w:cs="Arial"/>
        </w:rPr>
        <w:t>connecting Newcastle to various domestic locations and future internal destinations.</w:t>
      </w:r>
      <w:r w:rsidR="00D9322D">
        <w:rPr>
          <w:rFonts w:ascii="Arial" w:hAnsi="Arial" w:cs="Arial"/>
        </w:rPr>
        <w:t xml:space="preserve"> </w:t>
      </w:r>
      <w:r w:rsidR="00D9322D" w:rsidRPr="00D9322D">
        <w:rPr>
          <w:rFonts w:ascii="Arial" w:hAnsi="Arial" w:cs="Arial"/>
        </w:rPr>
        <w:t>The Newcastle Airport Master Plan 2036 dated Sep</w:t>
      </w:r>
      <w:r w:rsidR="00D9322D">
        <w:rPr>
          <w:rFonts w:ascii="Arial" w:hAnsi="Arial" w:cs="Arial"/>
        </w:rPr>
        <w:t xml:space="preserve">tember 2017 identifies that the </w:t>
      </w:r>
      <w:r w:rsidR="00D9322D" w:rsidRPr="00D9322D">
        <w:rPr>
          <w:rFonts w:ascii="Arial" w:hAnsi="Arial" w:cs="Arial"/>
        </w:rPr>
        <w:t xml:space="preserve">Airport and associated infrastructure already contributes 1,500 jobs and $850 million per annum to the Hunter region. </w:t>
      </w:r>
    </w:p>
    <w:p w14:paraId="53C327DF" w14:textId="79DF54A2" w:rsidR="00D9322D" w:rsidRDefault="00D9322D" w:rsidP="001B3383">
      <w:pPr>
        <w:spacing w:after="0" w:line="240" w:lineRule="auto"/>
        <w:rPr>
          <w:rFonts w:ascii="Arial" w:hAnsi="Arial" w:cs="Arial"/>
        </w:rPr>
      </w:pPr>
    </w:p>
    <w:p w14:paraId="28CA7DFE" w14:textId="6AD72A23" w:rsidR="00B40807" w:rsidRPr="00E16949" w:rsidRDefault="00B40807" w:rsidP="001B3383">
      <w:pPr>
        <w:spacing w:after="0" w:line="240" w:lineRule="auto"/>
        <w:rPr>
          <w:rFonts w:ascii="Arial" w:hAnsi="Arial" w:cs="Arial"/>
        </w:rPr>
      </w:pPr>
      <w:r w:rsidRPr="00E16949">
        <w:rPr>
          <w:rFonts w:ascii="Arial" w:hAnsi="Arial" w:cs="Arial"/>
        </w:rPr>
        <w:t>The proposal will generate direct employment opportunities during construction and ongoing operation with flow on employment multipliers benefitting the local community.</w:t>
      </w:r>
    </w:p>
    <w:p w14:paraId="0E8950C7" w14:textId="77777777" w:rsidR="00011BAC" w:rsidRPr="00E16949" w:rsidRDefault="00011BAC" w:rsidP="001B3383">
      <w:pPr>
        <w:spacing w:after="0" w:line="240" w:lineRule="auto"/>
        <w:jc w:val="both"/>
        <w:rPr>
          <w:rFonts w:ascii="Arial" w:eastAsia="Calibri" w:hAnsi="Arial" w:cs="Arial"/>
        </w:rPr>
      </w:pPr>
    </w:p>
    <w:p w14:paraId="44EC959E" w14:textId="37A0FB7C" w:rsidR="00011BAC" w:rsidRPr="00E16949" w:rsidRDefault="00011BAC" w:rsidP="001B3383">
      <w:pPr>
        <w:spacing w:after="0" w:line="240" w:lineRule="auto"/>
        <w:jc w:val="both"/>
        <w:rPr>
          <w:rFonts w:ascii="Arial" w:hAnsi="Arial" w:cs="Arial"/>
        </w:rPr>
      </w:pPr>
      <w:r w:rsidRPr="00E16949">
        <w:rPr>
          <w:rFonts w:ascii="Arial" w:eastAsia="Calibri" w:hAnsi="Arial" w:cs="Arial"/>
        </w:rPr>
        <w:t xml:space="preserve">Accordingly, it is considered that the proposal will not result in any significant adverse impacts in the locality as outlined above. </w:t>
      </w:r>
    </w:p>
    <w:p w14:paraId="4334B87F" w14:textId="77777777" w:rsidR="00011BAC" w:rsidRPr="00E16949" w:rsidRDefault="00011BAC" w:rsidP="001B3383">
      <w:pPr>
        <w:spacing w:after="0" w:line="240" w:lineRule="auto"/>
        <w:jc w:val="both"/>
        <w:rPr>
          <w:rFonts w:ascii="Arial" w:hAnsi="Arial" w:cs="Arial"/>
          <w:color w:val="000000"/>
          <w:shd w:val="clear" w:color="auto" w:fill="FFFFFF"/>
          <w:lang w:eastAsia="en-AU"/>
        </w:rPr>
      </w:pPr>
    </w:p>
    <w:p w14:paraId="5896C1C4" w14:textId="772DB1F0" w:rsidR="00011BAC" w:rsidRPr="00E16949" w:rsidRDefault="00011BAC" w:rsidP="00EA2B6F">
      <w:pPr>
        <w:pStyle w:val="ListParagraph"/>
        <w:numPr>
          <w:ilvl w:val="1"/>
          <w:numId w:val="42"/>
        </w:numPr>
        <w:tabs>
          <w:tab w:val="left" w:pos="709"/>
          <w:tab w:val="left" w:pos="1560"/>
        </w:tabs>
        <w:spacing w:after="0" w:line="240" w:lineRule="auto"/>
        <w:ind w:left="851" w:right="23" w:hanging="851"/>
        <w:contextualSpacing w:val="0"/>
        <w:rPr>
          <w:rFonts w:ascii="Arial" w:hAnsi="Arial" w:cs="Arial"/>
          <w:b/>
          <w:lang w:eastAsia="en-AU"/>
        </w:rPr>
      </w:pPr>
      <w:r w:rsidRPr="00E16949">
        <w:rPr>
          <w:rFonts w:ascii="Arial" w:hAnsi="Arial" w:cs="Arial"/>
          <w:b/>
          <w:lang w:eastAsia="en-AU"/>
        </w:rPr>
        <w:t>S</w:t>
      </w:r>
      <w:r w:rsidR="00142C8E" w:rsidRPr="00E16949">
        <w:rPr>
          <w:rFonts w:ascii="Arial" w:hAnsi="Arial" w:cs="Arial"/>
          <w:b/>
          <w:lang w:eastAsia="en-AU"/>
        </w:rPr>
        <w:t xml:space="preserve">ection </w:t>
      </w:r>
      <w:r w:rsidRPr="00E16949">
        <w:rPr>
          <w:rFonts w:ascii="Arial" w:hAnsi="Arial" w:cs="Arial"/>
          <w:b/>
          <w:lang w:eastAsia="en-AU"/>
        </w:rPr>
        <w:t xml:space="preserve">4.15(1)(c) - Suitability of the </w:t>
      </w:r>
      <w:r w:rsidR="00B81A53" w:rsidRPr="00E16949">
        <w:rPr>
          <w:rFonts w:ascii="Arial" w:hAnsi="Arial" w:cs="Arial"/>
          <w:b/>
          <w:lang w:eastAsia="en-AU"/>
        </w:rPr>
        <w:t>S</w:t>
      </w:r>
      <w:r w:rsidRPr="00E16949">
        <w:rPr>
          <w:rFonts w:ascii="Arial" w:hAnsi="Arial" w:cs="Arial"/>
          <w:b/>
          <w:lang w:eastAsia="en-AU"/>
        </w:rPr>
        <w:t>ite</w:t>
      </w:r>
    </w:p>
    <w:p w14:paraId="2A94700B" w14:textId="77777777" w:rsidR="00011BAC" w:rsidRPr="00E16949" w:rsidRDefault="00011BAC" w:rsidP="001B3383">
      <w:pPr>
        <w:spacing w:after="0" w:line="240" w:lineRule="auto"/>
      </w:pPr>
    </w:p>
    <w:p w14:paraId="74F283E5" w14:textId="1B4CF256" w:rsidR="002B2ED2" w:rsidRPr="00E16949" w:rsidRDefault="002B2ED2" w:rsidP="001B3383">
      <w:pPr>
        <w:pStyle w:val="rcIndent"/>
        <w:spacing w:after="0"/>
        <w:ind w:left="0"/>
        <w:rPr>
          <w:rFonts w:ascii="Arial" w:eastAsiaTheme="minorHAnsi" w:hAnsi="Arial" w:cs="Arial"/>
          <w:sz w:val="22"/>
          <w:szCs w:val="22"/>
        </w:rPr>
      </w:pPr>
      <w:r w:rsidRPr="00E16949">
        <w:rPr>
          <w:rFonts w:ascii="Arial" w:eastAsiaTheme="minorHAnsi" w:hAnsi="Arial" w:cs="Arial"/>
          <w:sz w:val="22"/>
          <w:szCs w:val="22"/>
        </w:rPr>
        <w:t xml:space="preserve">The subject site is considered suitable to accommodate the development, given it is a developed parcel of land that currently supports an </w:t>
      </w:r>
      <w:r w:rsidR="00035A30" w:rsidRPr="00E16949">
        <w:rPr>
          <w:rFonts w:ascii="Arial" w:eastAsiaTheme="minorHAnsi" w:hAnsi="Arial" w:cs="Arial"/>
          <w:sz w:val="22"/>
          <w:szCs w:val="22"/>
        </w:rPr>
        <w:t>air transport facility.</w:t>
      </w:r>
      <w:r w:rsidRPr="00E16949">
        <w:rPr>
          <w:rFonts w:ascii="Arial" w:eastAsiaTheme="minorHAnsi" w:hAnsi="Arial" w:cs="Arial"/>
          <w:sz w:val="22"/>
          <w:szCs w:val="22"/>
        </w:rPr>
        <w:t xml:space="preserve"> </w:t>
      </w:r>
    </w:p>
    <w:p w14:paraId="1B05015B" w14:textId="77777777" w:rsidR="002B2ED2" w:rsidRPr="00E16949" w:rsidRDefault="002B2ED2" w:rsidP="001B3383">
      <w:pPr>
        <w:pStyle w:val="rcIndent"/>
        <w:spacing w:after="0"/>
        <w:ind w:left="0"/>
        <w:rPr>
          <w:rFonts w:ascii="Arial" w:eastAsiaTheme="minorHAnsi" w:hAnsi="Arial" w:cs="Arial"/>
          <w:sz w:val="22"/>
          <w:szCs w:val="22"/>
        </w:rPr>
      </w:pPr>
    </w:p>
    <w:p w14:paraId="4B4F3A4B" w14:textId="16BAE58D" w:rsidR="002B2ED2" w:rsidRPr="00E16949" w:rsidRDefault="002B2ED2" w:rsidP="001B3383">
      <w:pPr>
        <w:pStyle w:val="rcIndent"/>
        <w:spacing w:after="0"/>
        <w:ind w:left="0"/>
        <w:rPr>
          <w:rFonts w:ascii="Arial" w:eastAsiaTheme="minorHAnsi" w:hAnsi="Arial" w:cs="Arial"/>
          <w:sz w:val="22"/>
          <w:szCs w:val="22"/>
        </w:rPr>
      </w:pPr>
      <w:r w:rsidRPr="00E16949">
        <w:rPr>
          <w:rFonts w:ascii="Arial" w:eastAsiaTheme="minorHAnsi" w:hAnsi="Arial" w:cs="Arial"/>
          <w:sz w:val="22"/>
          <w:szCs w:val="22"/>
        </w:rPr>
        <w:t xml:space="preserve">The site is free of any significant constraints and is well separated from any residential areas and sensitive receivers. </w:t>
      </w:r>
    </w:p>
    <w:p w14:paraId="6B832E13" w14:textId="77777777" w:rsidR="002B2ED2" w:rsidRPr="00E16949" w:rsidRDefault="002B2ED2" w:rsidP="001B3383">
      <w:pPr>
        <w:pStyle w:val="rcIndent"/>
        <w:spacing w:after="0"/>
        <w:ind w:left="0"/>
        <w:rPr>
          <w:rFonts w:ascii="Arial" w:eastAsiaTheme="minorHAnsi" w:hAnsi="Arial" w:cs="Arial"/>
          <w:sz w:val="22"/>
          <w:szCs w:val="22"/>
        </w:rPr>
      </w:pPr>
    </w:p>
    <w:p w14:paraId="4E5A297E" w14:textId="3D625154" w:rsidR="00295811" w:rsidRPr="00E16949" w:rsidRDefault="002B2ED2" w:rsidP="001B3383">
      <w:pPr>
        <w:pStyle w:val="rcIndent"/>
        <w:spacing w:after="0"/>
        <w:ind w:left="0"/>
        <w:rPr>
          <w:rFonts w:ascii="Arial" w:eastAsiaTheme="minorHAnsi" w:hAnsi="Arial" w:cs="Arial"/>
          <w:sz w:val="22"/>
          <w:szCs w:val="22"/>
        </w:rPr>
      </w:pPr>
      <w:r w:rsidRPr="00E16949">
        <w:rPr>
          <w:rFonts w:ascii="Arial" w:eastAsiaTheme="minorHAnsi" w:hAnsi="Arial" w:cs="Arial"/>
          <w:sz w:val="22"/>
          <w:szCs w:val="22"/>
        </w:rPr>
        <w:t xml:space="preserve">The site is appropriately located </w:t>
      </w:r>
      <w:r w:rsidR="00E14F40" w:rsidRPr="00E16949">
        <w:rPr>
          <w:rFonts w:ascii="Arial" w:eastAsiaTheme="minorHAnsi" w:hAnsi="Arial" w:cs="Arial"/>
          <w:sz w:val="22"/>
          <w:szCs w:val="22"/>
        </w:rPr>
        <w:t xml:space="preserve">to the northeast </w:t>
      </w:r>
      <w:r w:rsidRPr="00E16949">
        <w:rPr>
          <w:rFonts w:ascii="Arial" w:eastAsiaTheme="minorHAnsi" w:hAnsi="Arial" w:cs="Arial"/>
          <w:sz w:val="22"/>
          <w:szCs w:val="22"/>
        </w:rPr>
        <w:t xml:space="preserve">of the </w:t>
      </w:r>
      <w:r w:rsidR="00922B70" w:rsidRPr="00E16949">
        <w:rPr>
          <w:rFonts w:ascii="Arial" w:eastAsiaTheme="minorHAnsi" w:hAnsi="Arial" w:cs="Arial"/>
          <w:sz w:val="22"/>
          <w:szCs w:val="22"/>
        </w:rPr>
        <w:t>Newcastle</w:t>
      </w:r>
      <w:r w:rsidR="00E14F40" w:rsidRPr="00E16949">
        <w:rPr>
          <w:rFonts w:ascii="Arial" w:eastAsiaTheme="minorHAnsi" w:hAnsi="Arial" w:cs="Arial"/>
          <w:sz w:val="22"/>
          <w:szCs w:val="22"/>
        </w:rPr>
        <w:t xml:space="preserve"> </w:t>
      </w:r>
      <w:r w:rsidRPr="00E16949">
        <w:rPr>
          <w:rFonts w:ascii="Arial" w:eastAsiaTheme="minorHAnsi" w:hAnsi="Arial" w:cs="Arial"/>
          <w:sz w:val="22"/>
          <w:szCs w:val="22"/>
        </w:rPr>
        <w:t>Airport precinct</w:t>
      </w:r>
      <w:r w:rsidR="00E14F40" w:rsidRPr="00E16949">
        <w:rPr>
          <w:rFonts w:ascii="Arial" w:eastAsiaTheme="minorHAnsi" w:hAnsi="Arial" w:cs="Arial"/>
          <w:sz w:val="22"/>
          <w:szCs w:val="22"/>
        </w:rPr>
        <w:t>.</w:t>
      </w:r>
      <w:r w:rsidRPr="00E16949">
        <w:rPr>
          <w:rFonts w:ascii="Arial" w:eastAsiaTheme="minorHAnsi" w:hAnsi="Arial" w:cs="Arial"/>
          <w:sz w:val="22"/>
          <w:szCs w:val="22"/>
        </w:rPr>
        <w:t xml:space="preserve"> The site will remain linked into the greater road network via Williamtown Drive, connecting it directly to Nelson Bay Road which provides access </w:t>
      </w:r>
      <w:r w:rsidR="00D9322D">
        <w:rPr>
          <w:rFonts w:ascii="Arial" w:eastAsiaTheme="minorHAnsi" w:hAnsi="Arial" w:cs="Arial"/>
          <w:sz w:val="22"/>
          <w:szCs w:val="22"/>
        </w:rPr>
        <w:t xml:space="preserve">north </w:t>
      </w:r>
      <w:r w:rsidRPr="00E16949">
        <w:rPr>
          <w:rFonts w:ascii="Arial" w:eastAsiaTheme="minorHAnsi" w:hAnsi="Arial" w:cs="Arial"/>
          <w:sz w:val="22"/>
          <w:szCs w:val="22"/>
        </w:rPr>
        <w:t xml:space="preserve">to Nelson Bay and Tilligerry Peninsula, south to Newcastle and </w:t>
      </w:r>
      <w:r w:rsidR="00D9322D">
        <w:rPr>
          <w:rFonts w:ascii="Arial" w:eastAsiaTheme="minorHAnsi" w:hAnsi="Arial" w:cs="Arial"/>
          <w:sz w:val="22"/>
          <w:szCs w:val="22"/>
        </w:rPr>
        <w:t>west</w:t>
      </w:r>
      <w:r w:rsidR="00D9322D" w:rsidRPr="00E16949">
        <w:rPr>
          <w:rFonts w:ascii="Arial" w:eastAsiaTheme="minorHAnsi" w:hAnsi="Arial" w:cs="Arial"/>
          <w:sz w:val="22"/>
          <w:szCs w:val="22"/>
        </w:rPr>
        <w:t xml:space="preserve"> </w:t>
      </w:r>
      <w:r w:rsidRPr="00E16949">
        <w:rPr>
          <w:rFonts w:ascii="Arial" w:eastAsiaTheme="minorHAnsi" w:hAnsi="Arial" w:cs="Arial"/>
          <w:sz w:val="22"/>
          <w:szCs w:val="22"/>
        </w:rPr>
        <w:t>to Medowie and Raymond Terrace. Based on this assessment, the site is suitable to accommodate the proposed development.</w:t>
      </w:r>
    </w:p>
    <w:p w14:paraId="7E1A45A8" w14:textId="77777777" w:rsidR="00F4433A" w:rsidRPr="00E16949" w:rsidRDefault="00F4433A" w:rsidP="001B3383">
      <w:pPr>
        <w:pStyle w:val="rcIndent"/>
        <w:spacing w:after="0"/>
        <w:ind w:left="0"/>
        <w:rPr>
          <w:rFonts w:ascii="Arial" w:hAnsi="Arial" w:cs="Arial"/>
          <w:sz w:val="22"/>
          <w:szCs w:val="22"/>
        </w:rPr>
      </w:pPr>
    </w:p>
    <w:p w14:paraId="75CD382C" w14:textId="063F6884" w:rsidR="00011BAC" w:rsidRPr="00E16949" w:rsidRDefault="00011BAC" w:rsidP="00EA2B6F">
      <w:pPr>
        <w:pStyle w:val="ListParagraph"/>
        <w:numPr>
          <w:ilvl w:val="1"/>
          <w:numId w:val="42"/>
        </w:numPr>
        <w:tabs>
          <w:tab w:val="left" w:pos="709"/>
          <w:tab w:val="left" w:pos="1560"/>
        </w:tabs>
        <w:spacing w:after="0" w:line="240" w:lineRule="auto"/>
        <w:ind w:left="851" w:right="23" w:hanging="851"/>
        <w:contextualSpacing w:val="0"/>
        <w:rPr>
          <w:rFonts w:ascii="Arial" w:hAnsi="Arial" w:cs="Arial"/>
          <w:b/>
          <w:lang w:eastAsia="en-AU"/>
        </w:rPr>
      </w:pPr>
      <w:r w:rsidRPr="00E16949">
        <w:rPr>
          <w:rFonts w:ascii="Arial" w:hAnsi="Arial" w:cs="Arial"/>
          <w:b/>
          <w:lang w:eastAsia="en-AU"/>
        </w:rPr>
        <w:t>S</w:t>
      </w:r>
      <w:r w:rsidR="00142C8E" w:rsidRPr="00E16949">
        <w:rPr>
          <w:rFonts w:ascii="Arial" w:hAnsi="Arial" w:cs="Arial"/>
          <w:b/>
          <w:lang w:eastAsia="en-AU"/>
        </w:rPr>
        <w:t xml:space="preserve">ection </w:t>
      </w:r>
      <w:r w:rsidRPr="00E16949">
        <w:rPr>
          <w:rFonts w:ascii="Arial" w:hAnsi="Arial" w:cs="Arial"/>
          <w:b/>
          <w:lang w:eastAsia="en-AU"/>
        </w:rPr>
        <w:t>4.15(1)(d) - Public Submissions</w:t>
      </w:r>
    </w:p>
    <w:p w14:paraId="5CF0E7B8" w14:textId="77777777" w:rsidR="00011BAC" w:rsidRPr="00E16949" w:rsidRDefault="00011BAC" w:rsidP="001B3383">
      <w:pPr>
        <w:spacing w:after="0" w:line="240" w:lineRule="auto"/>
        <w:ind w:left="-567" w:right="-23"/>
        <w:jc w:val="both"/>
        <w:rPr>
          <w:rFonts w:ascii="Arial" w:hAnsi="Arial" w:cs="Arial"/>
        </w:rPr>
      </w:pPr>
    </w:p>
    <w:p w14:paraId="66D948AD" w14:textId="44196C7D" w:rsidR="0013152B" w:rsidRPr="00E16949" w:rsidRDefault="00FE38C1" w:rsidP="001B3383">
      <w:pPr>
        <w:widowControl w:val="0"/>
        <w:tabs>
          <w:tab w:val="left" w:pos="7485"/>
        </w:tabs>
        <w:spacing w:after="0" w:line="240" w:lineRule="auto"/>
        <w:ind w:right="23"/>
        <w:jc w:val="both"/>
        <w:rPr>
          <w:rFonts w:ascii="Arial" w:hAnsi="Arial" w:cs="Arial"/>
          <w:bCs/>
          <w:lang w:eastAsia="en-AU"/>
        </w:rPr>
      </w:pPr>
      <w:r w:rsidRPr="00E16949">
        <w:rPr>
          <w:rFonts w:ascii="Arial" w:hAnsi="Arial" w:cs="Arial"/>
        </w:rPr>
        <w:t xml:space="preserve">The proposal was exhibited for a period of </w:t>
      </w:r>
      <w:r w:rsidR="0013152B" w:rsidRPr="00E16949">
        <w:rPr>
          <w:rFonts w:ascii="Arial" w:hAnsi="Arial" w:cs="Arial"/>
          <w:bCs/>
          <w:lang w:eastAsia="en-AU"/>
        </w:rPr>
        <w:t xml:space="preserve">14 days from 9 May 2023 </w:t>
      </w:r>
      <w:r w:rsidR="00DE14D7" w:rsidRPr="00E16949">
        <w:rPr>
          <w:rFonts w:ascii="Arial" w:hAnsi="Arial" w:cs="Arial"/>
          <w:bCs/>
          <w:lang w:eastAsia="en-AU"/>
        </w:rPr>
        <w:t>to</w:t>
      </w:r>
      <w:r w:rsidR="0013152B" w:rsidRPr="00E16949">
        <w:rPr>
          <w:rFonts w:ascii="Arial" w:hAnsi="Arial" w:cs="Arial"/>
          <w:bCs/>
          <w:lang w:eastAsia="en-AU"/>
        </w:rPr>
        <w:t xml:space="preserve"> 6 June 2023 in accordance with the EP&amp;A Act, EP&amp;A Regulations</w:t>
      </w:r>
      <w:r w:rsidR="00B81A53" w:rsidRPr="00E16949">
        <w:rPr>
          <w:rFonts w:ascii="Arial" w:hAnsi="Arial" w:cs="Arial"/>
          <w:bCs/>
          <w:lang w:eastAsia="en-AU"/>
        </w:rPr>
        <w:t>,</w:t>
      </w:r>
      <w:r w:rsidR="0013152B" w:rsidRPr="00E16949">
        <w:rPr>
          <w:rFonts w:ascii="Arial" w:hAnsi="Arial" w:cs="Arial"/>
          <w:bCs/>
          <w:lang w:eastAsia="en-AU"/>
        </w:rPr>
        <w:t xml:space="preserve"> and the Port Stephens Community Participation Plan. </w:t>
      </w:r>
    </w:p>
    <w:p w14:paraId="38C60AC9" w14:textId="77777777" w:rsidR="0013152B" w:rsidRPr="00E16949" w:rsidRDefault="0013152B" w:rsidP="001B3383">
      <w:pPr>
        <w:widowControl w:val="0"/>
        <w:tabs>
          <w:tab w:val="left" w:pos="7485"/>
        </w:tabs>
        <w:spacing w:after="0" w:line="240" w:lineRule="auto"/>
        <w:ind w:right="23"/>
        <w:jc w:val="both"/>
        <w:rPr>
          <w:rFonts w:ascii="Arial" w:hAnsi="Arial" w:cs="Arial"/>
          <w:bCs/>
          <w:lang w:eastAsia="en-AU"/>
        </w:rPr>
      </w:pPr>
    </w:p>
    <w:p w14:paraId="2321F1AC" w14:textId="26EEBB6C" w:rsidR="0007613F" w:rsidRDefault="0013152B" w:rsidP="00EA2B6F">
      <w:pPr>
        <w:rPr>
          <w:rFonts w:ascii="Arial" w:hAnsi="Arial" w:cs="Arial"/>
          <w:b/>
          <w:lang w:eastAsia="en-AU"/>
        </w:rPr>
      </w:pPr>
      <w:r w:rsidRPr="00E16949">
        <w:rPr>
          <w:rFonts w:ascii="Arial" w:hAnsi="Arial" w:cs="Arial"/>
          <w:bCs/>
          <w:lang w:eastAsia="en-AU"/>
        </w:rPr>
        <w:lastRenderedPageBreak/>
        <w:t xml:space="preserve">Council did not receive any submissions in relation to the development during </w:t>
      </w:r>
      <w:r w:rsidR="00FE38C1" w:rsidRPr="00E16949">
        <w:rPr>
          <w:rFonts w:ascii="Arial" w:hAnsi="Arial" w:cs="Arial"/>
        </w:rPr>
        <w:t>the exhibition period</w:t>
      </w:r>
      <w:r w:rsidR="00B81A53" w:rsidRPr="00E16949">
        <w:rPr>
          <w:rFonts w:ascii="Arial" w:hAnsi="Arial" w:cs="Arial"/>
        </w:rPr>
        <w:t>.</w:t>
      </w:r>
    </w:p>
    <w:p w14:paraId="235AD742" w14:textId="3C304709" w:rsidR="00011BAC" w:rsidRPr="00E16949" w:rsidRDefault="00011BAC" w:rsidP="00EA2B6F">
      <w:pPr>
        <w:spacing w:after="0"/>
        <w:rPr>
          <w:rFonts w:ascii="Arial" w:hAnsi="Arial" w:cs="Arial"/>
          <w:b/>
          <w:lang w:eastAsia="en-AU"/>
        </w:rPr>
      </w:pPr>
      <w:r w:rsidRPr="00E16949">
        <w:rPr>
          <w:rFonts w:ascii="Arial" w:hAnsi="Arial" w:cs="Arial"/>
          <w:b/>
          <w:lang w:eastAsia="en-AU"/>
        </w:rPr>
        <w:t>S</w:t>
      </w:r>
      <w:r w:rsidR="00A52F31" w:rsidRPr="00E16949">
        <w:rPr>
          <w:rFonts w:ascii="Arial" w:hAnsi="Arial" w:cs="Arial"/>
          <w:b/>
          <w:lang w:eastAsia="en-AU"/>
        </w:rPr>
        <w:t xml:space="preserve">ection </w:t>
      </w:r>
      <w:r w:rsidRPr="00E16949">
        <w:rPr>
          <w:rFonts w:ascii="Arial" w:hAnsi="Arial" w:cs="Arial"/>
          <w:b/>
          <w:lang w:eastAsia="en-AU"/>
        </w:rPr>
        <w:t>4.15(1)(e) - Public interest</w:t>
      </w:r>
    </w:p>
    <w:p w14:paraId="6F00B8F8" w14:textId="77777777" w:rsidR="00011BAC" w:rsidRPr="00E16949" w:rsidRDefault="00011BAC" w:rsidP="001B3383">
      <w:pPr>
        <w:pStyle w:val="rcBodyText"/>
        <w:jc w:val="both"/>
        <w:rPr>
          <w:rFonts w:ascii="Arial" w:hAnsi="Arial" w:cs="Arial"/>
          <w:sz w:val="22"/>
          <w:szCs w:val="22"/>
        </w:rPr>
      </w:pPr>
    </w:p>
    <w:p w14:paraId="2528B03B" w14:textId="13CB1071" w:rsidR="00C87AF7" w:rsidRDefault="00CB4BB6" w:rsidP="001B3383">
      <w:pPr>
        <w:tabs>
          <w:tab w:val="left" w:pos="7485"/>
        </w:tabs>
        <w:spacing w:after="0" w:line="240" w:lineRule="auto"/>
        <w:ind w:right="23"/>
        <w:rPr>
          <w:rFonts w:ascii="Arial" w:hAnsi="Arial" w:cs="Arial"/>
        </w:rPr>
      </w:pPr>
      <w:r w:rsidRPr="00E16949">
        <w:rPr>
          <w:rFonts w:ascii="Arial" w:hAnsi="Arial" w:cs="Arial"/>
        </w:rPr>
        <w:t xml:space="preserve">The development does not have any adverse impacts on the built or natural environment, and results in positive social and economic impacts. The proposal is consistent with the relevant environmental planning instruments applying to the land. </w:t>
      </w:r>
    </w:p>
    <w:p w14:paraId="70427A9E" w14:textId="2EA4B4FD" w:rsidR="00D9322D" w:rsidRDefault="00D9322D" w:rsidP="001B3383">
      <w:pPr>
        <w:tabs>
          <w:tab w:val="left" w:pos="7485"/>
        </w:tabs>
        <w:spacing w:after="0" w:line="240" w:lineRule="auto"/>
        <w:ind w:right="23"/>
        <w:rPr>
          <w:rFonts w:ascii="Arial" w:hAnsi="Arial" w:cs="Arial"/>
        </w:rPr>
      </w:pPr>
    </w:p>
    <w:p w14:paraId="6E55AC15" w14:textId="77777777" w:rsidR="00D9322D" w:rsidRPr="0071366C" w:rsidRDefault="00D9322D" w:rsidP="0071366C">
      <w:pPr>
        <w:tabs>
          <w:tab w:val="left" w:pos="7485"/>
        </w:tabs>
        <w:spacing w:after="0" w:line="240" w:lineRule="auto"/>
        <w:ind w:right="23"/>
        <w:rPr>
          <w:rFonts w:ascii="Arial" w:hAnsi="Arial" w:cs="Arial"/>
        </w:rPr>
      </w:pPr>
      <w:r w:rsidRPr="0071366C">
        <w:rPr>
          <w:rFonts w:ascii="Arial" w:hAnsi="Arial" w:cs="Arial"/>
        </w:rPr>
        <w:t>Beneficial social and economic impacts will be derived from the growth of the Newcastle Airport, which serves as a mass transport facility connecting Newcastle to various domestic locations and future internal destinations.</w:t>
      </w:r>
    </w:p>
    <w:p w14:paraId="7FC025CC" w14:textId="7498C0F2" w:rsidR="00D9322D" w:rsidRDefault="00D9322D" w:rsidP="001B3383">
      <w:pPr>
        <w:tabs>
          <w:tab w:val="left" w:pos="7485"/>
        </w:tabs>
        <w:spacing w:after="0" w:line="240" w:lineRule="auto"/>
        <w:ind w:right="23"/>
        <w:rPr>
          <w:rFonts w:ascii="Arial" w:hAnsi="Arial" w:cs="Arial"/>
        </w:rPr>
      </w:pPr>
    </w:p>
    <w:p w14:paraId="192A53C3" w14:textId="77F618D1" w:rsidR="00D9322D" w:rsidRPr="0071366C" w:rsidRDefault="00D9322D" w:rsidP="00852647">
      <w:pPr>
        <w:spacing w:after="0" w:line="240" w:lineRule="auto"/>
        <w:jc w:val="both"/>
        <w:rPr>
          <w:rFonts w:ascii="Arial" w:hAnsi="Arial" w:cs="Arial"/>
          <w:lang w:eastAsia="en-AU"/>
        </w:rPr>
      </w:pPr>
      <w:r>
        <w:rPr>
          <w:rFonts w:ascii="Arial" w:hAnsi="Arial" w:cs="Arial"/>
          <w:color w:val="000000" w:themeColor="text1"/>
        </w:rPr>
        <w:t>C</w:t>
      </w:r>
      <w:r w:rsidRPr="0071366C">
        <w:rPr>
          <w:rFonts w:ascii="Arial" w:hAnsi="Arial" w:cs="Arial"/>
          <w:color w:val="000000" w:themeColor="text1"/>
        </w:rPr>
        <w:t xml:space="preserve">ontamination issues were assessed by both the EPA and Council’s Environmental Health Officers, and </w:t>
      </w:r>
      <w:r>
        <w:rPr>
          <w:rFonts w:ascii="Arial" w:hAnsi="Arial" w:cs="Arial"/>
          <w:color w:val="000000" w:themeColor="text1"/>
        </w:rPr>
        <w:t xml:space="preserve">subject to </w:t>
      </w:r>
      <w:r w:rsidRPr="0071366C">
        <w:rPr>
          <w:rFonts w:ascii="Arial" w:hAnsi="Arial" w:cs="Arial"/>
          <w:color w:val="000000" w:themeColor="text1"/>
        </w:rPr>
        <w:t xml:space="preserve">conditions </w:t>
      </w:r>
      <w:r>
        <w:rPr>
          <w:rFonts w:ascii="Arial" w:hAnsi="Arial" w:cs="Arial"/>
          <w:color w:val="000000" w:themeColor="text1"/>
        </w:rPr>
        <w:t xml:space="preserve">can be safely managed </w:t>
      </w:r>
      <w:r>
        <w:rPr>
          <w:rFonts w:ascii="Arial" w:hAnsi="Arial" w:cs="Arial"/>
        </w:rPr>
        <w:t xml:space="preserve">during construction through the implementation of </w:t>
      </w:r>
      <w:proofErr w:type="gramStart"/>
      <w:r>
        <w:rPr>
          <w:rFonts w:ascii="Arial" w:hAnsi="Arial" w:cs="Arial"/>
        </w:rPr>
        <w:t>site specific</w:t>
      </w:r>
      <w:proofErr w:type="gramEnd"/>
      <w:r>
        <w:rPr>
          <w:rFonts w:ascii="Arial" w:hAnsi="Arial" w:cs="Arial"/>
        </w:rPr>
        <w:t xml:space="preserve"> management plans.</w:t>
      </w:r>
    </w:p>
    <w:p w14:paraId="670E80C1" w14:textId="4747E5F0" w:rsidR="00D9322D" w:rsidRDefault="00D9322D" w:rsidP="001B3383">
      <w:pPr>
        <w:tabs>
          <w:tab w:val="left" w:pos="7485"/>
        </w:tabs>
        <w:spacing w:after="0" w:line="240" w:lineRule="auto"/>
        <w:ind w:right="23"/>
        <w:rPr>
          <w:rFonts w:ascii="Arial" w:hAnsi="Arial" w:cs="Arial"/>
        </w:rPr>
      </w:pPr>
    </w:p>
    <w:p w14:paraId="2C4CFD4F" w14:textId="70B613DE" w:rsidR="00D9322D" w:rsidRPr="00E16949" w:rsidRDefault="00D9322D" w:rsidP="001B3383">
      <w:pPr>
        <w:tabs>
          <w:tab w:val="left" w:pos="7485"/>
        </w:tabs>
        <w:spacing w:after="0" w:line="240" w:lineRule="auto"/>
        <w:ind w:right="23"/>
        <w:rPr>
          <w:rFonts w:ascii="Arial" w:hAnsi="Arial" w:cs="Arial"/>
        </w:rPr>
      </w:pPr>
      <w:r>
        <w:rPr>
          <w:rFonts w:ascii="Arial" w:hAnsi="Arial" w:cs="Arial"/>
        </w:rPr>
        <w:t xml:space="preserve">The proposal would not have any adverse impact to the operations of RAAF Base Williamtown, as established in the assessment against Sections 7.4 and 7.5 of the </w:t>
      </w:r>
      <w:r w:rsidR="000B4CDB">
        <w:rPr>
          <w:rFonts w:ascii="Arial" w:hAnsi="Arial" w:cs="Arial"/>
        </w:rPr>
        <w:t>PS</w:t>
      </w:r>
      <w:r>
        <w:rPr>
          <w:rFonts w:ascii="Arial" w:hAnsi="Arial" w:cs="Arial"/>
        </w:rPr>
        <w:t xml:space="preserve">LEP. </w:t>
      </w:r>
    </w:p>
    <w:p w14:paraId="07DC3018" w14:textId="77777777" w:rsidR="00D9322D" w:rsidRPr="00B5338A" w:rsidRDefault="00D9322D" w:rsidP="00852647">
      <w:pPr>
        <w:spacing w:after="0"/>
        <w:rPr>
          <w:rFonts w:ascii="Arial" w:hAnsi="Arial" w:cs="Arial"/>
        </w:rPr>
      </w:pPr>
    </w:p>
    <w:p w14:paraId="52993A43" w14:textId="2E2E5FD4" w:rsidR="00D9322D" w:rsidRDefault="00D9322D" w:rsidP="00852647">
      <w:pPr>
        <w:spacing w:after="0"/>
      </w:pPr>
      <w:r w:rsidRPr="00B5338A">
        <w:rPr>
          <w:rFonts w:ascii="Arial" w:hAnsi="Arial" w:cs="Arial"/>
        </w:rPr>
        <w:t xml:space="preserve">The proposal is consistent with the Hunter Regional Plan 2036, which recognises the </w:t>
      </w:r>
      <w:proofErr w:type="gramStart"/>
      <w:r w:rsidRPr="00B5338A">
        <w:rPr>
          <w:rFonts w:ascii="Arial" w:hAnsi="Arial" w:cs="Arial"/>
        </w:rPr>
        <w:t>airports</w:t>
      </w:r>
      <w:proofErr w:type="gramEnd"/>
      <w:r w:rsidRPr="00B5338A">
        <w:rPr>
          <w:rFonts w:ascii="Arial" w:hAnsi="Arial" w:cs="Arial"/>
        </w:rPr>
        <w:t xml:space="preserve"> role in positioning the Hunter as Australia’s largest regional economy. The plan further identifies the need for expansion of the Newcastle Airport, enhancing its position as a ‘global gateway’.</w:t>
      </w:r>
      <w:r>
        <w:rPr>
          <w:rFonts w:ascii="Arial" w:hAnsi="Arial" w:cs="Arial"/>
        </w:rPr>
        <w:t xml:space="preserve"> The proposed development supports the broader expansion of the airport catering for </w:t>
      </w:r>
      <w:r w:rsidRPr="00D9322D">
        <w:rPr>
          <w:rFonts w:ascii="Arial" w:hAnsi="Arial" w:cs="Arial"/>
        </w:rPr>
        <w:t>growing demand and the expansion of the airport to new destinations, directly in line with the aims of the Hunter Regional Plan.</w:t>
      </w:r>
    </w:p>
    <w:p w14:paraId="5B5CF3A1" w14:textId="77777777" w:rsidR="00D9322D" w:rsidRPr="00E16949" w:rsidRDefault="00D9322D">
      <w:pPr>
        <w:tabs>
          <w:tab w:val="left" w:pos="7485"/>
        </w:tabs>
        <w:spacing w:after="0" w:line="240" w:lineRule="auto"/>
        <w:ind w:right="23"/>
        <w:rPr>
          <w:rFonts w:ascii="Arial" w:hAnsi="Arial" w:cs="Arial"/>
        </w:rPr>
      </w:pPr>
    </w:p>
    <w:p w14:paraId="70CEDA3A" w14:textId="1B3C263D" w:rsidR="00B11806" w:rsidRPr="00E16949" w:rsidRDefault="00CB4BB6" w:rsidP="001B3383">
      <w:pPr>
        <w:tabs>
          <w:tab w:val="left" w:pos="7485"/>
        </w:tabs>
        <w:spacing w:after="0" w:line="240" w:lineRule="auto"/>
        <w:ind w:right="23"/>
        <w:rPr>
          <w:rFonts w:ascii="Arial" w:hAnsi="Arial" w:cs="Arial"/>
        </w:rPr>
      </w:pPr>
      <w:r w:rsidRPr="00E16949">
        <w:rPr>
          <w:rFonts w:ascii="Arial" w:hAnsi="Arial" w:cs="Arial"/>
        </w:rPr>
        <w:t xml:space="preserve">On this basis, the proposal </w:t>
      </w:r>
      <w:proofErr w:type="gramStart"/>
      <w:r w:rsidRPr="00E16949">
        <w:rPr>
          <w:rFonts w:ascii="Arial" w:hAnsi="Arial" w:cs="Arial"/>
        </w:rPr>
        <w:t>is considered to be</w:t>
      </w:r>
      <w:proofErr w:type="gramEnd"/>
      <w:r w:rsidRPr="00E16949">
        <w:rPr>
          <w:rFonts w:ascii="Arial" w:hAnsi="Arial" w:cs="Arial"/>
        </w:rPr>
        <w:t xml:space="preserve"> in the public interest.</w:t>
      </w:r>
    </w:p>
    <w:p w14:paraId="066CE93C" w14:textId="77777777" w:rsidR="00D80943" w:rsidRPr="00E16949" w:rsidRDefault="00D80943" w:rsidP="001B3383">
      <w:pPr>
        <w:tabs>
          <w:tab w:val="left" w:pos="7485"/>
        </w:tabs>
        <w:spacing w:after="0" w:line="240" w:lineRule="auto"/>
        <w:ind w:right="23"/>
        <w:rPr>
          <w:rFonts w:ascii="Arial" w:hAnsi="Arial" w:cs="Arial"/>
        </w:rPr>
      </w:pPr>
    </w:p>
    <w:p w14:paraId="3CF3CA07" w14:textId="286697EE" w:rsidR="00D80943" w:rsidRPr="00E16949" w:rsidRDefault="00D80943" w:rsidP="0071366C">
      <w:pPr>
        <w:pStyle w:val="ListParagraph"/>
        <w:numPr>
          <w:ilvl w:val="0"/>
          <w:numId w:val="42"/>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E16949">
        <w:rPr>
          <w:rFonts w:ascii="Arial" w:hAnsi="Arial" w:cs="Arial"/>
          <w:b/>
          <w:lang w:eastAsia="en-AU"/>
        </w:rPr>
        <w:t>REFERRALS AND SUBMISSIONS</w:t>
      </w:r>
    </w:p>
    <w:p w14:paraId="33CC9EE9" w14:textId="77777777" w:rsidR="00C87AF7" w:rsidRPr="00E16949" w:rsidRDefault="00C87AF7" w:rsidP="001B3383">
      <w:pPr>
        <w:pStyle w:val="ListParagraph"/>
        <w:widowControl w:val="0"/>
        <w:tabs>
          <w:tab w:val="left" w:pos="7485"/>
        </w:tabs>
        <w:spacing w:after="0" w:line="240" w:lineRule="auto"/>
        <w:ind w:left="709" w:right="23"/>
        <w:rPr>
          <w:rFonts w:ascii="Arial" w:hAnsi="Arial" w:cs="Arial"/>
          <w:b/>
          <w:lang w:eastAsia="en-AU"/>
        </w:rPr>
      </w:pPr>
    </w:p>
    <w:p w14:paraId="074A1AD3" w14:textId="5467F91D" w:rsidR="00A52F31" w:rsidRPr="00E16949" w:rsidRDefault="00545E14" w:rsidP="0071366C">
      <w:pPr>
        <w:pStyle w:val="ListParagraph"/>
        <w:widowControl w:val="0"/>
        <w:numPr>
          <w:ilvl w:val="1"/>
          <w:numId w:val="42"/>
        </w:numPr>
        <w:tabs>
          <w:tab w:val="left" w:pos="7485"/>
        </w:tabs>
        <w:spacing w:after="0" w:line="240" w:lineRule="auto"/>
        <w:ind w:left="709" w:right="23" w:hanging="709"/>
        <w:rPr>
          <w:rFonts w:ascii="Arial" w:hAnsi="Arial" w:cs="Arial"/>
          <w:b/>
          <w:lang w:eastAsia="en-AU"/>
        </w:rPr>
      </w:pPr>
      <w:r w:rsidRPr="00E16949">
        <w:rPr>
          <w:rFonts w:ascii="Arial" w:hAnsi="Arial" w:cs="Arial"/>
          <w:b/>
          <w:lang w:eastAsia="en-AU"/>
        </w:rPr>
        <w:t xml:space="preserve">Agency Referrals and Concurrence </w:t>
      </w:r>
    </w:p>
    <w:p w14:paraId="6472A3BE" w14:textId="6E4596CC" w:rsidR="00A52F31" w:rsidRPr="00E16949" w:rsidRDefault="00A52F31" w:rsidP="001B3383">
      <w:pPr>
        <w:widowControl w:val="0"/>
        <w:tabs>
          <w:tab w:val="left" w:pos="7485"/>
        </w:tabs>
        <w:spacing w:after="0" w:line="240" w:lineRule="auto"/>
        <w:ind w:right="23"/>
        <w:rPr>
          <w:rFonts w:ascii="Arial" w:hAnsi="Arial" w:cs="Arial"/>
          <w:b/>
          <w:lang w:eastAsia="en-AU"/>
        </w:rPr>
      </w:pPr>
    </w:p>
    <w:p w14:paraId="1610E74B" w14:textId="77777777" w:rsidR="00DA7AE8" w:rsidRPr="00E16949" w:rsidRDefault="00210DB1" w:rsidP="001B3383">
      <w:pPr>
        <w:widowControl w:val="0"/>
        <w:tabs>
          <w:tab w:val="left" w:pos="7485"/>
        </w:tabs>
        <w:spacing w:after="0" w:line="240" w:lineRule="auto"/>
        <w:ind w:right="23"/>
        <w:jc w:val="both"/>
        <w:rPr>
          <w:rFonts w:ascii="Arial" w:hAnsi="Arial" w:cs="Arial"/>
          <w:bCs/>
          <w:lang w:eastAsia="en-AU"/>
        </w:rPr>
      </w:pPr>
      <w:r w:rsidRPr="00E16949">
        <w:rPr>
          <w:rFonts w:ascii="Arial" w:hAnsi="Arial" w:cs="Arial"/>
          <w:bCs/>
          <w:lang w:eastAsia="en-AU"/>
        </w:rPr>
        <w:t>The development application has be</w:t>
      </w:r>
      <w:r w:rsidR="00467D4B" w:rsidRPr="00E16949">
        <w:rPr>
          <w:rFonts w:ascii="Arial" w:hAnsi="Arial" w:cs="Arial"/>
          <w:bCs/>
          <w:lang w:eastAsia="en-AU"/>
        </w:rPr>
        <w:t>en</w:t>
      </w:r>
      <w:r w:rsidRPr="00E16949">
        <w:rPr>
          <w:rFonts w:ascii="Arial" w:hAnsi="Arial" w:cs="Arial"/>
          <w:bCs/>
          <w:lang w:eastAsia="en-AU"/>
        </w:rPr>
        <w:t xml:space="preserve"> referred to various agencies for comment/concurrence</w:t>
      </w:r>
      <w:r w:rsidR="00DA7AE8" w:rsidRPr="00E16949">
        <w:rPr>
          <w:rFonts w:ascii="Arial" w:hAnsi="Arial" w:cs="Arial"/>
          <w:bCs/>
          <w:lang w:eastAsia="en-AU"/>
        </w:rPr>
        <w:t>/referral</w:t>
      </w:r>
      <w:r w:rsidRPr="00E16949">
        <w:rPr>
          <w:rFonts w:ascii="Arial" w:hAnsi="Arial" w:cs="Arial"/>
          <w:bCs/>
          <w:lang w:eastAsia="en-AU"/>
        </w:rPr>
        <w:t xml:space="preserve"> as required by the EP&amp;A Act and outlined below</w:t>
      </w:r>
      <w:r w:rsidR="00DA7AE8" w:rsidRPr="00E16949">
        <w:rPr>
          <w:rFonts w:ascii="Arial" w:hAnsi="Arial" w:cs="Arial"/>
          <w:bCs/>
          <w:lang w:eastAsia="en-AU"/>
        </w:rPr>
        <w:t xml:space="preserve"> in </w:t>
      </w:r>
      <w:r w:rsidR="00DA7AE8" w:rsidRPr="00E16949">
        <w:rPr>
          <w:rFonts w:ascii="Arial" w:hAnsi="Arial" w:cs="Arial"/>
          <w:b/>
          <w:lang w:eastAsia="en-AU"/>
        </w:rPr>
        <w:t>Table 5</w:t>
      </w:r>
      <w:r w:rsidR="00DA7AE8" w:rsidRPr="00E16949">
        <w:rPr>
          <w:rFonts w:ascii="Arial" w:hAnsi="Arial" w:cs="Arial"/>
          <w:bCs/>
          <w:lang w:eastAsia="en-AU"/>
        </w:rPr>
        <w:t xml:space="preserve">. </w:t>
      </w:r>
    </w:p>
    <w:p w14:paraId="74C2390E" w14:textId="77777777" w:rsidR="00DC2047" w:rsidRPr="00E16949" w:rsidRDefault="00DC2047" w:rsidP="001B3383">
      <w:pPr>
        <w:tabs>
          <w:tab w:val="left" w:pos="7485"/>
        </w:tabs>
        <w:spacing w:after="0" w:line="240" w:lineRule="auto"/>
        <w:ind w:right="23"/>
        <w:jc w:val="both"/>
        <w:rPr>
          <w:rFonts w:ascii="Arial" w:hAnsi="Arial" w:cs="Arial"/>
          <w:bCs/>
          <w:lang w:eastAsia="en-AU"/>
        </w:rPr>
      </w:pPr>
    </w:p>
    <w:p w14:paraId="54F91A19" w14:textId="7549A149" w:rsidR="00DA7AE8" w:rsidRDefault="00DA7AE8" w:rsidP="001B3383">
      <w:pPr>
        <w:tabs>
          <w:tab w:val="left" w:pos="7485"/>
        </w:tabs>
        <w:spacing w:after="0" w:line="240" w:lineRule="auto"/>
        <w:ind w:right="23"/>
        <w:jc w:val="both"/>
        <w:rPr>
          <w:rFonts w:ascii="Arial" w:hAnsi="Arial" w:cs="Arial"/>
          <w:bCs/>
          <w:lang w:eastAsia="en-AU"/>
        </w:rPr>
      </w:pPr>
      <w:r w:rsidRPr="00E16949">
        <w:rPr>
          <w:rFonts w:ascii="Arial" w:hAnsi="Arial" w:cs="Arial"/>
          <w:bCs/>
          <w:lang w:eastAsia="en-AU"/>
        </w:rPr>
        <w:t xml:space="preserve">There are no outstanding issues arising from these concurrence and referral requirements subject to the imposition of the recommended conditions of consent being imposed. </w:t>
      </w:r>
    </w:p>
    <w:p w14:paraId="24BD59A5" w14:textId="77777777" w:rsidR="00B33E9C" w:rsidRPr="00E16949" w:rsidRDefault="00B33E9C" w:rsidP="001B3383">
      <w:pPr>
        <w:tabs>
          <w:tab w:val="left" w:pos="7485"/>
        </w:tabs>
        <w:spacing w:after="0" w:line="240" w:lineRule="auto"/>
        <w:ind w:right="23"/>
        <w:jc w:val="both"/>
        <w:rPr>
          <w:rFonts w:ascii="Arial" w:hAnsi="Arial" w:cs="Arial"/>
          <w:bCs/>
          <w:lang w:eastAsia="en-AU"/>
        </w:rPr>
      </w:pPr>
    </w:p>
    <w:p w14:paraId="39B5AC7D" w14:textId="6CE79942" w:rsidR="008A62AB" w:rsidRPr="00E16949" w:rsidRDefault="008A62AB" w:rsidP="001B3383">
      <w:pPr>
        <w:pStyle w:val="Caption"/>
        <w:keepNext/>
        <w:spacing w:after="0"/>
        <w:jc w:val="center"/>
        <w:rPr>
          <w:rFonts w:ascii="Arial" w:hAnsi="Arial" w:cs="Arial"/>
          <w:b/>
          <w:bCs/>
          <w:i w:val="0"/>
          <w:iCs w:val="0"/>
          <w:color w:val="auto"/>
          <w:sz w:val="20"/>
          <w:szCs w:val="20"/>
        </w:rPr>
      </w:pPr>
      <w:r w:rsidRPr="00E16949">
        <w:rPr>
          <w:rFonts w:ascii="Arial" w:hAnsi="Arial" w:cs="Arial"/>
          <w:b/>
          <w:bCs/>
          <w:i w:val="0"/>
          <w:iCs w:val="0"/>
          <w:color w:val="auto"/>
          <w:sz w:val="20"/>
          <w:szCs w:val="20"/>
        </w:rPr>
        <w:t xml:space="preserve">Table </w:t>
      </w:r>
      <w:r w:rsidRPr="00E16949">
        <w:rPr>
          <w:rFonts w:ascii="Arial" w:hAnsi="Arial" w:cs="Arial"/>
          <w:b/>
          <w:bCs/>
          <w:i w:val="0"/>
          <w:iCs w:val="0"/>
          <w:color w:val="auto"/>
          <w:sz w:val="20"/>
          <w:szCs w:val="20"/>
        </w:rPr>
        <w:fldChar w:fldCharType="begin"/>
      </w:r>
      <w:r w:rsidRPr="00E16949">
        <w:rPr>
          <w:rFonts w:ascii="Arial" w:hAnsi="Arial" w:cs="Arial"/>
          <w:b/>
          <w:bCs/>
          <w:i w:val="0"/>
          <w:iCs w:val="0"/>
          <w:color w:val="auto"/>
          <w:sz w:val="20"/>
          <w:szCs w:val="20"/>
        </w:rPr>
        <w:instrText xml:space="preserve"> SEQ Table \* ARABIC </w:instrText>
      </w:r>
      <w:r w:rsidRPr="00E16949">
        <w:rPr>
          <w:rFonts w:ascii="Arial" w:hAnsi="Arial" w:cs="Arial"/>
          <w:b/>
          <w:bCs/>
          <w:i w:val="0"/>
          <w:iCs w:val="0"/>
          <w:color w:val="auto"/>
          <w:sz w:val="20"/>
          <w:szCs w:val="20"/>
        </w:rPr>
        <w:fldChar w:fldCharType="separate"/>
      </w:r>
      <w:r w:rsidRPr="00E16949">
        <w:rPr>
          <w:rFonts w:ascii="Arial" w:hAnsi="Arial" w:cs="Arial"/>
          <w:b/>
          <w:bCs/>
          <w:i w:val="0"/>
          <w:iCs w:val="0"/>
          <w:color w:val="auto"/>
          <w:sz w:val="20"/>
          <w:szCs w:val="20"/>
        </w:rPr>
        <w:t>5</w:t>
      </w:r>
      <w:r w:rsidRPr="00E16949">
        <w:rPr>
          <w:rFonts w:ascii="Arial" w:hAnsi="Arial" w:cs="Arial"/>
          <w:b/>
          <w:bCs/>
          <w:i w:val="0"/>
          <w:iCs w:val="0"/>
          <w:color w:val="auto"/>
          <w:sz w:val="20"/>
          <w:szCs w:val="20"/>
        </w:rPr>
        <w:fldChar w:fldCharType="end"/>
      </w:r>
      <w:r w:rsidRPr="00E16949">
        <w:rPr>
          <w:rFonts w:ascii="Arial" w:hAnsi="Arial" w:cs="Arial"/>
          <w:b/>
          <w:bCs/>
          <w:i w:val="0"/>
          <w:iCs w:val="0"/>
          <w:color w:val="auto"/>
          <w:sz w:val="20"/>
          <w:szCs w:val="20"/>
        </w:rPr>
        <w:t>: Concurrence and Referrals to agencies</w:t>
      </w:r>
    </w:p>
    <w:tbl>
      <w:tblPr>
        <w:tblStyle w:val="DPETable"/>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3161"/>
        <w:gridCol w:w="3345"/>
        <w:gridCol w:w="1195"/>
      </w:tblGrid>
      <w:tr w:rsidR="00C00017" w:rsidRPr="00E16949" w14:paraId="5BB10055" w14:textId="77777777" w:rsidTr="00C31190">
        <w:trPr>
          <w:cnfStyle w:val="100000000000" w:firstRow="1" w:lastRow="0" w:firstColumn="0" w:lastColumn="0" w:oddVBand="0" w:evenVBand="0" w:oddHBand="0" w:evenHBand="0" w:firstRowFirstColumn="0" w:firstRowLastColumn="0" w:lastRowFirstColumn="0" w:lastRowLastColumn="0"/>
        </w:trPr>
        <w:tc>
          <w:tcPr>
            <w:tcW w:w="1366" w:type="dxa"/>
            <w:shd w:val="clear" w:color="auto" w:fill="D9D9D9" w:themeFill="background1" w:themeFillShade="D9"/>
          </w:tcPr>
          <w:p w14:paraId="2ADD1007" w14:textId="512A75AC" w:rsidR="00C00017" w:rsidRPr="00E16949" w:rsidRDefault="00C00017" w:rsidP="00C31190">
            <w:pPr>
              <w:pStyle w:val="FigureCaption"/>
              <w:spacing w:before="0" w:after="0"/>
              <w:ind w:left="0"/>
              <w:jc w:val="left"/>
              <w:rPr>
                <w:rFonts w:ascii="Arial" w:hAnsi="Arial" w:cs="Arial"/>
                <w:b/>
                <w:bCs/>
                <w:color w:val="auto"/>
                <w:sz w:val="22"/>
                <w:szCs w:val="22"/>
              </w:rPr>
            </w:pPr>
            <w:r w:rsidRPr="00E16949">
              <w:rPr>
                <w:rFonts w:ascii="Arial" w:hAnsi="Arial" w:cs="Arial"/>
                <w:b/>
                <w:bCs/>
                <w:color w:val="auto"/>
                <w:sz w:val="22"/>
                <w:szCs w:val="22"/>
              </w:rPr>
              <w:t>Agency</w:t>
            </w:r>
          </w:p>
        </w:tc>
        <w:tc>
          <w:tcPr>
            <w:tcW w:w="3172" w:type="dxa"/>
            <w:shd w:val="clear" w:color="auto" w:fill="D9D9D9" w:themeFill="background1" w:themeFillShade="D9"/>
          </w:tcPr>
          <w:p w14:paraId="4FA343D4" w14:textId="77777777" w:rsidR="00C00017" w:rsidRPr="00E16949" w:rsidRDefault="00C00017" w:rsidP="001B3383">
            <w:pPr>
              <w:pStyle w:val="FigureCaption"/>
              <w:spacing w:before="0" w:after="0"/>
              <w:ind w:left="0"/>
              <w:rPr>
                <w:rFonts w:ascii="Arial" w:hAnsi="Arial" w:cs="Arial"/>
                <w:b/>
                <w:bCs/>
                <w:color w:val="auto"/>
                <w:sz w:val="22"/>
                <w:szCs w:val="22"/>
              </w:rPr>
            </w:pPr>
            <w:r w:rsidRPr="00E16949">
              <w:rPr>
                <w:rFonts w:ascii="Arial" w:hAnsi="Arial" w:cs="Arial"/>
                <w:b/>
                <w:bCs/>
                <w:color w:val="auto"/>
                <w:sz w:val="22"/>
                <w:szCs w:val="22"/>
              </w:rPr>
              <w:t>Concurrence/</w:t>
            </w:r>
          </w:p>
          <w:p w14:paraId="4906BACA" w14:textId="1B08E583" w:rsidR="00C00017" w:rsidRPr="00E16949" w:rsidRDefault="00B81A53" w:rsidP="001B3383">
            <w:pPr>
              <w:pStyle w:val="FigureCaption"/>
              <w:spacing w:before="0" w:after="0"/>
              <w:ind w:left="0"/>
              <w:rPr>
                <w:rFonts w:ascii="Arial" w:hAnsi="Arial" w:cs="Arial"/>
                <w:b/>
                <w:bCs/>
                <w:color w:val="auto"/>
                <w:sz w:val="22"/>
                <w:szCs w:val="22"/>
              </w:rPr>
            </w:pPr>
            <w:r w:rsidRPr="00E16949">
              <w:rPr>
                <w:rFonts w:ascii="Arial" w:hAnsi="Arial" w:cs="Arial"/>
                <w:b/>
                <w:bCs/>
                <w:color w:val="auto"/>
                <w:sz w:val="22"/>
                <w:szCs w:val="22"/>
              </w:rPr>
              <w:t>R</w:t>
            </w:r>
            <w:r w:rsidR="00C00017" w:rsidRPr="00E16949">
              <w:rPr>
                <w:rFonts w:ascii="Arial" w:hAnsi="Arial" w:cs="Arial"/>
                <w:b/>
                <w:bCs/>
                <w:color w:val="auto"/>
                <w:sz w:val="22"/>
                <w:szCs w:val="22"/>
              </w:rPr>
              <w:t xml:space="preserve">eferral </w:t>
            </w:r>
            <w:r w:rsidRPr="00E16949">
              <w:rPr>
                <w:rFonts w:ascii="Arial" w:hAnsi="Arial" w:cs="Arial"/>
                <w:b/>
                <w:bCs/>
                <w:color w:val="auto"/>
                <w:sz w:val="22"/>
                <w:szCs w:val="22"/>
              </w:rPr>
              <w:t>T</w:t>
            </w:r>
            <w:r w:rsidR="00C00017" w:rsidRPr="00E16949">
              <w:rPr>
                <w:rFonts w:ascii="Arial" w:hAnsi="Arial" w:cs="Arial"/>
                <w:b/>
                <w:bCs/>
                <w:color w:val="auto"/>
                <w:sz w:val="22"/>
                <w:szCs w:val="22"/>
              </w:rPr>
              <w:t>rigger</w:t>
            </w:r>
          </w:p>
        </w:tc>
        <w:tc>
          <w:tcPr>
            <w:tcW w:w="3357" w:type="dxa"/>
            <w:shd w:val="clear" w:color="auto" w:fill="D9D9D9" w:themeFill="background1" w:themeFillShade="D9"/>
          </w:tcPr>
          <w:p w14:paraId="4C5F2314" w14:textId="77777777" w:rsidR="008A62AB" w:rsidRPr="00E16949" w:rsidRDefault="00C00017" w:rsidP="001B3383">
            <w:pPr>
              <w:pStyle w:val="FigureCaption"/>
              <w:spacing w:before="0" w:after="0"/>
              <w:ind w:left="0"/>
              <w:rPr>
                <w:rFonts w:ascii="Arial" w:hAnsi="Arial" w:cs="Arial"/>
                <w:b/>
                <w:bCs/>
                <w:color w:val="auto"/>
                <w:sz w:val="22"/>
                <w:szCs w:val="22"/>
              </w:rPr>
            </w:pPr>
            <w:r w:rsidRPr="00E16949">
              <w:rPr>
                <w:rFonts w:ascii="Arial" w:hAnsi="Arial" w:cs="Arial"/>
                <w:b/>
                <w:bCs/>
                <w:color w:val="auto"/>
                <w:sz w:val="22"/>
                <w:szCs w:val="22"/>
              </w:rPr>
              <w:t>Comments</w:t>
            </w:r>
            <w:r w:rsidR="008A62AB" w:rsidRPr="00E16949">
              <w:rPr>
                <w:rFonts w:ascii="Arial" w:hAnsi="Arial" w:cs="Arial"/>
                <w:b/>
                <w:bCs/>
                <w:color w:val="auto"/>
                <w:sz w:val="22"/>
                <w:szCs w:val="22"/>
              </w:rPr>
              <w:t xml:space="preserve"> </w:t>
            </w:r>
          </w:p>
          <w:p w14:paraId="7DBC93C3" w14:textId="64F12DFC" w:rsidR="00C00017" w:rsidRPr="00E16949" w:rsidRDefault="008A62AB" w:rsidP="001B3383">
            <w:pPr>
              <w:pStyle w:val="FigureCaption"/>
              <w:spacing w:before="0" w:after="0"/>
              <w:ind w:left="0"/>
              <w:rPr>
                <w:rFonts w:ascii="Arial" w:hAnsi="Arial" w:cs="Arial"/>
                <w:b/>
                <w:bCs/>
                <w:color w:val="auto"/>
                <w:sz w:val="22"/>
                <w:szCs w:val="22"/>
              </w:rPr>
            </w:pPr>
            <w:r w:rsidRPr="00E16949">
              <w:rPr>
                <w:rFonts w:ascii="Arial" w:hAnsi="Arial" w:cs="Arial"/>
                <w:b/>
                <w:bCs/>
                <w:color w:val="auto"/>
                <w:sz w:val="22"/>
                <w:szCs w:val="22"/>
              </w:rPr>
              <w:t>(Issue, resolution, conditions)</w:t>
            </w:r>
          </w:p>
        </w:tc>
        <w:tc>
          <w:tcPr>
            <w:tcW w:w="1172" w:type="dxa"/>
            <w:shd w:val="clear" w:color="auto" w:fill="D9D9D9" w:themeFill="background1" w:themeFillShade="D9"/>
          </w:tcPr>
          <w:p w14:paraId="5203155E" w14:textId="77777777" w:rsidR="00C00017" w:rsidRPr="00E16949" w:rsidRDefault="00C00017" w:rsidP="001B3383">
            <w:pPr>
              <w:pStyle w:val="FigureCaption"/>
              <w:spacing w:before="0" w:after="0"/>
              <w:ind w:left="0"/>
              <w:rPr>
                <w:rFonts w:ascii="Arial" w:hAnsi="Arial" w:cs="Arial"/>
                <w:b/>
                <w:bCs/>
                <w:color w:val="auto"/>
                <w:sz w:val="22"/>
                <w:szCs w:val="22"/>
              </w:rPr>
            </w:pPr>
            <w:r w:rsidRPr="00E16949">
              <w:rPr>
                <w:rFonts w:ascii="Arial" w:hAnsi="Arial" w:cs="Arial"/>
                <w:b/>
                <w:bCs/>
                <w:color w:val="auto"/>
                <w:sz w:val="22"/>
                <w:szCs w:val="22"/>
              </w:rPr>
              <w:t>Resolved</w:t>
            </w:r>
          </w:p>
          <w:p w14:paraId="467D9B06" w14:textId="7F5C0257" w:rsidR="00C00017" w:rsidRPr="00E16949" w:rsidRDefault="00C00017" w:rsidP="001B3383">
            <w:pPr>
              <w:pStyle w:val="FigureCaption"/>
              <w:spacing w:before="0" w:after="0"/>
              <w:ind w:left="0"/>
              <w:rPr>
                <w:rFonts w:ascii="Arial" w:hAnsi="Arial" w:cs="Arial"/>
                <w:b/>
                <w:bCs/>
                <w:color w:val="auto"/>
                <w:sz w:val="22"/>
                <w:szCs w:val="22"/>
              </w:rPr>
            </w:pPr>
          </w:p>
        </w:tc>
      </w:tr>
      <w:tr w:rsidR="00665084" w:rsidRPr="00E16949" w14:paraId="01024467" w14:textId="77777777" w:rsidTr="00C31190">
        <w:tc>
          <w:tcPr>
            <w:tcW w:w="9067" w:type="dxa"/>
            <w:gridSpan w:val="4"/>
            <w:shd w:val="clear" w:color="auto" w:fill="F2F2F2" w:themeFill="background1" w:themeFillShade="F2"/>
          </w:tcPr>
          <w:p w14:paraId="3A84501D" w14:textId="2EC09347" w:rsidR="00665084" w:rsidRPr="00E16949" w:rsidRDefault="00665084" w:rsidP="001B3383">
            <w:pPr>
              <w:pStyle w:val="FigureCaption"/>
              <w:spacing w:before="0" w:after="0"/>
              <w:ind w:left="0"/>
              <w:jc w:val="both"/>
              <w:rPr>
                <w:rFonts w:ascii="Arial" w:hAnsi="Arial" w:cs="Arial"/>
                <w:color w:val="auto"/>
                <w:sz w:val="22"/>
                <w:szCs w:val="22"/>
              </w:rPr>
            </w:pPr>
            <w:r w:rsidRPr="00E16949">
              <w:rPr>
                <w:rFonts w:ascii="Arial" w:hAnsi="Arial" w:cs="Arial"/>
                <w:color w:val="auto"/>
                <w:sz w:val="22"/>
                <w:szCs w:val="22"/>
              </w:rPr>
              <w:t xml:space="preserve">Concurrence </w:t>
            </w:r>
            <w:r w:rsidR="008A62AB" w:rsidRPr="00E16949">
              <w:rPr>
                <w:rFonts w:ascii="Arial" w:hAnsi="Arial" w:cs="Arial"/>
                <w:color w:val="auto"/>
                <w:sz w:val="22"/>
                <w:szCs w:val="22"/>
              </w:rPr>
              <w:t xml:space="preserve">Requirements </w:t>
            </w:r>
            <w:r w:rsidR="008A62AB" w:rsidRPr="00E16949">
              <w:rPr>
                <w:rFonts w:ascii="Arial" w:hAnsi="Arial" w:cs="Arial"/>
                <w:b w:val="0"/>
                <w:color w:val="auto"/>
                <w:sz w:val="22"/>
                <w:szCs w:val="22"/>
              </w:rPr>
              <w:t>(s4.13 of EP&amp;A Act)</w:t>
            </w:r>
          </w:p>
        </w:tc>
      </w:tr>
      <w:tr w:rsidR="00C00017" w:rsidRPr="00E16949" w14:paraId="2B664A69" w14:textId="77777777" w:rsidTr="00C31190">
        <w:tc>
          <w:tcPr>
            <w:tcW w:w="1366" w:type="dxa"/>
          </w:tcPr>
          <w:p w14:paraId="53694EF8" w14:textId="4D09184D" w:rsidR="00C00017" w:rsidRPr="00E16949" w:rsidRDefault="00F04BE2" w:rsidP="001B3383">
            <w:pPr>
              <w:pStyle w:val="FigureCaption"/>
              <w:spacing w:before="0" w:after="0"/>
              <w:ind w:left="0"/>
              <w:jc w:val="left"/>
              <w:rPr>
                <w:rFonts w:ascii="Arial" w:hAnsi="Arial" w:cs="Arial"/>
                <w:b w:val="0"/>
                <w:color w:val="auto"/>
                <w:sz w:val="22"/>
                <w:szCs w:val="22"/>
              </w:rPr>
            </w:pPr>
            <w:r w:rsidRPr="00E16949">
              <w:rPr>
                <w:rFonts w:ascii="Arial" w:hAnsi="Arial" w:cs="Arial"/>
                <w:b w:val="0"/>
                <w:color w:val="auto"/>
                <w:sz w:val="22"/>
                <w:szCs w:val="22"/>
              </w:rPr>
              <w:t>N/A</w:t>
            </w:r>
          </w:p>
        </w:tc>
        <w:tc>
          <w:tcPr>
            <w:tcW w:w="3172" w:type="dxa"/>
          </w:tcPr>
          <w:p w14:paraId="7269DB18" w14:textId="1AA3201F" w:rsidR="00C00017" w:rsidRPr="00E16949" w:rsidRDefault="00C00017" w:rsidP="001B3383">
            <w:pPr>
              <w:pStyle w:val="FigureCaption"/>
              <w:spacing w:before="0" w:after="0"/>
              <w:ind w:left="0"/>
              <w:jc w:val="both"/>
              <w:rPr>
                <w:rFonts w:ascii="Arial" w:hAnsi="Arial" w:cs="Arial"/>
                <w:b w:val="0"/>
                <w:color w:val="auto"/>
                <w:sz w:val="22"/>
                <w:szCs w:val="22"/>
              </w:rPr>
            </w:pPr>
          </w:p>
        </w:tc>
        <w:tc>
          <w:tcPr>
            <w:tcW w:w="3357" w:type="dxa"/>
          </w:tcPr>
          <w:p w14:paraId="0A077177" w14:textId="4A758CB0" w:rsidR="009C77E8" w:rsidRPr="00E16949" w:rsidRDefault="009C77E8" w:rsidP="001B3383">
            <w:pPr>
              <w:pStyle w:val="FigureCaption"/>
              <w:spacing w:before="0" w:after="0"/>
              <w:ind w:left="0"/>
              <w:jc w:val="both"/>
              <w:rPr>
                <w:rFonts w:ascii="Arial" w:hAnsi="Arial" w:cs="Arial"/>
                <w:b w:val="0"/>
                <w:color w:val="auto"/>
                <w:sz w:val="22"/>
                <w:szCs w:val="22"/>
              </w:rPr>
            </w:pPr>
          </w:p>
        </w:tc>
        <w:tc>
          <w:tcPr>
            <w:tcW w:w="1172" w:type="dxa"/>
          </w:tcPr>
          <w:p w14:paraId="5A989A5A" w14:textId="58BEFD9E" w:rsidR="00C00017" w:rsidRPr="00E16949" w:rsidRDefault="00C00017" w:rsidP="001B3383">
            <w:pPr>
              <w:pStyle w:val="FigureCaption"/>
              <w:spacing w:before="0" w:after="0"/>
              <w:ind w:left="0"/>
              <w:rPr>
                <w:rFonts w:ascii="Arial" w:hAnsi="Arial" w:cs="Arial"/>
                <w:b w:val="0"/>
                <w:color w:val="auto"/>
                <w:sz w:val="22"/>
                <w:szCs w:val="22"/>
              </w:rPr>
            </w:pPr>
          </w:p>
        </w:tc>
      </w:tr>
      <w:tr w:rsidR="00665084" w:rsidRPr="00E16949" w14:paraId="70DDC9FF" w14:textId="77777777" w:rsidTr="00C31190">
        <w:tc>
          <w:tcPr>
            <w:tcW w:w="9067" w:type="dxa"/>
            <w:gridSpan w:val="4"/>
            <w:shd w:val="clear" w:color="auto" w:fill="F2F2F2" w:themeFill="background1" w:themeFillShade="F2"/>
          </w:tcPr>
          <w:p w14:paraId="59B787B3" w14:textId="2CDEC829" w:rsidR="00665084" w:rsidRPr="00E16949" w:rsidRDefault="00665084" w:rsidP="001B3383">
            <w:pPr>
              <w:pStyle w:val="FigureCaption"/>
              <w:spacing w:before="0" w:after="0"/>
              <w:ind w:left="0"/>
              <w:jc w:val="both"/>
              <w:rPr>
                <w:rFonts w:ascii="Arial" w:hAnsi="Arial" w:cs="Arial"/>
                <w:color w:val="auto"/>
                <w:sz w:val="22"/>
                <w:szCs w:val="22"/>
              </w:rPr>
            </w:pPr>
            <w:r w:rsidRPr="00E16949">
              <w:rPr>
                <w:rFonts w:ascii="Arial" w:hAnsi="Arial" w:cs="Arial"/>
                <w:color w:val="auto"/>
                <w:sz w:val="22"/>
                <w:szCs w:val="22"/>
              </w:rPr>
              <w:t>Referral</w:t>
            </w:r>
            <w:r w:rsidR="00D31559" w:rsidRPr="00E16949">
              <w:rPr>
                <w:rFonts w:ascii="Arial" w:hAnsi="Arial" w:cs="Arial"/>
                <w:color w:val="auto"/>
                <w:sz w:val="22"/>
                <w:szCs w:val="22"/>
              </w:rPr>
              <w:t>/Consultation</w:t>
            </w:r>
            <w:r w:rsidRPr="00E16949">
              <w:rPr>
                <w:rFonts w:ascii="Arial" w:hAnsi="Arial" w:cs="Arial"/>
                <w:color w:val="auto"/>
                <w:sz w:val="22"/>
                <w:szCs w:val="22"/>
              </w:rPr>
              <w:t xml:space="preserve"> Agencies </w:t>
            </w:r>
          </w:p>
        </w:tc>
      </w:tr>
      <w:tr w:rsidR="008A62AB" w:rsidRPr="00E16949" w14:paraId="0C3B4C09" w14:textId="77777777" w:rsidTr="00C31190">
        <w:tc>
          <w:tcPr>
            <w:tcW w:w="1366" w:type="dxa"/>
          </w:tcPr>
          <w:p w14:paraId="5ED93BCE" w14:textId="116BE2A7" w:rsidR="00C00017" w:rsidRPr="00E16949" w:rsidRDefault="004249A7" w:rsidP="001B3383">
            <w:pPr>
              <w:pStyle w:val="FigureCaption"/>
              <w:spacing w:before="0" w:after="0"/>
              <w:ind w:left="0"/>
              <w:jc w:val="left"/>
              <w:rPr>
                <w:rFonts w:ascii="Arial" w:hAnsi="Arial" w:cs="Arial"/>
                <w:b w:val="0"/>
                <w:color w:val="auto"/>
                <w:sz w:val="22"/>
                <w:szCs w:val="22"/>
              </w:rPr>
            </w:pPr>
            <w:r w:rsidRPr="00E16949">
              <w:rPr>
                <w:rFonts w:ascii="Arial" w:hAnsi="Arial" w:cs="Arial"/>
                <w:b w:val="0"/>
                <w:color w:val="auto"/>
                <w:sz w:val="22"/>
                <w:szCs w:val="22"/>
              </w:rPr>
              <w:t>Electricity supply authority</w:t>
            </w:r>
          </w:p>
        </w:tc>
        <w:tc>
          <w:tcPr>
            <w:tcW w:w="3172" w:type="dxa"/>
          </w:tcPr>
          <w:p w14:paraId="0C37712D" w14:textId="77777777" w:rsidR="000375C9" w:rsidRPr="00E16949" w:rsidRDefault="000375C9" w:rsidP="001B3383">
            <w:pPr>
              <w:pStyle w:val="FigureCaption"/>
              <w:spacing w:before="0" w:after="0"/>
              <w:ind w:left="0"/>
              <w:jc w:val="both"/>
              <w:rPr>
                <w:rFonts w:ascii="Arial" w:hAnsi="Arial" w:cs="Arial"/>
                <w:i/>
                <w:color w:val="auto"/>
                <w:sz w:val="22"/>
                <w:szCs w:val="22"/>
              </w:rPr>
            </w:pPr>
            <w:r w:rsidRPr="00E16949">
              <w:rPr>
                <w:rFonts w:ascii="Arial" w:hAnsi="Arial" w:cs="Arial"/>
                <w:b w:val="0"/>
                <w:color w:val="auto"/>
                <w:sz w:val="22"/>
                <w:szCs w:val="22"/>
              </w:rPr>
              <w:t>Section 2.48</w:t>
            </w:r>
            <w:r w:rsidR="004249A7" w:rsidRPr="00E16949">
              <w:rPr>
                <w:rFonts w:ascii="Arial" w:hAnsi="Arial" w:cs="Arial"/>
                <w:b w:val="0"/>
                <w:color w:val="auto"/>
                <w:sz w:val="22"/>
                <w:szCs w:val="22"/>
              </w:rPr>
              <w:t xml:space="preserve"> – </w:t>
            </w:r>
            <w:r w:rsidRPr="00E16949">
              <w:rPr>
                <w:rFonts w:ascii="Arial" w:hAnsi="Arial" w:cs="Arial"/>
                <w:b w:val="0"/>
                <w:i/>
                <w:color w:val="auto"/>
                <w:sz w:val="22"/>
                <w:szCs w:val="22"/>
                <w:lang w:val="en-AU"/>
              </w:rPr>
              <w:t>State Environmental Planning Policy (</w:t>
            </w:r>
            <w:r w:rsidRPr="00E16949">
              <w:rPr>
                <w:rFonts w:ascii="Arial" w:hAnsi="Arial" w:cs="Arial"/>
                <w:b w:val="0"/>
                <w:bCs/>
                <w:i/>
                <w:color w:val="auto"/>
                <w:sz w:val="22"/>
                <w:szCs w:val="22"/>
              </w:rPr>
              <w:t>Transport and Infrastructure</w:t>
            </w:r>
            <w:r w:rsidRPr="00E16949">
              <w:rPr>
                <w:rFonts w:ascii="Arial" w:hAnsi="Arial" w:cs="Arial"/>
                <w:b w:val="0"/>
                <w:i/>
                <w:color w:val="auto"/>
                <w:sz w:val="22"/>
                <w:szCs w:val="22"/>
                <w:lang w:val="en-AU"/>
              </w:rPr>
              <w:t>) 2021</w:t>
            </w:r>
          </w:p>
          <w:p w14:paraId="18E59895" w14:textId="45FD7AA1" w:rsidR="008A62AB" w:rsidRPr="00E16949" w:rsidRDefault="008A62AB" w:rsidP="001B3383">
            <w:pPr>
              <w:pStyle w:val="FigureCaption"/>
              <w:spacing w:before="0" w:after="0"/>
              <w:ind w:left="0"/>
              <w:jc w:val="both"/>
              <w:rPr>
                <w:rFonts w:ascii="Arial" w:hAnsi="Arial" w:cs="Arial"/>
                <w:b w:val="0"/>
                <w:color w:val="auto"/>
                <w:sz w:val="22"/>
                <w:szCs w:val="22"/>
              </w:rPr>
            </w:pPr>
            <w:r w:rsidRPr="00E16949">
              <w:rPr>
                <w:rFonts w:ascii="Arial" w:hAnsi="Arial" w:cs="Arial"/>
                <w:b w:val="0"/>
                <w:color w:val="auto"/>
                <w:sz w:val="22"/>
                <w:szCs w:val="22"/>
              </w:rPr>
              <w:lastRenderedPageBreak/>
              <w:t>Development near electrical infrastructure</w:t>
            </w:r>
          </w:p>
        </w:tc>
        <w:tc>
          <w:tcPr>
            <w:tcW w:w="3357" w:type="dxa"/>
          </w:tcPr>
          <w:p w14:paraId="4ED8438C" w14:textId="6EDFA80B" w:rsidR="00C00017" w:rsidRPr="00E16949" w:rsidRDefault="0036613A" w:rsidP="0036613A">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lastRenderedPageBreak/>
              <w:t xml:space="preserve">No issues </w:t>
            </w:r>
            <w:proofErr w:type="gramStart"/>
            <w:r w:rsidRPr="00E16949">
              <w:rPr>
                <w:rFonts w:ascii="Arial" w:hAnsi="Arial" w:cs="Arial"/>
                <w:b w:val="0"/>
                <w:color w:val="auto"/>
                <w:sz w:val="22"/>
                <w:szCs w:val="22"/>
              </w:rPr>
              <w:t>were identified</w:t>
            </w:r>
            <w:proofErr w:type="gramEnd"/>
          </w:p>
        </w:tc>
        <w:tc>
          <w:tcPr>
            <w:tcW w:w="1172" w:type="dxa"/>
          </w:tcPr>
          <w:p w14:paraId="59A43969" w14:textId="4B58D4E8" w:rsidR="00C00017" w:rsidRPr="00E16949" w:rsidRDefault="003F4F1C" w:rsidP="001B3383">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lang w:val="en-AU"/>
              </w:rPr>
              <w:t>Y</w:t>
            </w:r>
            <w:r w:rsidR="00080140" w:rsidRPr="00E16949">
              <w:rPr>
                <w:rFonts w:ascii="Arial" w:hAnsi="Arial" w:cs="Arial"/>
                <w:b w:val="0"/>
                <w:color w:val="auto"/>
                <w:sz w:val="22"/>
                <w:szCs w:val="22"/>
                <w:lang w:val="en-AU"/>
              </w:rPr>
              <w:t>es</w:t>
            </w:r>
          </w:p>
        </w:tc>
      </w:tr>
      <w:tr w:rsidR="00F04BE2" w:rsidRPr="00E16949" w14:paraId="42AF5483" w14:textId="77777777" w:rsidTr="00C31190">
        <w:tc>
          <w:tcPr>
            <w:tcW w:w="1366" w:type="dxa"/>
          </w:tcPr>
          <w:p w14:paraId="01123F58" w14:textId="135483D0" w:rsidR="00F04BE2" w:rsidRPr="00E16949" w:rsidRDefault="00F04BE2" w:rsidP="001B3383">
            <w:pPr>
              <w:pStyle w:val="FigureCaption"/>
              <w:spacing w:before="0" w:after="0"/>
              <w:ind w:left="0"/>
              <w:jc w:val="left"/>
              <w:rPr>
                <w:rFonts w:ascii="Arial" w:hAnsi="Arial" w:cs="Arial"/>
                <w:b w:val="0"/>
                <w:color w:val="auto"/>
                <w:sz w:val="22"/>
                <w:szCs w:val="22"/>
              </w:rPr>
            </w:pPr>
            <w:r w:rsidRPr="00E16949">
              <w:rPr>
                <w:rFonts w:ascii="Arial" w:hAnsi="Arial" w:cs="Arial"/>
                <w:b w:val="0"/>
                <w:color w:val="auto"/>
                <w:sz w:val="22"/>
                <w:szCs w:val="22"/>
              </w:rPr>
              <w:t>Hunter Water</w:t>
            </w:r>
          </w:p>
        </w:tc>
        <w:tc>
          <w:tcPr>
            <w:tcW w:w="3172" w:type="dxa"/>
          </w:tcPr>
          <w:p w14:paraId="3414BF41" w14:textId="11FA0344" w:rsidR="00F04BE2" w:rsidRPr="00E16949" w:rsidRDefault="00C87AF7" w:rsidP="001B3383">
            <w:pPr>
              <w:pStyle w:val="FigureCaption"/>
              <w:spacing w:before="0" w:after="0"/>
              <w:ind w:left="0"/>
              <w:jc w:val="both"/>
              <w:rPr>
                <w:rFonts w:ascii="Arial" w:hAnsi="Arial" w:cs="Arial"/>
                <w:b w:val="0"/>
                <w:color w:val="auto"/>
                <w:sz w:val="22"/>
                <w:szCs w:val="22"/>
              </w:rPr>
            </w:pPr>
            <w:r w:rsidRPr="00E16949">
              <w:rPr>
                <w:rFonts w:ascii="Arial" w:hAnsi="Arial" w:cs="Arial"/>
                <w:b w:val="0"/>
                <w:color w:val="auto"/>
                <w:sz w:val="22"/>
                <w:szCs w:val="22"/>
              </w:rPr>
              <w:t>Section 5</w:t>
            </w:r>
            <w:r w:rsidR="0036613A" w:rsidRPr="00E16949">
              <w:rPr>
                <w:rFonts w:ascii="Arial" w:hAnsi="Arial" w:cs="Arial"/>
                <w:b w:val="0"/>
                <w:color w:val="auto"/>
                <w:sz w:val="22"/>
                <w:szCs w:val="22"/>
              </w:rPr>
              <w:t>1</w:t>
            </w:r>
            <w:r w:rsidRPr="00E16949">
              <w:rPr>
                <w:rFonts w:ascii="Arial" w:hAnsi="Arial" w:cs="Arial"/>
                <w:b w:val="0"/>
                <w:color w:val="auto"/>
                <w:sz w:val="22"/>
                <w:szCs w:val="22"/>
              </w:rPr>
              <w:t xml:space="preserve"> of the </w:t>
            </w:r>
            <w:r w:rsidR="00C829E4" w:rsidRPr="00E16949">
              <w:rPr>
                <w:rFonts w:ascii="Arial" w:hAnsi="Arial" w:cs="Arial"/>
                <w:b w:val="0"/>
                <w:color w:val="auto"/>
                <w:sz w:val="22"/>
                <w:szCs w:val="22"/>
              </w:rPr>
              <w:t>Hunter Water Act</w:t>
            </w:r>
            <w:r w:rsidR="00A706F9" w:rsidRPr="00E16949">
              <w:rPr>
                <w:rFonts w:ascii="Arial" w:hAnsi="Arial" w:cs="Arial"/>
                <w:b w:val="0"/>
                <w:color w:val="auto"/>
                <w:sz w:val="22"/>
                <w:szCs w:val="22"/>
              </w:rPr>
              <w:t xml:space="preserve"> 1991</w:t>
            </w:r>
          </w:p>
        </w:tc>
        <w:tc>
          <w:tcPr>
            <w:tcW w:w="3357" w:type="dxa"/>
          </w:tcPr>
          <w:p w14:paraId="1AF9E181" w14:textId="4455CF56" w:rsidR="00F04BE2" w:rsidRPr="00E16949" w:rsidRDefault="007E4D3B" w:rsidP="0036613A">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 xml:space="preserve">The proposal </w:t>
            </w:r>
            <w:proofErr w:type="gramStart"/>
            <w:r w:rsidRPr="00E16949">
              <w:rPr>
                <w:rFonts w:ascii="Arial" w:hAnsi="Arial" w:cs="Arial"/>
                <w:b w:val="0"/>
                <w:color w:val="auto"/>
                <w:sz w:val="22"/>
                <w:szCs w:val="22"/>
              </w:rPr>
              <w:t>was reviewed</w:t>
            </w:r>
            <w:proofErr w:type="gramEnd"/>
            <w:r w:rsidRPr="00E16949">
              <w:rPr>
                <w:rFonts w:ascii="Arial" w:hAnsi="Arial" w:cs="Arial"/>
                <w:b w:val="0"/>
                <w:color w:val="auto"/>
                <w:sz w:val="22"/>
                <w:szCs w:val="22"/>
              </w:rPr>
              <w:t xml:space="preserve"> and considered appropriate for the site</w:t>
            </w:r>
            <w:r w:rsidR="00B35D62" w:rsidRPr="00E16949">
              <w:rPr>
                <w:rFonts w:ascii="Arial" w:hAnsi="Arial" w:cs="Arial"/>
                <w:b w:val="0"/>
                <w:color w:val="auto"/>
                <w:sz w:val="22"/>
                <w:szCs w:val="22"/>
              </w:rPr>
              <w:t xml:space="preserve">. </w:t>
            </w:r>
            <w:proofErr w:type="gramStart"/>
            <w:r w:rsidR="00B35D62" w:rsidRPr="00E16949">
              <w:rPr>
                <w:rFonts w:ascii="Arial" w:hAnsi="Arial" w:cs="Arial"/>
                <w:b w:val="0"/>
                <w:color w:val="auto"/>
                <w:sz w:val="22"/>
                <w:szCs w:val="22"/>
              </w:rPr>
              <w:t>Conditions of consent were recommended</w:t>
            </w:r>
            <w:r w:rsidR="008B59CE" w:rsidRPr="00E16949">
              <w:rPr>
                <w:rFonts w:ascii="Arial" w:hAnsi="Arial" w:cs="Arial"/>
                <w:b w:val="0"/>
                <w:color w:val="auto"/>
                <w:sz w:val="22"/>
                <w:szCs w:val="22"/>
              </w:rPr>
              <w:t xml:space="preserve"> by Council’s Development Engineers</w:t>
            </w:r>
            <w:proofErr w:type="gramEnd"/>
            <w:r w:rsidR="00B35D62" w:rsidRPr="00E16949">
              <w:rPr>
                <w:rFonts w:ascii="Arial" w:hAnsi="Arial" w:cs="Arial"/>
                <w:b w:val="0"/>
                <w:color w:val="auto"/>
                <w:sz w:val="22"/>
                <w:szCs w:val="22"/>
              </w:rPr>
              <w:t>.</w:t>
            </w:r>
          </w:p>
        </w:tc>
        <w:tc>
          <w:tcPr>
            <w:tcW w:w="1172" w:type="dxa"/>
          </w:tcPr>
          <w:p w14:paraId="7F4CDC60" w14:textId="2BBA7E22" w:rsidR="00080140" w:rsidRPr="00E16949" w:rsidRDefault="0036613A" w:rsidP="008B59CE">
            <w:pPr>
              <w:pStyle w:val="FigureCaption"/>
              <w:spacing w:before="0" w:after="0"/>
              <w:ind w:left="0"/>
              <w:rPr>
                <w:rFonts w:ascii="Arial" w:hAnsi="Arial" w:cs="Arial"/>
                <w:b w:val="0"/>
                <w:color w:val="auto"/>
                <w:sz w:val="22"/>
                <w:szCs w:val="22"/>
                <w:lang w:val="en-AU"/>
              </w:rPr>
            </w:pPr>
            <w:r w:rsidRPr="00E16949">
              <w:rPr>
                <w:rFonts w:ascii="Arial" w:hAnsi="Arial" w:cs="Arial"/>
                <w:b w:val="0"/>
                <w:color w:val="auto"/>
                <w:sz w:val="22"/>
                <w:szCs w:val="22"/>
                <w:lang w:val="en-AU"/>
              </w:rPr>
              <w:t>Y</w:t>
            </w:r>
            <w:r w:rsidR="00080140" w:rsidRPr="00E16949">
              <w:rPr>
                <w:rFonts w:ascii="Arial" w:hAnsi="Arial" w:cs="Arial"/>
                <w:b w:val="0"/>
                <w:color w:val="auto"/>
                <w:sz w:val="22"/>
                <w:szCs w:val="22"/>
                <w:lang w:val="en-AU"/>
              </w:rPr>
              <w:t>es</w:t>
            </w:r>
          </w:p>
        </w:tc>
      </w:tr>
      <w:tr w:rsidR="00D9322D" w:rsidRPr="00E16949" w14:paraId="04AC00BC" w14:textId="77777777" w:rsidTr="00C31190">
        <w:tc>
          <w:tcPr>
            <w:tcW w:w="1366" w:type="dxa"/>
          </w:tcPr>
          <w:p w14:paraId="0F1F8060" w14:textId="780C5211" w:rsidR="00D9322D" w:rsidRPr="00E16949" w:rsidRDefault="00D9322D" w:rsidP="001B3383">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Department of Defence</w:t>
            </w:r>
          </w:p>
        </w:tc>
        <w:tc>
          <w:tcPr>
            <w:tcW w:w="3172" w:type="dxa"/>
          </w:tcPr>
          <w:p w14:paraId="24BE1FEF" w14:textId="77777777" w:rsidR="0007613F" w:rsidRDefault="0007613F" w:rsidP="0007613F">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Clause 7.4 – Air Space Operations – Port Stephens Local Environmental Plan 2013</w:t>
            </w:r>
          </w:p>
          <w:p w14:paraId="2CDBCCEC" w14:textId="77777777" w:rsidR="0007613F" w:rsidRDefault="0007613F" w:rsidP="0007613F">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Development that exceeds the obstacle penetration limit.</w:t>
            </w:r>
          </w:p>
          <w:p w14:paraId="07513CF3" w14:textId="77777777" w:rsidR="0007613F" w:rsidRDefault="0007613F" w:rsidP="0007613F">
            <w:pPr>
              <w:pStyle w:val="FigureCaption"/>
              <w:spacing w:before="0" w:after="0"/>
              <w:ind w:left="0"/>
              <w:jc w:val="left"/>
              <w:rPr>
                <w:rFonts w:ascii="Arial" w:hAnsi="Arial" w:cs="Arial"/>
                <w:b w:val="0"/>
                <w:color w:val="auto"/>
                <w:sz w:val="22"/>
                <w:szCs w:val="22"/>
              </w:rPr>
            </w:pPr>
          </w:p>
          <w:p w14:paraId="529BE721" w14:textId="77777777" w:rsidR="0007613F" w:rsidRDefault="0007613F" w:rsidP="0007613F">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Clause 7.5 – </w:t>
            </w:r>
            <w:r w:rsidRPr="00801C5E">
              <w:rPr>
                <w:rFonts w:ascii="Arial" w:hAnsi="Arial" w:cs="Arial"/>
                <w:b w:val="0"/>
                <w:color w:val="auto"/>
                <w:sz w:val="22"/>
                <w:szCs w:val="22"/>
              </w:rPr>
              <w:t>LEP 2013 – Development in areas subject to aircraft noise</w:t>
            </w:r>
          </w:p>
          <w:p w14:paraId="41FEC750" w14:textId="77777777" w:rsidR="0007613F" w:rsidRDefault="0007613F" w:rsidP="0007613F">
            <w:pPr>
              <w:pStyle w:val="FigureCaption"/>
              <w:spacing w:before="0" w:after="0"/>
              <w:ind w:left="0"/>
              <w:jc w:val="left"/>
              <w:rPr>
                <w:rFonts w:ascii="Arial" w:hAnsi="Arial" w:cs="Arial"/>
                <w:b w:val="0"/>
                <w:color w:val="auto"/>
                <w:sz w:val="22"/>
                <w:szCs w:val="22"/>
              </w:rPr>
            </w:pPr>
          </w:p>
          <w:p w14:paraId="468C9F92" w14:textId="6631183C" w:rsidR="00D9322D" w:rsidRPr="00E16949" w:rsidRDefault="0007613F" w:rsidP="0007613F">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The referral has also been sent in accordance with Council’s memorandum of understanding with Defence, which requires referral for matters relating to aircraft noise, bird strike risk and extraneous lighting control</w:t>
            </w:r>
            <w:proofErr w:type="gramStart"/>
            <w:r>
              <w:rPr>
                <w:rFonts w:ascii="Arial" w:hAnsi="Arial" w:cs="Arial"/>
                <w:b w:val="0"/>
                <w:color w:val="auto"/>
                <w:sz w:val="22"/>
                <w:szCs w:val="22"/>
              </w:rPr>
              <w:t xml:space="preserve">.  </w:t>
            </w:r>
            <w:proofErr w:type="gramEnd"/>
          </w:p>
        </w:tc>
        <w:tc>
          <w:tcPr>
            <w:tcW w:w="3357" w:type="dxa"/>
          </w:tcPr>
          <w:p w14:paraId="5D013122" w14:textId="32C3B29E" w:rsidR="0007613F" w:rsidRDefault="0007613F" w:rsidP="0036613A">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The proposal </w:t>
            </w:r>
            <w:proofErr w:type="gramStart"/>
            <w:r>
              <w:rPr>
                <w:rFonts w:ascii="Arial" w:hAnsi="Arial" w:cs="Arial"/>
                <w:b w:val="0"/>
                <w:color w:val="auto"/>
                <w:sz w:val="22"/>
                <w:szCs w:val="22"/>
              </w:rPr>
              <w:t>was initially not supported</w:t>
            </w:r>
            <w:proofErr w:type="gramEnd"/>
            <w:r>
              <w:rPr>
                <w:rFonts w:ascii="Arial" w:hAnsi="Arial" w:cs="Arial"/>
                <w:b w:val="0"/>
                <w:color w:val="auto"/>
                <w:sz w:val="22"/>
                <w:szCs w:val="22"/>
              </w:rPr>
              <w:t xml:space="preserve"> by Defence who requested additional flood modelling and changes to the stormwater design to avoid discharge of stormwater and flood impacts on Defence land.</w:t>
            </w:r>
          </w:p>
          <w:p w14:paraId="0F5633AD" w14:textId="77777777" w:rsidR="0007613F" w:rsidRDefault="0007613F" w:rsidP="0036613A">
            <w:pPr>
              <w:pStyle w:val="FigureCaption"/>
              <w:spacing w:before="0" w:after="0"/>
              <w:ind w:left="0"/>
              <w:rPr>
                <w:rFonts w:ascii="Arial" w:hAnsi="Arial" w:cs="Arial"/>
                <w:b w:val="0"/>
                <w:color w:val="auto"/>
                <w:sz w:val="22"/>
                <w:szCs w:val="22"/>
              </w:rPr>
            </w:pPr>
          </w:p>
          <w:p w14:paraId="36EE3DAE" w14:textId="0C4DACE3" w:rsidR="00B33E9C" w:rsidRDefault="00B33E9C" w:rsidP="0007613F">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In response, the applicant amended the stormwater plan and provided an updated Flood Risk Impact Assessment. The</w:t>
            </w:r>
          </w:p>
          <w:p w14:paraId="1BD27377" w14:textId="0836BC9B" w:rsidR="0007613F" w:rsidRPr="00E16949" w:rsidRDefault="0007613F" w:rsidP="0007613F">
            <w:pPr>
              <w:pStyle w:val="FigureCaption"/>
              <w:spacing w:before="0" w:after="0"/>
              <w:ind w:left="0"/>
              <w:rPr>
                <w:rFonts w:ascii="Arial" w:hAnsi="Arial" w:cs="Arial"/>
                <w:b w:val="0"/>
                <w:color w:val="auto"/>
                <w:sz w:val="22"/>
                <w:szCs w:val="22"/>
              </w:rPr>
            </w:pPr>
            <w:r w:rsidRPr="00852647">
              <w:rPr>
                <w:rFonts w:ascii="Arial" w:hAnsi="Arial" w:cs="Arial"/>
                <w:b w:val="0"/>
                <w:color w:val="auto"/>
                <w:sz w:val="22"/>
                <w:szCs w:val="22"/>
              </w:rPr>
              <w:t xml:space="preserve">amendments </w:t>
            </w:r>
            <w:proofErr w:type="gramStart"/>
            <w:r w:rsidRPr="00852647">
              <w:rPr>
                <w:rFonts w:ascii="Arial" w:hAnsi="Arial" w:cs="Arial"/>
                <w:b w:val="0"/>
                <w:color w:val="auto"/>
                <w:sz w:val="22"/>
                <w:szCs w:val="22"/>
              </w:rPr>
              <w:t>were supported</w:t>
            </w:r>
            <w:proofErr w:type="gramEnd"/>
            <w:r w:rsidRPr="00852647">
              <w:rPr>
                <w:rFonts w:ascii="Arial" w:hAnsi="Arial" w:cs="Arial"/>
                <w:b w:val="0"/>
                <w:color w:val="auto"/>
                <w:sz w:val="22"/>
                <w:szCs w:val="22"/>
              </w:rPr>
              <w:t xml:space="preserve"> by the Department of Defence who issued a letter of support dated 30 November 2023.</w:t>
            </w:r>
          </w:p>
        </w:tc>
        <w:tc>
          <w:tcPr>
            <w:tcW w:w="1172" w:type="dxa"/>
          </w:tcPr>
          <w:p w14:paraId="73A46462" w14:textId="238B9B0D" w:rsidR="00D9322D" w:rsidRPr="00E16949" w:rsidRDefault="0007613F" w:rsidP="008B59CE">
            <w:pPr>
              <w:pStyle w:val="FigureCaption"/>
              <w:spacing w:before="0" w:after="0"/>
              <w:ind w:left="0"/>
              <w:rPr>
                <w:rFonts w:ascii="Arial" w:hAnsi="Arial" w:cs="Arial"/>
                <w:b w:val="0"/>
                <w:color w:val="auto"/>
                <w:sz w:val="22"/>
                <w:szCs w:val="22"/>
                <w:lang w:val="en-AU"/>
              </w:rPr>
            </w:pPr>
            <w:r>
              <w:rPr>
                <w:rFonts w:ascii="Arial" w:hAnsi="Arial" w:cs="Arial"/>
                <w:b w:val="0"/>
                <w:color w:val="auto"/>
                <w:sz w:val="22"/>
                <w:szCs w:val="22"/>
                <w:lang w:val="en-AU"/>
              </w:rPr>
              <w:t>Yes</w:t>
            </w:r>
          </w:p>
        </w:tc>
      </w:tr>
      <w:tr w:rsidR="003F4F1C" w:rsidRPr="00E16949" w14:paraId="77DE7E04" w14:textId="77777777" w:rsidTr="00C31190">
        <w:tc>
          <w:tcPr>
            <w:tcW w:w="9067" w:type="dxa"/>
            <w:gridSpan w:val="4"/>
            <w:shd w:val="clear" w:color="auto" w:fill="F2F2F2" w:themeFill="background1" w:themeFillShade="F2"/>
          </w:tcPr>
          <w:p w14:paraId="2ED68CA6" w14:textId="7EE902A9" w:rsidR="003F4F1C" w:rsidRPr="00E16949" w:rsidRDefault="003F4F1C" w:rsidP="001B3383">
            <w:pPr>
              <w:pStyle w:val="FigureCaption"/>
              <w:spacing w:before="0" w:after="0"/>
              <w:ind w:left="0"/>
              <w:jc w:val="both"/>
              <w:rPr>
                <w:rFonts w:ascii="Arial" w:hAnsi="Arial" w:cs="Arial"/>
                <w:color w:val="auto"/>
                <w:sz w:val="22"/>
                <w:szCs w:val="22"/>
              </w:rPr>
            </w:pPr>
            <w:r w:rsidRPr="00E16949">
              <w:rPr>
                <w:rFonts w:ascii="Arial" w:hAnsi="Arial" w:cs="Arial"/>
                <w:color w:val="auto"/>
                <w:sz w:val="22"/>
                <w:szCs w:val="22"/>
              </w:rPr>
              <w:t xml:space="preserve">Integrated Development (S </w:t>
            </w:r>
            <w:r w:rsidR="00437AB7" w:rsidRPr="00E16949">
              <w:rPr>
                <w:rFonts w:ascii="Arial" w:hAnsi="Arial" w:cs="Arial"/>
                <w:color w:val="auto"/>
                <w:sz w:val="22"/>
                <w:szCs w:val="22"/>
              </w:rPr>
              <w:t>4.46 of the EP&amp;A Act)</w:t>
            </w:r>
          </w:p>
        </w:tc>
      </w:tr>
      <w:tr w:rsidR="00236341" w:rsidRPr="00E16949" w14:paraId="54EBDF3C" w14:textId="77777777" w:rsidTr="00C31190">
        <w:tc>
          <w:tcPr>
            <w:tcW w:w="1366" w:type="dxa"/>
          </w:tcPr>
          <w:p w14:paraId="4AC17C82" w14:textId="4CC8E6AE" w:rsidR="003F4F1C" w:rsidRPr="00E16949" w:rsidRDefault="00F04BE2" w:rsidP="001B3383">
            <w:pPr>
              <w:pStyle w:val="FigureCaption"/>
              <w:spacing w:before="0" w:after="0"/>
              <w:ind w:left="0"/>
              <w:jc w:val="left"/>
              <w:rPr>
                <w:rFonts w:ascii="Arial" w:hAnsi="Arial" w:cs="Arial"/>
                <w:b w:val="0"/>
                <w:color w:val="auto"/>
                <w:sz w:val="22"/>
                <w:szCs w:val="22"/>
              </w:rPr>
            </w:pPr>
            <w:r w:rsidRPr="00E16949">
              <w:rPr>
                <w:rFonts w:ascii="Arial" w:hAnsi="Arial" w:cs="Arial"/>
                <w:b w:val="0"/>
                <w:color w:val="auto"/>
                <w:sz w:val="22"/>
                <w:szCs w:val="22"/>
              </w:rPr>
              <w:t>N/A</w:t>
            </w:r>
          </w:p>
        </w:tc>
        <w:tc>
          <w:tcPr>
            <w:tcW w:w="3172" w:type="dxa"/>
          </w:tcPr>
          <w:p w14:paraId="7BD2694E" w14:textId="68004A11" w:rsidR="00DA7AE8" w:rsidRPr="00E16949" w:rsidRDefault="00DA7AE8" w:rsidP="001B3383">
            <w:pPr>
              <w:pStyle w:val="FigureCaption"/>
              <w:spacing w:before="0" w:after="0"/>
              <w:ind w:left="0"/>
              <w:jc w:val="both"/>
              <w:rPr>
                <w:rFonts w:ascii="Arial" w:hAnsi="Arial" w:cs="Arial"/>
                <w:b w:val="0"/>
                <w:color w:val="auto"/>
                <w:sz w:val="22"/>
                <w:szCs w:val="22"/>
                <w:lang w:val="en-AU"/>
              </w:rPr>
            </w:pPr>
          </w:p>
        </w:tc>
        <w:tc>
          <w:tcPr>
            <w:tcW w:w="3357" w:type="dxa"/>
          </w:tcPr>
          <w:p w14:paraId="521ECC9F" w14:textId="41E639CB" w:rsidR="003F4F1C" w:rsidRPr="00E16949" w:rsidRDefault="003F4F1C" w:rsidP="001B3383">
            <w:pPr>
              <w:pStyle w:val="FigureCaption"/>
              <w:spacing w:before="0" w:after="0"/>
              <w:ind w:left="0"/>
              <w:jc w:val="both"/>
              <w:rPr>
                <w:rFonts w:ascii="Arial" w:hAnsi="Arial" w:cs="Arial"/>
                <w:b w:val="0"/>
                <w:color w:val="auto"/>
                <w:sz w:val="22"/>
                <w:szCs w:val="22"/>
              </w:rPr>
            </w:pPr>
          </w:p>
        </w:tc>
        <w:tc>
          <w:tcPr>
            <w:tcW w:w="1172" w:type="dxa"/>
          </w:tcPr>
          <w:p w14:paraId="029CD033" w14:textId="51360E75" w:rsidR="003F4F1C" w:rsidRPr="00E16949" w:rsidRDefault="003F4F1C" w:rsidP="001B3383">
            <w:pPr>
              <w:pStyle w:val="FigureCaption"/>
              <w:spacing w:before="0" w:after="0"/>
              <w:ind w:left="0"/>
              <w:rPr>
                <w:rFonts w:ascii="Arial" w:hAnsi="Arial" w:cs="Arial"/>
                <w:b w:val="0"/>
                <w:color w:val="auto"/>
                <w:sz w:val="22"/>
                <w:szCs w:val="22"/>
              </w:rPr>
            </w:pPr>
          </w:p>
        </w:tc>
      </w:tr>
    </w:tbl>
    <w:p w14:paraId="2C2CF783" w14:textId="77777777" w:rsidR="004E3AC9" w:rsidRDefault="004E3AC9" w:rsidP="004E3AC9">
      <w:pPr>
        <w:pStyle w:val="ListParagraph"/>
        <w:tabs>
          <w:tab w:val="left" w:pos="7485"/>
        </w:tabs>
        <w:spacing w:after="0" w:line="240" w:lineRule="auto"/>
        <w:ind w:left="709" w:right="23"/>
        <w:contextualSpacing w:val="0"/>
        <w:rPr>
          <w:rFonts w:ascii="Arial" w:hAnsi="Arial" w:cs="Arial"/>
          <w:b/>
          <w:lang w:eastAsia="en-AU"/>
        </w:rPr>
      </w:pPr>
    </w:p>
    <w:p w14:paraId="539956DC" w14:textId="61B9B3A0" w:rsidR="005D362B" w:rsidRPr="00E16949" w:rsidRDefault="005D362B" w:rsidP="00852647">
      <w:pPr>
        <w:pStyle w:val="ListParagraph"/>
        <w:numPr>
          <w:ilvl w:val="1"/>
          <w:numId w:val="42"/>
        </w:numPr>
        <w:tabs>
          <w:tab w:val="left" w:pos="7485"/>
        </w:tabs>
        <w:spacing w:after="0" w:line="240" w:lineRule="auto"/>
        <w:ind w:left="709" w:right="23" w:hanging="709"/>
        <w:contextualSpacing w:val="0"/>
        <w:rPr>
          <w:rFonts w:ascii="Arial" w:hAnsi="Arial" w:cs="Arial"/>
          <w:b/>
          <w:lang w:eastAsia="en-AU"/>
        </w:rPr>
      </w:pPr>
      <w:r w:rsidRPr="00E16949">
        <w:rPr>
          <w:rFonts w:ascii="Arial" w:hAnsi="Arial" w:cs="Arial"/>
          <w:b/>
          <w:lang w:eastAsia="en-AU"/>
        </w:rPr>
        <w:t>Council Officer Referrals</w:t>
      </w:r>
    </w:p>
    <w:p w14:paraId="4AEB0FAC" w14:textId="77777777" w:rsidR="005D362B" w:rsidRPr="00E16949" w:rsidRDefault="005D362B" w:rsidP="001B3383">
      <w:pPr>
        <w:spacing w:after="0" w:line="240" w:lineRule="auto"/>
        <w:jc w:val="both"/>
        <w:rPr>
          <w:rFonts w:ascii="Arial" w:hAnsi="Arial" w:cs="Arial"/>
          <w:bCs/>
          <w:lang w:eastAsia="en-AU"/>
        </w:rPr>
      </w:pPr>
    </w:p>
    <w:p w14:paraId="70AC7B66" w14:textId="445A681B" w:rsidR="006878EF" w:rsidRPr="00E16949" w:rsidRDefault="00D33904" w:rsidP="001B3383">
      <w:pPr>
        <w:spacing w:after="0" w:line="240" w:lineRule="auto"/>
        <w:jc w:val="both"/>
        <w:rPr>
          <w:rFonts w:ascii="Arial" w:hAnsi="Arial" w:cs="Arial"/>
          <w:bCs/>
          <w:lang w:eastAsia="en-AU"/>
        </w:rPr>
      </w:pPr>
      <w:r w:rsidRPr="00E16949">
        <w:rPr>
          <w:rFonts w:ascii="Arial" w:hAnsi="Arial" w:cs="Arial"/>
          <w:bCs/>
          <w:lang w:eastAsia="en-AU"/>
        </w:rPr>
        <w:t>The development appl</w:t>
      </w:r>
      <w:r w:rsidR="00E330FA" w:rsidRPr="00E16949">
        <w:rPr>
          <w:rFonts w:ascii="Arial" w:hAnsi="Arial" w:cs="Arial"/>
          <w:bCs/>
          <w:lang w:eastAsia="en-AU"/>
        </w:rPr>
        <w:t xml:space="preserve">ication has been referred to various Council officers for technical review as outlined </w:t>
      </w:r>
      <w:r w:rsidR="00E330FA" w:rsidRPr="00E16949">
        <w:rPr>
          <w:rFonts w:ascii="Arial" w:hAnsi="Arial" w:cs="Arial"/>
          <w:b/>
          <w:lang w:eastAsia="en-AU"/>
        </w:rPr>
        <w:t xml:space="preserve">Table </w:t>
      </w:r>
      <w:r w:rsidR="005D362B" w:rsidRPr="00E16949">
        <w:rPr>
          <w:rFonts w:ascii="Arial" w:hAnsi="Arial" w:cs="Arial"/>
          <w:b/>
          <w:lang w:eastAsia="en-AU"/>
        </w:rPr>
        <w:t>6</w:t>
      </w:r>
      <w:r w:rsidR="00E330FA" w:rsidRPr="00E16949">
        <w:rPr>
          <w:rFonts w:ascii="Arial" w:hAnsi="Arial" w:cs="Arial"/>
          <w:b/>
          <w:lang w:eastAsia="en-AU"/>
        </w:rPr>
        <w:t>.</w:t>
      </w:r>
      <w:r w:rsidR="00E330FA" w:rsidRPr="00E16949">
        <w:rPr>
          <w:rFonts w:ascii="Arial" w:hAnsi="Arial" w:cs="Arial"/>
          <w:bCs/>
          <w:lang w:eastAsia="en-AU"/>
        </w:rPr>
        <w:t xml:space="preserve"> </w:t>
      </w:r>
    </w:p>
    <w:p w14:paraId="46A9F8EA" w14:textId="45C652BD" w:rsidR="00E330FA" w:rsidRPr="00E16949" w:rsidRDefault="00E330FA" w:rsidP="001B3383">
      <w:pPr>
        <w:spacing w:after="0" w:line="240" w:lineRule="auto"/>
        <w:rPr>
          <w:rFonts w:ascii="Arial" w:hAnsi="Arial" w:cs="Arial"/>
          <w:b/>
          <w:lang w:eastAsia="en-AU"/>
        </w:rPr>
      </w:pPr>
    </w:p>
    <w:p w14:paraId="22EB9BA2" w14:textId="083C2A89" w:rsidR="00860036" w:rsidRPr="00E16949" w:rsidRDefault="00860036" w:rsidP="001B3383">
      <w:pPr>
        <w:shd w:val="clear" w:color="auto" w:fill="FFFFFF"/>
        <w:spacing w:after="0" w:line="240" w:lineRule="auto"/>
        <w:ind w:right="-23"/>
        <w:jc w:val="center"/>
        <w:rPr>
          <w:rFonts w:ascii="Arial" w:hAnsi="Arial" w:cs="Arial"/>
          <w:b/>
          <w:bCs/>
          <w:sz w:val="20"/>
          <w:szCs w:val="20"/>
        </w:rPr>
      </w:pPr>
      <w:r w:rsidRPr="00E16949">
        <w:rPr>
          <w:rFonts w:ascii="Arial" w:hAnsi="Arial" w:cs="Arial"/>
          <w:b/>
          <w:bCs/>
          <w:sz w:val="20"/>
          <w:szCs w:val="20"/>
        </w:rPr>
        <w:t xml:space="preserve">Table </w:t>
      </w:r>
      <w:r w:rsidRPr="00E16949">
        <w:rPr>
          <w:rFonts w:ascii="Arial" w:hAnsi="Arial" w:cs="Arial"/>
          <w:b/>
          <w:bCs/>
          <w:sz w:val="20"/>
          <w:szCs w:val="20"/>
        </w:rPr>
        <w:fldChar w:fldCharType="begin"/>
      </w:r>
      <w:r w:rsidRPr="00E16949">
        <w:rPr>
          <w:rFonts w:ascii="Arial" w:hAnsi="Arial" w:cs="Arial"/>
          <w:b/>
          <w:bCs/>
          <w:sz w:val="20"/>
          <w:szCs w:val="20"/>
        </w:rPr>
        <w:instrText xml:space="preserve"> SEQ Table \* ARABIC </w:instrText>
      </w:r>
      <w:r w:rsidRPr="00E16949">
        <w:rPr>
          <w:rFonts w:ascii="Arial" w:hAnsi="Arial" w:cs="Arial"/>
          <w:b/>
          <w:bCs/>
          <w:sz w:val="20"/>
          <w:szCs w:val="20"/>
        </w:rPr>
        <w:fldChar w:fldCharType="separate"/>
      </w:r>
      <w:r w:rsidR="008A62AB" w:rsidRPr="00E16949">
        <w:rPr>
          <w:rFonts w:ascii="Arial" w:hAnsi="Arial" w:cs="Arial"/>
          <w:b/>
          <w:bCs/>
          <w:noProof/>
          <w:sz w:val="20"/>
          <w:szCs w:val="20"/>
        </w:rPr>
        <w:t>6</w:t>
      </w:r>
      <w:r w:rsidRPr="00E16949">
        <w:rPr>
          <w:rFonts w:ascii="Arial" w:hAnsi="Arial" w:cs="Arial"/>
          <w:b/>
          <w:bCs/>
          <w:sz w:val="20"/>
          <w:szCs w:val="20"/>
        </w:rPr>
        <w:fldChar w:fldCharType="end"/>
      </w:r>
      <w:r w:rsidRPr="00E16949">
        <w:rPr>
          <w:rFonts w:ascii="Arial" w:hAnsi="Arial" w:cs="Arial"/>
          <w:b/>
          <w:bCs/>
          <w:sz w:val="20"/>
          <w:szCs w:val="20"/>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6169"/>
        <w:gridCol w:w="1354"/>
      </w:tblGrid>
      <w:tr w:rsidR="00504E1B" w:rsidRPr="00E16949" w14:paraId="43ED9D0F" w14:textId="7CCEB72D" w:rsidTr="005D362B">
        <w:trPr>
          <w:cnfStyle w:val="100000000000" w:firstRow="1" w:lastRow="0" w:firstColumn="0" w:lastColumn="0" w:oddVBand="0" w:evenVBand="0" w:oddHBand="0" w:evenHBand="0" w:firstRowFirstColumn="0" w:firstRowLastColumn="0" w:lastRowFirstColumn="0" w:lastRowLastColumn="0"/>
          <w:jc w:val="center"/>
        </w:trPr>
        <w:tc>
          <w:tcPr>
            <w:tcW w:w="1565" w:type="dxa"/>
          </w:tcPr>
          <w:p w14:paraId="27D11BFC" w14:textId="784AC176" w:rsidR="00504E1B" w:rsidRPr="00E16949" w:rsidRDefault="00504E1B" w:rsidP="001B3383">
            <w:pPr>
              <w:pStyle w:val="FigureCaption"/>
              <w:spacing w:before="0" w:after="0"/>
              <w:ind w:left="0"/>
              <w:jc w:val="left"/>
              <w:rPr>
                <w:rFonts w:ascii="Arial" w:hAnsi="Arial" w:cs="Arial"/>
                <w:b/>
                <w:bCs/>
                <w:color w:val="auto"/>
                <w:sz w:val="22"/>
                <w:szCs w:val="22"/>
              </w:rPr>
            </w:pPr>
            <w:r w:rsidRPr="00E16949">
              <w:rPr>
                <w:rFonts w:ascii="Arial" w:hAnsi="Arial" w:cs="Arial"/>
                <w:b/>
                <w:bCs/>
                <w:color w:val="auto"/>
                <w:sz w:val="22"/>
                <w:szCs w:val="22"/>
              </w:rPr>
              <w:t>Officer</w:t>
            </w:r>
          </w:p>
        </w:tc>
        <w:tc>
          <w:tcPr>
            <w:tcW w:w="6227" w:type="dxa"/>
          </w:tcPr>
          <w:p w14:paraId="1C2B4B1F" w14:textId="0E430EC1" w:rsidR="00504E1B" w:rsidRPr="00E16949" w:rsidRDefault="00504E1B" w:rsidP="001B3383">
            <w:pPr>
              <w:pStyle w:val="FigureCaption"/>
              <w:spacing w:before="0" w:after="0"/>
              <w:ind w:left="0"/>
              <w:jc w:val="left"/>
              <w:rPr>
                <w:rFonts w:ascii="Arial" w:hAnsi="Arial" w:cs="Arial"/>
                <w:b/>
                <w:bCs/>
                <w:color w:val="auto"/>
                <w:sz w:val="22"/>
                <w:szCs w:val="22"/>
              </w:rPr>
            </w:pPr>
            <w:r w:rsidRPr="00E16949">
              <w:rPr>
                <w:rFonts w:ascii="Arial" w:hAnsi="Arial" w:cs="Arial"/>
                <w:b/>
                <w:bCs/>
                <w:color w:val="auto"/>
                <w:sz w:val="22"/>
                <w:szCs w:val="22"/>
              </w:rPr>
              <w:t>Comments</w:t>
            </w:r>
          </w:p>
        </w:tc>
        <w:tc>
          <w:tcPr>
            <w:tcW w:w="1354" w:type="dxa"/>
          </w:tcPr>
          <w:p w14:paraId="2156265F" w14:textId="1D331985" w:rsidR="00504E1B" w:rsidRPr="00E16949" w:rsidRDefault="00504E1B" w:rsidP="001B3383">
            <w:pPr>
              <w:pStyle w:val="FigureCaption"/>
              <w:spacing w:before="0" w:after="0"/>
              <w:ind w:left="0"/>
              <w:jc w:val="left"/>
              <w:rPr>
                <w:rFonts w:ascii="Arial" w:hAnsi="Arial" w:cs="Arial"/>
                <w:b/>
                <w:bCs/>
                <w:color w:val="auto"/>
                <w:sz w:val="22"/>
                <w:szCs w:val="22"/>
              </w:rPr>
            </w:pPr>
            <w:r w:rsidRPr="00E16949">
              <w:rPr>
                <w:rFonts w:ascii="Arial" w:hAnsi="Arial" w:cs="Arial"/>
                <w:b/>
                <w:bCs/>
                <w:color w:val="auto"/>
                <w:sz w:val="22"/>
                <w:szCs w:val="22"/>
              </w:rPr>
              <w:t xml:space="preserve">Resolved </w:t>
            </w:r>
          </w:p>
        </w:tc>
      </w:tr>
      <w:tr w:rsidR="004A169C" w:rsidRPr="00E16949" w14:paraId="1F4E18B1" w14:textId="010AC915" w:rsidTr="005D362B">
        <w:trPr>
          <w:jc w:val="center"/>
        </w:trPr>
        <w:tc>
          <w:tcPr>
            <w:tcW w:w="1565" w:type="dxa"/>
          </w:tcPr>
          <w:p w14:paraId="0DAF1627" w14:textId="0071105E" w:rsidR="004A169C" w:rsidRPr="00E16949" w:rsidRDefault="004A169C" w:rsidP="001B3383">
            <w:pPr>
              <w:pStyle w:val="FigureCaption"/>
              <w:spacing w:before="0" w:after="0"/>
              <w:ind w:left="0"/>
              <w:jc w:val="left"/>
              <w:rPr>
                <w:rFonts w:ascii="Arial" w:hAnsi="Arial" w:cs="Arial"/>
                <w:b w:val="0"/>
                <w:color w:val="auto"/>
                <w:sz w:val="22"/>
                <w:szCs w:val="22"/>
              </w:rPr>
            </w:pPr>
            <w:r w:rsidRPr="00E16949">
              <w:rPr>
                <w:rFonts w:ascii="Arial" w:hAnsi="Arial" w:cs="Arial"/>
                <w:b w:val="0"/>
                <w:color w:val="auto"/>
                <w:sz w:val="22"/>
                <w:szCs w:val="22"/>
              </w:rPr>
              <w:t xml:space="preserve">Engineering </w:t>
            </w:r>
          </w:p>
        </w:tc>
        <w:tc>
          <w:tcPr>
            <w:tcW w:w="6227" w:type="dxa"/>
          </w:tcPr>
          <w:p w14:paraId="10F19782" w14:textId="417AC41D" w:rsidR="004A169C" w:rsidRPr="00E16949" w:rsidRDefault="004A169C" w:rsidP="001B3383">
            <w:pPr>
              <w:pStyle w:val="FigureCaption"/>
              <w:spacing w:before="0" w:after="0"/>
              <w:ind w:left="0"/>
              <w:jc w:val="both"/>
              <w:rPr>
                <w:rFonts w:ascii="Arial" w:hAnsi="Arial" w:cs="Arial"/>
                <w:b w:val="0"/>
                <w:color w:val="auto"/>
                <w:sz w:val="22"/>
                <w:szCs w:val="22"/>
              </w:rPr>
            </w:pPr>
            <w:r w:rsidRPr="00E16949">
              <w:rPr>
                <w:rFonts w:ascii="Arial" w:hAnsi="Arial" w:cs="Arial"/>
                <w:b w:val="0"/>
                <w:color w:val="auto"/>
                <w:sz w:val="22"/>
                <w:szCs w:val="22"/>
              </w:rPr>
              <w:t xml:space="preserve">Council’s Engineering Officer reviewed the submitted stormwater concept plan and considered that there were no objections subject to conditions. </w:t>
            </w:r>
          </w:p>
        </w:tc>
        <w:tc>
          <w:tcPr>
            <w:tcW w:w="1354" w:type="dxa"/>
          </w:tcPr>
          <w:p w14:paraId="15D0D172" w14:textId="2CE52736" w:rsidR="004A169C" w:rsidRPr="00E16949" w:rsidRDefault="004A169C" w:rsidP="001B3383">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Yes (conditions)</w:t>
            </w:r>
          </w:p>
        </w:tc>
      </w:tr>
      <w:tr w:rsidR="004A169C" w:rsidRPr="00E16949" w14:paraId="1D108805" w14:textId="32EF53F0" w:rsidTr="005D362B">
        <w:trPr>
          <w:jc w:val="center"/>
        </w:trPr>
        <w:tc>
          <w:tcPr>
            <w:tcW w:w="1565" w:type="dxa"/>
          </w:tcPr>
          <w:p w14:paraId="40DB07AF" w14:textId="1C5456A3" w:rsidR="004A169C" w:rsidRPr="00E16949" w:rsidRDefault="00B33E9C" w:rsidP="001B3383">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Environmental </w:t>
            </w:r>
            <w:r w:rsidR="004A169C" w:rsidRPr="00E16949">
              <w:rPr>
                <w:rFonts w:ascii="Arial" w:hAnsi="Arial" w:cs="Arial"/>
                <w:b w:val="0"/>
                <w:color w:val="auto"/>
                <w:sz w:val="22"/>
                <w:szCs w:val="22"/>
              </w:rPr>
              <w:t>Health</w:t>
            </w:r>
          </w:p>
        </w:tc>
        <w:tc>
          <w:tcPr>
            <w:tcW w:w="6227" w:type="dxa"/>
          </w:tcPr>
          <w:p w14:paraId="2DC29666" w14:textId="275F2784" w:rsidR="004A169C" w:rsidRPr="00E16949" w:rsidRDefault="004A169C" w:rsidP="001B3383">
            <w:pPr>
              <w:pStyle w:val="FigureCaption"/>
              <w:spacing w:before="0" w:after="0"/>
              <w:ind w:left="0"/>
              <w:jc w:val="both"/>
              <w:rPr>
                <w:rFonts w:ascii="Arial" w:hAnsi="Arial" w:cs="Arial"/>
                <w:b w:val="0"/>
                <w:color w:val="auto"/>
                <w:sz w:val="22"/>
                <w:szCs w:val="22"/>
              </w:rPr>
            </w:pPr>
            <w:r w:rsidRPr="00E16949">
              <w:rPr>
                <w:rFonts w:ascii="Arial" w:hAnsi="Arial" w:cs="Arial"/>
                <w:b w:val="0"/>
                <w:color w:val="auto"/>
                <w:sz w:val="22"/>
                <w:szCs w:val="22"/>
              </w:rPr>
              <w:t>Council’s Environmental Health Officer reviewed the submitted Contamination Investigation and considered that there were no objections subject to conditions.</w:t>
            </w:r>
          </w:p>
        </w:tc>
        <w:tc>
          <w:tcPr>
            <w:tcW w:w="1354" w:type="dxa"/>
          </w:tcPr>
          <w:p w14:paraId="2273F1EC" w14:textId="0F5F9DEB" w:rsidR="004A169C" w:rsidRPr="00E16949" w:rsidRDefault="004A169C" w:rsidP="001B3383">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Yes (conditions)</w:t>
            </w:r>
          </w:p>
        </w:tc>
      </w:tr>
      <w:tr w:rsidR="00504E1B" w:rsidRPr="00E16949" w14:paraId="5A4195F8" w14:textId="73349F8D" w:rsidTr="005D362B">
        <w:trPr>
          <w:jc w:val="center"/>
        </w:trPr>
        <w:tc>
          <w:tcPr>
            <w:tcW w:w="1565" w:type="dxa"/>
          </w:tcPr>
          <w:p w14:paraId="1369127C" w14:textId="330224D3" w:rsidR="00504E1B" w:rsidRPr="00E16949" w:rsidRDefault="00236341" w:rsidP="001B3383">
            <w:pPr>
              <w:pStyle w:val="FigureCaption"/>
              <w:spacing w:before="0" w:after="0"/>
              <w:ind w:left="0"/>
              <w:jc w:val="left"/>
              <w:rPr>
                <w:rFonts w:ascii="Arial" w:hAnsi="Arial" w:cs="Arial"/>
                <w:b w:val="0"/>
                <w:color w:val="auto"/>
                <w:sz w:val="22"/>
                <w:szCs w:val="22"/>
              </w:rPr>
            </w:pPr>
            <w:r w:rsidRPr="00E16949">
              <w:rPr>
                <w:rFonts w:ascii="Arial" w:hAnsi="Arial" w:cs="Arial"/>
                <w:b w:val="0"/>
                <w:color w:val="auto"/>
                <w:sz w:val="22"/>
                <w:szCs w:val="22"/>
              </w:rPr>
              <w:t xml:space="preserve">Heritage </w:t>
            </w:r>
          </w:p>
        </w:tc>
        <w:tc>
          <w:tcPr>
            <w:tcW w:w="6227" w:type="dxa"/>
          </w:tcPr>
          <w:p w14:paraId="40F6E1CF" w14:textId="5178E262" w:rsidR="00504E1B" w:rsidRPr="00E16949" w:rsidRDefault="006B7A2A" w:rsidP="001B3383">
            <w:pPr>
              <w:pStyle w:val="FigureCaption"/>
              <w:spacing w:before="0" w:after="0"/>
              <w:ind w:left="0"/>
              <w:jc w:val="both"/>
              <w:rPr>
                <w:rFonts w:ascii="Arial" w:hAnsi="Arial" w:cs="Arial"/>
                <w:b w:val="0"/>
                <w:color w:val="auto"/>
                <w:sz w:val="22"/>
                <w:szCs w:val="22"/>
              </w:rPr>
            </w:pPr>
            <w:r w:rsidRPr="00E16949">
              <w:rPr>
                <w:rFonts w:ascii="Arial" w:hAnsi="Arial" w:cs="Arial"/>
                <w:b w:val="0"/>
                <w:color w:val="auto"/>
                <w:sz w:val="22"/>
                <w:szCs w:val="22"/>
              </w:rPr>
              <w:t xml:space="preserve">Council’s Consultant reviewed the submitted </w:t>
            </w:r>
            <w:r w:rsidR="004A169C" w:rsidRPr="00E16949">
              <w:rPr>
                <w:rFonts w:ascii="Arial" w:hAnsi="Arial" w:cs="Arial"/>
                <w:b w:val="0"/>
                <w:color w:val="auto"/>
                <w:sz w:val="22"/>
                <w:szCs w:val="22"/>
              </w:rPr>
              <w:t xml:space="preserve">information and concluded that </w:t>
            </w:r>
            <w:r w:rsidR="004C7126" w:rsidRPr="00E16949">
              <w:rPr>
                <w:rFonts w:ascii="Arial" w:hAnsi="Arial" w:cs="Arial"/>
                <w:b w:val="0"/>
                <w:color w:val="auto"/>
                <w:sz w:val="22"/>
                <w:szCs w:val="22"/>
              </w:rPr>
              <w:t>proposal is consistent with the heritage character of the area.</w:t>
            </w:r>
            <w:r w:rsidRPr="00E16949">
              <w:rPr>
                <w:rFonts w:ascii="Arial" w:hAnsi="Arial" w:cs="Arial"/>
                <w:b w:val="0"/>
                <w:color w:val="auto"/>
                <w:sz w:val="22"/>
                <w:szCs w:val="22"/>
              </w:rPr>
              <w:t xml:space="preserve"> </w:t>
            </w:r>
          </w:p>
        </w:tc>
        <w:tc>
          <w:tcPr>
            <w:tcW w:w="1354" w:type="dxa"/>
          </w:tcPr>
          <w:p w14:paraId="44D9EC84" w14:textId="1527163D" w:rsidR="00504E1B" w:rsidRPr="00E16949" w:rsidRDefault="006B7A2A" w:rsidP="001B3383">
            <w:pPr>
              <w:pStyle w:val="FigureCaption"/>
              <w:spacing w:before="0" w:after="0"/>
              <w:ind w:left="0"/>
              <w:rPr>
                <w:rFonts w:ascii="Arial" w:hAnsi="Arial" w:cs="Arial"/>
                <w:b w:val="0"/>
                <w:color w:val="auto"/>
                <w:sz w:val="22"/>
                <w:szCs w:val="22"/>
              </w:rPr>
            </w:pPr>
            <w:r w:rsidRPr="00E16949">
              <w:rPr>
                <w:rFonts w:ascii="Arial" w:hAnsi="Arial" w:cs="Arial"/>
                <w:b w:val="0"/>
                <w:color w:val="auto"/>
                <w:sz w:val="22"/>
                <w:szCs w:val="22"/>
              </w:rPr>
              <w:t>Yes</w:t>
            </w:r>
          </w:p>
        </w:tc>
      </w:tr>
      <w:tr w:rsidR="00B33E9C" w:rsidRPr="00E16949" w14:paraId="2955B07B" w14:textId="77777777" w:rsidTr="005D362B">
        <w:trPr>
          <w:jc w:val="center"/>
        </w:trPr>
        <w:tc>
          <w:tcPr>
            <w:tcW w:w="1565" w:type="dxa"/>
          </w:tcPr>
          <w:p w14:paraId="1028E89C" w14:textId="637CE60D" w:rsidR="00B33E9C" w:rsidRPr="00E16949" w:rsidRDefault="00B33E9C" w:rsidP="001B3383">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Development Contributions</w:t>
            </w:r>
          </w:p>
        </w:tc>
        <w:tc>
          <w:tcPr>
            <w:tcW w:w="6227" w:type="dxa"/>
          </w:tcPr>
          <w:p w14:paraId="2FFBB6F3" w14:textId="76B9F376" w:rsidR="00B33E9C" w:rsidRPr="006627E2" w:rsidRDefault="00B33E9C" w:rsidP="006627E2">
            <w:pPr>
              <w:pStyle w:val="FigureCaption"/>
              <w:spacing w:before="0" w:after="0"/>
              <w:ind w:left="0"/>
              <w:jc w:val="both"/>
              <w:rPr>
                <w:rFonts w:ascii="Arial" w:hAnsi="Arial" w:cs="Arial"/>
                <w:color w:val="auto"/>
                <w:sz w:val="22"/>
                <w:szCs w:val="22"/>
              </w:rPr>
            </w:pPr>
            <w:r>
              <w:rPr>
                <w:rFonts w:ascii="Arial" w:hAnsi="Arial" w:cs="Arial"/>
                <w:b w:val="0"/>
                <w:color w:val="auto"/>
                <w:sz w:val="22"/>
                <w:szCs w:val="22"/>
              </w:rPr>
              <w:t>Council’s Development Contributions Officer</w:t>
            </w:r>
            <w:r w:rsidRPr="006627E2">
              <w:rPr>
                <w:rFonts w:ascii="Arial" w:hAnsi="Arial" w:cs="Arial"/>
                <w:b w:val="0"/>
                <w:color w:val="auto"/>
                <w:sz w:val="22"/>
                <w:szCs w:val="22"/>
              </w:rPr>
              <w:t xml:space="preserve"> recommended draft consent conditions for fixed 7.12 development contributions.</w:t>
            </w:r>
          </w:p>
          <w:p w14:paraId="0C7061FF" w14:textId="77777777" w:rsidR="00B33E9C" w:rsidRPr="00E16949" w:rsidRDefault="00B33E9C" w:rsidP="001B3383">
            <w:pPr>
              <w:pStyle w:val="FigureCaption"/>
              <w:spacing w:before="0" w:after="0"/>
              <w:ind w:left="0"/>
              <w:jc w:val="both"/>
              <w:rPr>
                <w:rFonts w:ascii="Arial" w:hAnsi="Arial" w:cs="Arial"/>
                <w:b w:val="0"/>
                <w:color w:val="auto"/>
                <w:sz w:val="22"/>
                <w:szCs w:val="22"/>
              </w:rPr>
            </w:pPr>
          </w:p>
        </w:tc>
        <w:tc>
          <w:tcPr>
            <w:tcW w:w="1354" w:type="dxa"/>
          </w:tcPr>
          <w:p w14:paraId="4E6C3C64" w14:textId="61A7DE94" w:rsidR="00B33E9C" w:rsidRPr="00E16949" w:rsidRDefault="00B33E9C" w:rsidP="001B3383">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Yes</w:t>
            </w:r>
          </w:p>
        </w:tc>
      </w:tr>
    </w:tbl>
    <w:p w14:paraId="2BC0BC6B" w14:textId="77777777" w:rsidR="00A52F31" w:rsidRPr="00E16949" w:rsidRDefault="00A52F31" w:rsidP="001B3383">
      <w:pPr>
        <w:pStyle w:val="ListParagraph"/>
        <w:widowControl w:val="0"/>
        <w:spacing w:after="0" w:line="240" w:lineRule="auto"/>
        <w:rPr>
          <w:rFonts w:ascii="Arial" w:hAnsi="Arial" w:cs="Arial"/>
          <w:b/>
          <w:lang w:eastAsia="en-AU"/>
        </w:rPr>
      </w:pPr>
    </w:p>
    <w:p w14:paraId="6F649D1A" w14:textId="174D4A92" w:rsidR="00545E14" w:rsidRPr="00E16949" w:rsidRDefault="00545E14" w:rsidP="006627E2">
      <w:pPr>
        <w:pStyle w:val="ListParagraph"/>
        <w:widowControl w:val="0"/>
        <w:numPr>
          <w:ilvl w:val="1"/>
          <w:numId w:val="42"/>
        </w:numPr>
        <w:tabs>
          <w:tab w:val="left" w:pos="7485"/>
        </w:tabs>
        <w:spacing w:after="0" w:line="240" w:lineRule="auto"/>
        <w:ind w:left="709" w:right="23" w:hanging="709"/>
        <w:contextualSpacing w:val="0"/>
        <w:rPr>
          <w:rFonts w:ascii="Arial" w:hAnsi="Arial" w:cs="Arial"/>
          <w:b/>
          <w:lang w:eastAsia="en-AU"/>
        </w:rPr>
      </w:pPr>
      <w:r w:rsidRPr="00E16949">
        <w:rPr>
          <w:rFonts w:ascii="Arial" w:hAnsi="Arial" w:cs="Arial"/>
          <w:b/>
          <w:lang w:eastAsia="en-AU"/>
        </w:rPr>
        <w:t xml:space="preserve">Community Consultation </w:t>
      </w:r>
    </w:p>
    <w:p w14:paraId="76342B03" w14:textId="77777777" w:rsidR="00D91E98" w:rsidRPr="00E16949" w:rsidRDefault="00D91E98" w:rsidP="001B3383">
      <w:pPr>
        <w:widowControl w:val="0"/>
        <w:tabs>
          <w:tab w:val="left" w:pos="7485"/>
        </w:tabs>
        <w:spacing w:after="0" w:line="240" w:lineRule="auto"/>
        <w:ind w:right="23"/>
        <w:rPr>
          <w:rFonts w:ascii="Arial" w:hAnsi="Arial" w:cs="Arial"/>
          <w:b/>
          <w:lang w:eastAsia="en-AU"/>
        </w:rPr>
      </w:pPr>
    </w:p>
    <w:p w14:paraId="7B9FC983" w14:textId="3E0877E4" w:rsidR="009D178A" w:rsidRPr="00E16949" w:rsidRDefault="002311ED" w:rsidP="001B3383">
      <w:pPr>
        <w:widowControl w:val="0"/>
        <w:tabs>
          <w:tab w:val="left" w:pos="7485"/>
        </w:tabs>
        <w:spacing w:after="0" w:line="240" w:lineRule="auto"/>
        <w:ind w:right="23"/>
        <w:jc w:val="both"/>
        <w:rPr>
          <w:rFonts w:ascii="Arial" w:hAnsi="Arial" w:cs="Arial"/>
          <w:bCs/>
          <w:lang w:eastAsia="en-AU"/>
        </w:rPr>
      </w:pPr>
      <w:r w:rsidRPr="00E16949">
        <w:rPr>
          <w:rFonts w:ascii="Arial" w:hAnsi="Arial" w:cs="Arial"/>
          <w:bCs/>
          <w:lang w:eastAsia="en-AU"/>
        </w:rPr>
        <w:t xml:space="preserve">The proposal was exhibited for a period of 14 days from </w:t>
      </w:r>
      <w:r w:rsidR="009D178A" w:rsidRPr="00E16949">
        <w:rPr>
          <w:rFonts w:ascii="Arial" w:hAnsi="Arial" w:cs="Arial"/>
          <w:bCs/>
          <w:lang w:eastAsia="en-AU"/>
        </w:rPr>
        <w:t>9 May 2023</w:t>
      </w:r>
      <w:r w:rsidRPr="00E16949">
        <w:rPr>
          <w:rFonts w:ascii="Arial" w:hAnsi="Arial" w:cs="Arial"/>
          <w:bCs/>
          <w:lang w:eastAsia="en-AU"/>
        </w:rPr>
        <w:t xml:space="preserve"> – </w:t>
      </w:r>
      <w:r w:rsidR="009D178A" w:rsidRPr="00E16949">
        <w:rPr>
          <w:rFonts w:ascii="Arial" w:hAnsi="Arial" w:cs="Arial"/>
          <w:bCs/>
          <w:lang w:eastAsia="en-AU"/>
        </w:rPr>
        <w:t>6 June 2023</w:t>
      </w:r>
      <w:r w:rsidRPr="00E16949">
        <w:rPr>
          <w:rFonts w:ascii="Arial" w:hAnsi="Arial" w:cs="Arial"/>
          <w:bCs/>
          <w:lang w:eastAsia="en-AU"/>
        </w:rPr>
        <w:t xml:space="preserve"> in accordance with the EP&amp;A Act, EP&amp;A </w:t>
      </w:r>
      <w:r w:rsidR="00D91FD7" w:rsidRPr="00E16949">
        <w:rPr>
          <w:rFonts w:ascii="Arial" w:hAnsi="Arial" w:cs="Arial"/>
          <w:bCs/>
          <w:lang w:eastAsia="en-AU"/>
        </w:rPr>
        <w:t>Regulations,</w:t>
      </w:r>
      <w:r w:rsidRPr="00E16949">
        <w:rPr>
          <w:rFonts w:ascii="Arial" w:hAnsi="Arial" w:cs="Arial"/>
          <w:bCs/>
          <w:lang w:eastAsia="en-AU"/>
        </w:rPr>
        <w:t xml:space="preserve"> and the Port Stephens Community Participation Plan. </w:t>
      </w:r>
    </w:p>
    <w:p w14:paraId="4E243BB7" w14:textId="77777777" w:rsidR="009D178A" w:rsidRPr="00E16949" w:rsidRDefault="009D178A" w:rsidP="001B3383">
      <w:pPr>
        <w:widowControl w:val="0"/>
        <w:tabs>
          <w:tab w:val="left" w:pos="7485"/>
        </w:tabs>
        <w:spacing w:after="0" w:line="240" w:lineRule="auto"/>
        <w:ind w:right="23"/>
        <w:jc w:val="both"/>
        <w:rPr>
          <w:rFonts w:ascii="Arial" w:hAnsi="Arial" w:cs="Arial"/>
          <w:bCs/>
          <w:lang w:eastAsia="en-AU"/>
        </w:rPr>
      </w:pPr>
    </w:p>
    <w:p w14:paraId="0696F2AD" w14:textId="3C02AFEF" w:rsidR="002311ED" w:rsidRPr="00E16949" w:rsidRDefault="002311ED" w:rsidP="001B3383">
      <w:pPr>
        <w:widowControl w:val="0"/>
        <w:tabs>
          <w:tab w:val="left" w:pos="7485"/>
        </w:tabs>
        <w:spacing w:after="0" w:line="240" w:lineRule="auto"/>
        <w:ind w:right="23"/>
        <w:jc w:val="both"/>
        <w:rPr>
          <w:rFonts w:ascii="Arial" w:hAnsi="Arial" w:cs="Arial"/>
          <w:bCs/>
          <w:lang w:eastAsia="en-AU"/>
        </w:rPr>
      </w:pPr>
      <w:r w:rsidRPr="00E16949">
        <w:rPr>
          <w:rFonts w:ascii="Arial" w:hAnsi="Arial" w:cs="Arial"/>
          <w:bCs/>
          <w:lang w:eastAsia="en-AU"/>
        </w:rPr>
        <w:t xml:space="preserve">Council did not receive any submissions in relation to the development during that time. </w:t>
      </w:r>
    </w:p>
    <w:p w14:paraId="61346B1F" w14:textId="77777777" w:rsidR="002311ED" w:rsidRPr="00E16949" w:rsidRDefault="002311ED" w:rsidP="001B3383">
      <w:pPr>
        <w:widowControl w:val="0"/>
        <w:tabs>
          <w:tab w:val="left" w:pos="7485"/>
        </w:tabs>
        <w:spacing w:after="0" w:line="240" w:lineRule="auto"/>
        <w:ind w:right="23"/>
        <w:jc w:val="both"/>
        <w:rPr>
          <w:rFonts w:ascii="Arial" w:hAnsi="Arial" w:cs="Arial"/>
          <w:bCs/>
          <w:lang w:eastAsia="en-AU"/>
        </w:rPr>
      </w:pPr>
    </w:p>
    <w:p w14:paraId="338EDECE" w14:textId="727CA28B" w:rsidR="00D80943" w:rsidRPr="00E16949" w:rsidRDefault="00D80943" w:rsidP="006627E2">
      <w:pPr>
        <w:pStyle w:val="ListParagraph"/>
        <w:numPr>
          <w:ilvl w:val="0"/>
          <w:numId w:val="42"/>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E16949">
        <w:rPr>
          <w:rFonts w:ascii="Arial" w:hAnsi="Arial" w:cs="Arial"/>
          <w:b/>
          <w:lang w:eastAsia="en-AU"/>
        </w:rPr>
        <w:t>KEY ISSUES</w:t>
      </w:r>
    </w:p>
    <w:p w14:paraId="4C82C071" w14:textId="77777777" w:rsidR="007B0D60" w:rsidRPr="00E16949" w:rsidRDefault="007B0D60" w:rsidP="001B3383">
      <w:pPr>
        <w:tabs>
          <w:tab w:val="left" w:pos="7485"/>
        </w:tabs>
        <w:spacing w:after="0" w:line="240" w:lineRule="auto"/>
        <w:ind w:right="23"/>
        <w:jc w:val="both"/>
        <w:rPr>
          <w:rFonts w:ascii="Arial" w:hAnsi="Arial" w:cs="Arial"/>
          <w:lang w:eastAsia="en-AU"/>
        </w:rPr>
      </w:pPr>
    </w:p>
    <w:p w14:paraId="5981AFFB" w14:textId="4449565B" w:rsidR="00285EA4" w:rsidRPr="00E16949" w:rsidRDefault="00AD7A5C" w:rsidP="001B3383">
      <w:pPr>
        <w:tabs>
          <w:tab w:val="left" w:pos="7485"/>
        </w:tabs>
        <w:spacing w:after="0" w:line="240" w:lineRule="auto"/>
        <w:ind w:right="23"/>
        <w:jc w:val="both"/>
        <w:rPr>
          <w:rFonts w:ascii="Arial" w:hAnsi="Arial" w:cs="Arial"/>
          <w:lang w:eastAsia="en-AU"/>
        </w:rPr>
      </w:pPr>
      <w:r w:rsidRPr="00E16949">
        <w:rPr>
          <w:rFonts w:ascii="Arial" w:hAnsi="Arial" w:cs="Arial"/>
          <w:lang w:eastAsia="en-AU"/>
        </w:rPr>
        <w:t>The following key issue</w:t>
      </w:r>
      <w:r w:rsidR="000D3A24" w:rsidRPr="00E16949">
        <w:rPr>
          <w:rFonts w:ascii="Arial" w:hAnsi="Arial" w:cs="Arial"/>
          <w:lang w:eastAsia="en-AU"/>
        </w:rPr>
        <w:t>s</w:t>
      </w:r>
      <w:r w:rsidRPr="00E16949">
        <w:rPr>
          <w:rFonts w:ascii="Arial" w:hAnsi="Arial" w:cs="Arial"/>
          <w:lang w:eastAsia="en-AU"/>
        </w:rPr>
        <w:t xml:space="preserve"> are relevant to the assessment of this application having considered the </w:t>
      </w:r>
      <w:r w:rsidR="000D3A24" w:rsidRPr="00E16949">
        <w:rPr>
          <w:rFonts w:ascii="Arial" w:hAnsi="Arial" w:cs="Arial"/>
          <w:lang w:eastAsia="en-AU"/>
        </w:rPr>
        <w:t>relevant</w:t>
      </w:r>
      <w:r w:rsidR="00656EAD" w:rsidRPr="00E16949">
        <w:rPr>
          <w:rFonts w:ascii="Arial" w:hAnsi="Arial" w:cs="Arial"/>
          <w:lang w:eastAsia="en-AU"/>
        </w:rPr>
        <w:t xml:space="preserve"> planning controls and </w:t>
      </w:r>
      <w:r w:rsidR="003C4002" w:rsidRPr="00E16949">
        <w:rPr>
          <w:rFonts w:ascii="Arial" w:hAnsi="Arial" w:cs="Arial"/>
          <w:lang w:eastAsia="en-AU"/>
        </w:rPr>
        <w:t>the proposal in detail</w:t>
      </w:r>
      <w:r w:rsidR="00955FB4" w:rsidRPr="00E16949">
        <w:rPr>
          <w:rFonts w:ascii="Arial" w:hAnsi="Arial" w:cs="Arial"/>
          <w:lang w:eastAsia="en-AU"/>
        </w:rPr>
        <w:t>:</w:t>
      </w:r>
    </w:p>
    <w:p w14:paraId="735BF2D4" w14:textId="77777777" w:rsidR="008B59CE" w:rsidRPr="00E16949" w:rsidRDefault="008B59CE" w:rsidP="008B59CE">
      <w:pPr>
        <w:spacing w:after="0" w:line="240" w:lineRule="auto"/>
        <w:rPr>
          <w:rFonts w:ascii="Arial" w:hAnsi="Arial" w:cs="Arial"/>
          <w:b/>
          <w:color w:val="000000" w:themeColor="text1"/>
        </w:rPr>
      </w:pPr>
    </w:p>
    <w:p w14:paraId="60621328" w14:textId="7CA26058" w:rsidR="00D01E4F" w:rsidRDefault="0016344B" w:rsidP="00DA32B5">
      <w:pPr>
        <w:pStyle w:val="ListParagraph"/>
        <w:numPr>
          <w:ilvl w:val="0"/>
          <w:numId w:val="41"/>
        </w:numPr>
        <w:spacing w:after="0" w:line="240" w:lineRule="auto"/>
        <w:ind w:left="567" w:hanging="567"/>
        <w:jc w:val="both"/>
        <w:rPr>
          <w:rFonts w:ascii="Arial" w:hAnsi="Arial" w:cs="Arial"/>
          <w:color w:val="000000" w:themeColor="text1"/>
        </w:rPr>
      </w:pPr>
      <w:r w:rsidRPr="0016344B">
        <w:rPr>
          <w:rFonts w:ascii="Arial" w:hAnsi="Arial" w:cs="Arial"/>
          <w:color w:val="000000" w:themeColor="text1"/>
        </w:rPr>
        <w:t xml:space="preserve">Clarification on </w:t>
      </w:r>
      <w:r w:rsidR="00D01E4F" w:rsidRPr="0016344B">
        <w:rPr>
          <w:rFonts w:ascii="Arial" w:hAnsi="Arial" w:cs="Arial"/>
          <w:color w:val="000000" w:themeColor="text1"/>
        </w:rPr>
        <w:t xml:space="preserve">the interrelationship of the proposal with the broader expansion </w:t>
      </w:r>
      <w:r w:rsidR="00303F01">
        <w:rPr>
          <w:rFonts w:ascii="Arial" w:hAnsi="Arial" w:cs="Arial"/>
          <w:color w:val="000000" w:themeColor="text1"/>
        </w:rPr>
        <w:t xml:space="preserve">of the airport was sought. </w:t>
      </w:r>
    </w:p>
    <w:p w14:paraId="324822D7" w14:textId="77777777" w:rsidR="004B29A9" w:rsidRPr="0016344B" w:rsidRDefault="004B29A9" w:rsidP="004B29A9">
      <w:pPr>
        <w:pStyle w:val="ListParagraph"/>
        <w:spacing w:after="0" w:line="240" w:lineRule="auto"/>
        <w:ind w:left="567"/>
        <w:jc w:val="both"/>
        <w:rPr>
          <w:rFonts w:ascii="Arial" w:hAnsi="Arial" w:cs="Arial"/>
          <w:color w:val="000000" w:themeColor="text1"/>
        </w:rPr>
      </w:pPr>
    </w:p>
    <w:p w14:paraId="5D3ABEA5" w14:textId="7683E3F2" w:rsidR="00100675" w:rsidRDefault="000B4CDB" w:rsidP="004B29A9">
      <w:pPr>
        <w:pStyle w:val="ListParagraph"/>
        <w:spacing w:after="0" w:line="240" w:lineRule="auto"/>
        <w:ind w:left="567"/>
        <w:jc w:val="both"/>
        <w:rPr>
          <w:rFonts w:ascii="Arial" w:hAnsi="Arial" w:cs="Arial"/>
          <w:color w:val="000000" w:themeColor="text1"/>
        </w:rPr>
      </w:pPr>
      <w:r>
        <w:rPr>
          <w:rFonts w:ascii="Arial" w:hAnsi="Arial" w:cs="Arial"/>
          <w:color w:val="000000" w:themeColor="text1"/>
        </w:rPr>
        <w:t>A request for information was issued to the applicant to explain t</w:t>
      </w:r>
      <w:r w:rsidR="006E7073">
        <w:rPr>
          <w:rFonts w:ascii="Arial" w:hAnsi="Arial" w:cs="Arial"/>
          <w:color w:val="000000" w:themeColor="text1"/>
        </w:rPr>
        <w:t>he interrelationship of the proposal with the airports broader expansion to offer international flights, including any associated approvals.</w:t>
      </w:r>
    </w:p>
    <w:p w14:paraId="5E373018" w14:textId="77777777" w:rsidR="00100675" w:rsidRDefault="00100675" w:rsidP="00E15D1B">
      <w:pPr>
        <w:pStyle w:val="ListParagraph"/>
        <w:spacing w:after="0" w:line="240" w:lineRule="auto"/>
        <w:ind w:left="567"/>
        <w:jc w:val="both"/>
        <w:rPr>
          <w:rFonts w:ascii="Arial" w:hAnsi="Arial" w:cs="Arial"/>
          <w:color w:val="000000" w:themeColor="text1"/>
        </w:rPr>
      </w:pPr>
    </w:p>
    <w:p w14:paraId="1FF6D833" w14:textId="77777777" w:rsidR="007A13DB" w:rsidRDefault="008B14EF" w:rsidP="00100675">
      <w:pPr>
        <w:pStyle w:val="ListParagraph"/>
        <w:spacing w:after="0" w:line="240" w:lineRule="auto"/>
        <w:ind w:left="567"/>
        <w:jc w:val="both"/>
        <w:rPr>
          <w:rFonts w:ascii="Arial" w:hAnsi="Arial" w:cs="Arial"/>
          <w:color w:val="000000" w:themeColor="text1"/>
        </w:rPr>
      </w:pPr>
      <w:r>
        <w:rPr>
          <w:rFonts w:ascii="Arial" w:hAnsi="Arial" w:cs="Arial"/>
          <w:color w:val="000000" w:themeColor="text1"/>
        </w:rPr>
        <w:t xml:space="preserve">The steps leading up to the current application was </w:t>
      </w:r>
      <w:r w:rsidR="007A13DB">
        <w:rPr>
          <w:rFonts w:ascii="Arial" w:hAnsi="Arial" w:cs="Arial"/>
          <w:color w:val="000000" w:themeColor="text1"/>
        </w:rPr>
        <w:t>discussed in Section 2.3 of this report.</w:t>
      </w:r>
    </w:p>
    <w:p w14:paraId="1A848416" w14:textId="131EA281" w:rsidR="00100675" w:rsidRDefault="007A13DB" w:rsidP="00100675">
      <w:pPr>
        <w:pStyle w:val="ListParagraph"/>
        <w:spacing w:after="0" w:line="240" w:lineRule="auto"/>
        <w:ind w:left="567"/>
        <w:jc w:val="both"/>
        <w:rPr>
          <w:rFonts w:ascii="Arial" w:hAnsi="Arial" w:cs="Arial"/>
          <w:color w:val="000000" w:themeColor="text1"/>
        </w:rPr>
      </w:pPr>
      <w:r>
        <w:rPr>
          <w:rFonts w:ascii="Arial" w:hAnsi="Arial" w:cs="Arial"/>
          <w:color w:val="000000" w:themeColor="text1"/>
        </w:rPr>
        <w:t>In summary, t</w:t>
      </w:r>
      <w:r w:rsidR="00100675" w:rsidRPr="00100675">
        <w:rPr>
          <w:rFonts w:ascii="Arial" w:hAnsi="Arial" w:cs="Arial"/>
          <w:color w:val="000000" w:themeColor="text1"/>
        </w:rPr>
        <w:t xml:space="preserve">he Federal Government has </w:t>
      </w:r>
      <w:r w:rsidR="00100675">
        <w:rPr>
          <w:rFonts w:ascii="Arial" w:hAnsi="Arial" w:cs="Arial"/>
          <w:color w:val="000000" w:themeColor="text1"/>
        </w:rPr>
        <w:t xml:space="preserve">provided </w:t>
      </w:r>
      <w:r w:rsidR="00100675" w:rsidRPr="00100675">
        <w:rPr>
          <w:rFonts w:ascii="Arial" w:hAnsi="Arial" w:cs="Arial"/>
          <w:color w:val="000000" w:themeColor="text1"/>
        </w:rPr>
        <w:t>funding to up</w:t>
      </w:r>
      <w:r w:rsidR="00D315E2">
        <w:rPr>
          <w:rFonts w:ascii="Arial" w:hAnsi="Arial" w:cs="Arial"/>
          <w:color w:val="000000" w:themeColor="text1"/>
        </w:rPr>
        <w:t xml:space="preserve">grade the RAAF Base Williamtown/Newcastle Airport </w:t>
      </w:r>
      <w:r w:rsidR="00100675" w:rsidRPr="00100675">
        <w:rPr>
          <w:rFonts w:ascii="Arial" w:hAnsi="Arial" w:cs="Arial"/>
          <w:color w:val="000000" w:themeColor="text1"/>
        </w:rPr>
        <w:t xml:space="preserve">runway that will result in the widening of the runway to accommodate longer range domestic and international passenger services, as well as significantly increased large freight capabilities to benefit local exporters. </w:t>
      </w:r>
    </w:p>
    <w:p w14:paraId="20F6EE46" w14:textId="1245CADF" w:rsidR="00100675" w:rsidRPr="00100675" w:rsidRDefault="00100675" w:rsidP="00100675">
      <w:pPr>
        <w:pStyle w:val="ListParagraph"/>
        <w:spacing w:after="0" w:line="240" w:lineRule="auto"/>
        <w:ind w:left="567"/>
        <w:jc w:val="both"/>
        <w:rPr>
          <w:rFonts w:ascii="Arial" w:hAnsi="Arial" w:cs="Arial"/>
          <w:color w:val="000000" w:themeColor="text1"/>
        </w:rPr>
      </w:pPr>
      <w:r w:rsidRPr="00100675">
        <w:rPr>
          <w:rFonts w:ascii="Arial" w:hAnsi="Arial" w:cs="Arial"/>
          <w:color w:val="000000" w:themeColor="text1"/>
        </w:rPr>
        <w:t xml:space="preserve"> </w:t>
      </w:r>
    </w:p>
    <w:p w14:paraId="272E70D1" w14:textId="528E32DD" w:rsidR="00100675" w:rsidRPr="004006B6" w:rsidRDefault="00100675" w:rsidP="004006B6">
      <w:pPr>
        <w:pStyle w:val="ListParagraph"/>
        <w:spacing w:after="0" w:line="240" w:lineRule="auto"/>
        <w:ind w:left="567"/>
        <w:jc w:val="both"/>
        <w:rPr>
          <w:rFonts w:ascii="Arial" w:hAnsi="Arial" w:cs="Arial"/>
          <w:color w:val="000000" w:themeColor="text1"/>
        </w:rPr>
      </w:pPr>
      <w:r>
        <w:rPr>
          <w:rFonts w:ascii="Arial" w:hAnsi="Arial" w:cs="Arial"/>
          <w:color w:val="000000" w:themeColor="text1"/>
        </w:rPr>
        <w:t xml:space="preserve">To support the expansion of passenger services an upgrade to the </w:t>
      </w:r>
      <w:r w:rsidRPr="00100675">
        <w:rPr>
          <w:rFonts w:ascii="Arial" w:hAnsi="Arial" w:cs="Arial"/>
          <w:color w:val="000000" w:themeColor="text1"/>
        </w:rPr>
        <w:t xml:space="preserve">Newcastle Airport Terminal </w:t>
      </w:r>
      <w:r>
        <w:rPr>
          <w:rFonts w:ascii="Arial" w:hAnsi="Arial" w:cs="Arial"/>
          <w:color w:val="000000" w:themeColor="text1"/>
        </w:rPr>
        <w:t xml:space="preserve">is currently underway and </w:t>
      </w:r>
      <w:r w:rsidRPr="00100675">
        <w:rPr>
          <w:rFonts w:ascii="Arial" w:hAnsi="Arial" w:cs="Arial"/>
          <w:color w:val="000000" w:themeColor="text1"/>
        </w:rPr>
        <w:t>involves significant alterations and additions to the airpor</w:t>
      </w:r>
      <w:r>
        <w:rPr>
          <w:rFonts w:ascii="Arial" w:hAnsi="Arial" w:cs="Arial"/>
          <w:color w:val="000000" w:themeColor="text1"/>
        </w:rPr>
        <w:t>t's existing terminal building</w:t>
      </w:r>
      <w:r w:rsidR="004006B6">
        <w:rPr>
          <w:rFonts w:ascii="Arial" w:hAnsi="Arial" w:cs="Arial"/>
          <w:color w:val="000000" w:themeColor="text1"/>
        </w:rPr>
        <w:t xml:space="preserve">, with construction </w:t>
      </w:r>
      <w:r w:rsidRPr="004006B6">
        <w:rPr>
          <w:rFonts w:ascii="Arial" w:hAnsi="Arial" w:cs="Arial"/>
          <w:color w:val="000000" w:themeColor="text1"/>
        </w:rPr>
        <w:t>to be completed in 2025.</w:t>
      </w:r>
    </w:p>
    <w:p w14:paraId="5F938774" w14:textId="108495D8" w:rsidR="006E7073" w:rsidRDefault="006E7073" w:rsidP="00E15D1B">
      <w:pPr>
        <w:pStyle w:val="ListParagraph"/>
        <w:spacing w:after="0" w:line="240" w:lineRule="auto"/>
        <w:ind w:left="567"/>
        <w:jc w:val="both"/>
        <w:rPr>
          <w:rFonts w:ascii="Arial" w:hAnsi="Arial" w:cs="Arial"/>
          <w:color w:val="000000" w:themeColor="text1"/>
        </w:rPr>
      </w:pPr>
    </w:p>
    <w:p w14:paraId="34F8A70C" w14:textId="77777777" w:rsidR="001F64AC" w:rsidRDefault="00C604F3" w:rsidP="00C604F3">
      <w:pPr>
        <w:tabs>
          <w:tab w:val="left" w:pos="7485"/>
        </w:tabs>
        <w:spacing w:after="0" w:line="240" w:lineRule="auto"/>
        <w:ind w:left="567" w:right="23"/>
        <w:rPr>
          <w:rFonts w:ascii="Arial" w:hAnsi="Arial" w:cs="Arial"/>
          <w:bCs/>
          <w:lang w:eastAsia="en-AU"/>
        </w:rPr>
      </w:pPr>
      <w:r w:rsidRPr="00E16949">
        <w:rPr>
          <w:rFonts w:ascii="Arial" w:hAnsi="Arial" w:cs="Arial"/>
          <w:bCs/>
          <w:lang w:eastAsia="en-AU"/>
        </w:rPr>
        <w:t xml:space="preserve">The apron upgrade works included in this application will provide for </w:t>
      </w:r>
      <w:r w:rsidR="00872191" w:rsidRPr="00BF444C">
        <w:rPr>
          <w:rFonts w:ascii="Arial" w:hAnsi="Arial" w:cs="Arial"/>
          <w:bCs/>
          <w:lang w:eastAsia="en-AU"/>
        </w:rPr>
        <w:t>larger passenger aircraft (Code E) to the Newcastle Airport Terminal</w:t>
      </w:r>
      <w:r w:rsidRPr="00E16949">
        <w:rPr>
          <w:rFonts w:ascii="Arial" w:hAnsi="Arial" w:cs="Arial"/>
          <w:bCs/>
          <w:lang w:eastAsia="en-AU"/>
        </w:rPr>
        <w:t xml:space="preserve">. </w:t>
      </w:r>
    </w:p>
    <w:p w14:paraId="5CEA81B8" w14:textId="77777777" w:rsidR="001F64AC" w:rsidRDefault="001F64AC" w:rsidP="00C604F3">
      <w:pPr>
        <w:tabs>
          <w:tab w:val="left" w:pos="7485"/>
        </w:tabs>
        <w:spacing w:after="0" w:line="240" w:lineRule="auto"/>
        <w:ind w:left="567" w:right="23"/>
        <w:rPr>
          <w:rFonts w:ascii="Arial" w:hAnsi="Arial" w:cs="Arial"/>
          <w:bCs/>
          <w:lang w:eastAsia="en-AU"/>
        </w:rPr>
      </w:pPr>
    </w:p>
    <w:p w14:paraId="315CBD0E" w14:textId="422D3F84" w:rsidR="00C604F3" w:rsidRPr="00E16949" w:rsidRDefault="00C604F3" w:rsidP="00C604F3">
      <w:pPr>
        <w:tabs>
          <w:tab w:val="left" w:pos="7485"/>
        </w:tabs>
        <w:spacing w:after="0" w:line="240" w:lineRule="auto"/>
        <w:ind w:left="567" w:right="23"/>
        <w:rPr>
          <w:rFonts w:ascii="Arial" w:hAnsi="Arial" w:cs="Arial"/>
          <w:bCs/>
          <w:lang w:eastAsia="en-AU"/>
        </w:rPr>
      </w:pPr>
      <w:r w:rsidRPr="00E16949">
        <w:rPr>
          <w:rFonts w:ascii="Arial" w:hAnsi="Arial" w:cs="Arial"/>
          <w:bCs/>
          <w:lang w:eastAsia="en-AU"/>
        </w:rPr>
        <w:t>The proposed works is therefore considered to be the last stage in preparing the airport for longer range international flights.</w:t>
      </w:r>
    </w:p>
    <w:p w14:paraId="1A83D35A" w14:textId="6FD90D6D" w:rsidR="000B4CDB" w:rsidRDefault="000B4CDB" w:rsidP="000B4CDB">
      <w:pPr>
        <w:tabs>
          <w:tab w:val="left" w:pos="7485"/>
        </w:tabs>
        <w:spacing w:after="0" w:line="240" w:lineRule="auto"/>
        <w:ind w:left="567" w:right="23"/>
        <w:rPr>
          <w:rFonts w:ascii="Arial" w:hAnsi="Arial" w:cs="Arial"/>
          <w:bCs/>
          <w:lang w:eastAsia="en-AU"/>
        </w:rPr>
      </w:pPr>
    </w:p>
    <w:p w14:paraId="3F268F52" w14:textId="77777777" w:rsidR="006560F4" w:rsidRPr="00E16949" w:rsidRDefault="008B59CE" w:rsidP="00E16949">
      <w:pPr>
        <w:pStyle w:val="ListParagraph"/>
        <w:numPr>
          <w:ilvl w:val="0"/>
          <w:numId w:val="41"/>
        </w:numPr>
        <w:spacing w:after="0" w:line="240" w:lineRule="auto"/>
        <w:ind w:left="567" w:hanging="567"/>
        <w:jc w:val="both"/>
        <w:rPr>
          <w:rFonts w:ascii="Arial" w:hAnsi="Arial" w:cs="Arial"/>
          <w:color w:val="000000" w:themeColor="text1"/>
        </w:rPr>
      </w:pPr>
      <w:r w:rsidRPr="00E16949">
        <w:rPr>
          <w:rFonts w:ascii="Arial" w:hAnsi="Arial" w:cs="Arial"/>
          <w:color w:val="000000" w:themeColor="text1"/>
        </w:rPr>
        <w:t xml:space="preserve">Clarification was sought on the permissibility of the proposed </w:t>
      </w:r>
      <w:r w:rsidR="006560F4" w:rsidRPr="00E16949">
        <w:rPr>
          <w:rFonts w:ascii="Arial" w:hAnsi="Arial" w:cs="Arial"/>
          <w:color w:val="000000" w:themeColor="text1"/>
        </w:rPr>
        <w:t xml:space="preserve">general equipment storage area </w:t>
      </w:r>
      <w:r w:rsidRPr="00E16949">
        <w:rPr>
          <w:rFonts w:ascii="Arial" w:hAnsi="Arial" w:cs="Arial"/>
          <w:color w:val="000000" w:themeColor="text1"/>
        </w:rPr>
        <w:t>located within the SP2 Defence zon</w:t>
      </w:r>
      <w:r w:rsidR="006560F4" w:rsidRPr="00E16949">
        <w:rPr>
          <w:rFonts w:ascii="Arial" w:hAnsi="Arial" w:cs="Arial"/>
          <w:color w:val="000000" w:themeColor="text1"/>
        </w:rPr>
        <w:t>e.</w:t>
      </w:r>
      <w:r w:rsidRPr="00E16949">
        <w:rPr>
          <w:rFonts w:ascii="Arial" w:hAnsi="Arial" w:cs="Arial"/>
          <w:color w:val="000000" w:themeColor="text1"/>
        </w:rPr>
        <w:t xml:space="preserve"> </w:t>
      </w:r>
      <w:r w:rsidR="006560F4" w:rsidRPr="00E16949">
        <w:rPr>
          <w:rFonts w:ascii="Arial" w:hAnsi="Arial" w:cs="Arial"/>
          <w:color w:val="000000" w:themeColor="text1"/>
        </w:rPr>
        <w:t xml:space="preserve">The development </w:t>
      </w:r>
      <w:r w:rsidRPr="00E16949">
        <w:rPr>
          <w:rFonts w:ascii="Arial" w:hAnsi="Arial" w:cs="Arial"/>
          <w:color w:val="000000" w:themeColor="text1"/>
        </w:rPr>
        <w:t>is not permissible with consent under the PSLEP 2013.</w:t>
      </w:r>
      <w:r w:rsidR="006560F4" w:rsidRPr="00E16949">
        <w:rPr>
          <w:rFonts w:ascii="Arial" w:hAnsi="Arial" w:cs="Arial"/>
          <w:color w:val="000000" w:themeColor="text1"/>
        </w:rPr>
        <w:t xml:space="preserve"> </w:t>
      </w:r>
    </w:p>
    <w:p w14:paraId="45550013" w14:textId="77777777" w:rsidR="006560F4" w:rsidRPr="00E16949" w:rsidRDefault="006560F4" w:rsidP="00E16949">
      <w:pPr>
        <w:pStyle w:val="ListParagraph"/>
        <w:ind w:left="567" w:hanging="567"/>
        <w:rPr>
          <w:rFonts w:ascii="Arial" w:hAnsi="Arial" w:cs="Arial"/>
          <w:color w:val="000000" w:themeColor="text1"/>
        </w:rPr>
      </w:pPr>
    </w:p>
    <w:p w14:paraId="7FE2C59A" w14:textId="234AFB7F" w:rsidR="006560F4" w:rsidRPr="00E16949" w:rsidRDefault="006560F4" w:rsidP="00E16949">
      <w:pPr>
        <w:pStyle w:val="ListParagraph"/>
        <w:spacing w:after="0" w:line="240" w:lineRule="auto"/>
        <w:ind w:left="567"/>
        <w:jc w:val="both"/>
        <w:rPr>
          <w:rFonts w:ascii="Arial" w:hAnsi="Arial" w:cs="Arial"/>
          <w:color w:val="000000" w:themeColor="text1"/>
        </w:rPr>
      </w:pPr>
      <w:r w:rsidRPr="00E16949">
        <w:rPr>
          <w:rFonts w:ascii="Arial" w:hAnsi="Arial" w:cs="Arial"/>
          <w:color w:val="000000" w:themeColor="text1"/>
        </w:rPr>
        <w:t xml:space="preserve">The applicant provided additional information that identified that permissibility is proposed via the </w:t>
      </w:r>
      <w:r w:rsidR="00D315E2">
        <w:rPr>
          <w:rFonts w:ascii="Arial" w:hAnsi="Arial" w:cs="Arial"/>
          <w:color w:val="000000" w:themeColor="text1"/>
        </w:rPr>
        <w:t>provisions</w:t>
      </w:r>
      <w:r w:rsidR="00D315E2" w:rsidRPr="00E16949">
        <w:rPr>
          <w:rFonts w:ascii="Arial" w:hAnsi="Arial" w:cs="Arial"/>
          <w:color w:val="000000" w:themeColor="text1"/>
        </w:rPr>
        <w:t xml:space="preserve"> </w:t>
      </w:r>
      <w:r w:rsidRPr="00E16949">
        <w:rPr>
          <w:rFonts w:ascii="Arial" w:hAnsi="Arial" w:cs="Arial"/>
          <w:color w:val="000000" w:themeColor="text1"/>
        </w:rPr>
        <w:t xml:space="preserve">of </w:t>
      </w:r>
      <w:r w:rsidRPr="00E16949">
        <w:rPr>
          <w:rFonts w:ascii="Arial" w:hAnsi="Arial" w:cs="Arial"/>
        </w:rPr>
        <w:t xml:space="preserve">Clause 2.25 of </w:t>
      </w:r>
      <w:r w:rsidRPr="00E16949">
        <w:rPr>
          <w:rFonts w:ascii="Arial" w:hAnsi="Arial" w:cs="Arial"/>
          <w:color w:val="000000" w:themeColor="text1"/>
        </w:rPr>
        <w:t xml:space="preserve">SEPP (Transport and Infrastructure) 2021 that </w:t>
      </w:r>
      <w:r w:rsidRPr="00E16949">
        <w:rPr>
          <w:rFonts w:ascii="Arial" w:hAnsi="Arial" w:cs="Arial"/>
        </w:rPr>
        <w:t>states development for passenger transport facilities can be undertaken with consent on land within the boundaries of an existing air transport facility. It is considered that the new storage area falls within the curtilage of the existing airport and will be ancillary to the existing airport operations. The new storage facility is therefore permissible with consent on the subject land.</w:t>
      </w:r>
    </w:p>
    <w:p w14:paraId="515019BF" w14:textId="77777777" w:rsidR="006560F4" w:rsidRPr="00E16949" w:rsidRDefault="006560F4" w:rsidP="00E16949">
      <w:pPr>
        <w:pStyle w:val="ListParagraph"/>
        <w:spacing w:after="0" w:line="240" w:lineRule="auto"/>
        <w:ind w:left="567" w:hanging="567"/>
        <w:jc w:val="both"/>
        <w:rPr>
          <w:rFonts w:ascii="Arial" w:hAnsi="Arial" w:cs="Arial"/>
          <w:color w:val="000000" w:themeColor="text1"/>
        </w:rPr>
      </w:pPr>
    </w:p>
    <w:p w14:paraId="2D50B4AD" w14:textId="46F5A851" w:rsidR="00D8235B" w:rsidRDefault="00D8235B" w:rsidP="00E16949">
      <w:pPr>
        <w:pStyle w:val="ListParagraph"/>
        <w:numPr>
          <w:ilvl w:val="0"/>
          <w:numId w:val="41"/>
        </w:numPr>
        <w:spacing w:after="0" w:line="240" w:lineRule="auto"/>
        <w:ind w:left="567" w:hanging="567"/>
        <w:jc w:val="both"/>
        <w:rPr>
          <w:rFonts w:ascii="Arial" w:hAnsi="Arial" w:cs="Arial"/>
          <w:color w:val="000000" w:themeColor="text1"/>
        </w:rPr>
      </w:pPr>
      <w:r w:rsidRPr="00E16949">
        <w:rPr>
          <w:rFonts w:ascii="Arial" w:hAnsi="Arial" w:cs="Arial"/>
          <w:color w:val="000000" w:themeColor="text1"/>
        </w:rPr>
        <w:t>Stormwater drainage</w:t>
      </w:r>
      <w:r w:rsidR="00B33E9C">
        <w:rPr>
          <w:rFonts w:ascii="Arial" w:hAnsi="Arial" w:cs="Arial"/>
          <w:color w:val="000000" w:themeColor="text1"/>
        </w:rPr>
        <w:t xml:space="preserve"> and flooding</w:t>
      </w:r>
      <w:r w:rsidRPr="00E16949">
        <w:rPr>
          <w:rFonts w:ascii="Arial" w:hAnsi="Arial" w:cs="Arial"/>
          <w:color w:val="000000" w:themeColor="text1"/>
        </w:rPr>
        <w:t xml:space="preserve"> was identified as a concern by both Council’s Development Engineers and the Department of Defence (</w:t>
      </w:r>
      <w:proofErr w:type="gramStart"/>
      <w:r w:rsidRPr="00E16949">
        <w:rPr>
          <w:rFonts w:ascii="Arial" w:hAnsi="Arial" w:cs="Arial"/>
          <w:color w:val="000000" w:themeColor="text1"/>
        </w:rPr>
        <w:t>land owner</w:t>
      </w:r>
      <w:proofErr w:type="gramEnd"/>
      <w:r w:rsidRPr="00E16949">
        <w:rPr>
          <w:rFonts w:ascii="Arial" w:hAnsi="Arial" w:cs="Arial"/>
          <w:color w:val="000000" w:themeColor="text1"/>
        </w:rPr>
        <w:t xml:space="preserve">). </w:t>
      </w:r>
      <w:r w:rsidR="00313183" w:rsidRPr="00E16949">
        <w:rPr>
          <w:rFonts w:ascii="Arial" w:hAnsi="Arial" w:cs="Arial"/>
          <w:color w:val="000000" w:themeColor="text1"/>
        </w:rPr>
        <w:t xml:space="preserve">Further consultation with the Department of Defence was undertaken to ensure that concerns </w:t>
      </w:r>
      <w:r w:rsidR="00313183" w:rsidRPr="00E16949">
        <w:rPr>
          <w:rFonts w:ascii="Arial" w:hAnsi="Arial" w:cs="Arial"/>
          <w:color w:val="000000" w:themeColor="text1"/>
        </w:rPr>
        <w:lastRenderedPageBreak/>
        <w:t xml:space="preserve">regarding flooding of the runway was addressed. The amendments to the application also necessitated the preparation of an updated stormwater management plan </w:t>
      </w:r>
      <w:r w:rsidR="00B33E9C">
        <w:rPr>
          <w:rFonts w:ascii="Arial" w:hAnsi="Arial" w:cs="Arial"/>
          <w:color w:val="000000" w:themeColor="text1"/>
        </w:rPr>
        <w:t xml:space="preserve">and Flood Impact Assessment </w:t>
      </w:r>
      <w:r w:rsidR="00313183" w:rsidRPr="00E16949">
        <w:rPr>
          <w:rFonts w:ascii="Arial" w:hAnsi="Arial" w:cs="Arial"/>
          <w:color w:val="000000" w:themeColor="text1"/>
        </w:rPr>
        <w:t>that was assessed by Council’s Development Engineers</w:t>
      </w:r>
      <w:r w:rsidR="006560F4" w:rsidRPr="00E16949">
        <w:rPr>
          <w:rFonts w:ascii="Arial" w:hAnsi="Arial" w:cs="Arial"/>
          <w:color w:val="000000" w:themeColor="text1"/>
        </w:rPr>
        <w:t xml:space="preserve"> and found to be appropriate in addressing the stormwater</w:t>
      </w:r>
      <w:r w:rsidR="00B33E9C">
        <w:rPr>
          <w:rFonts w:ascii="Arial" w:hAnsi="Arial" w:cs="Arial"/>
          <w:color w:val="000000" w:themeColor="text1"/>
        </w:rPr>
        <w:t xml:space="preserve"> and flooding</w:t>
      </w:r>
      <w:r w:rsidR="006560F4" w:rsidRPr="00E16949">
        <w:rPr>
          <w:rFonts w:ascii="Arial" w:hAnsi="Arial" w:cs="Arial"/>
          <w:color w:val="000000" w:themeColor="text1"/>
        </w:rPr>
        <w:t xml:space="preserve"> issues.</w:t>
      </w:r>
      <w:r w:rsidR="00D315E2">
        <w:rPr>
          <w:rFonts w:ascii="Arial" w:hAnsi="Arial" w:cs="Arial"/>
          <w:color w:val="000000" w:themeColor="text1"/>
        </w:rPr>
        <w:t xml:space="preserve"> The amendments were also supported by the Department of Defence who issued a </w:t>
      </w:r>
      <w:r w:rsidR="006D445C">
        <w:rPr>
          <w:rFonts w:ascii="Arial" w:hAnsi="Arial" w:cs="Arial"/>
          <w:color w:val="000000" w:themeColor="text1"/>
        </w:rPr>
        <w:t>letter of support dated 30 November 2023.</w:t>
      </w:r>
    </w:p>
    <w:p w14:paraId="314BAC88" w14:textId="77777777" w:rsidR="006E7073" w:rsidRPr="00E16949" w:rsidRDefault="006E7073" w:rsidP="000D777E">
      <w:pPr>
        <w:pStyle w:val="ListParagraph"/>
        <w:spacing w:after="0" w:line="240" w:lineRule="auto"/>
        <w:ind w:left="567"/>
        <w:jc w:val="both"/>
        <w:rPr>
          <w:rFonts w:ascii="Arial" w:hAnsi="Arial" w:cs="Arial"/>
          <w:color w:val="000000" w:themeColor="text1"/>
        </w:rPr>
      </w:pPr>
    </w:p>
    <w:p w14:paraId="0C53707F" w14:textId="62282640" w:rsidR="008B060D" w:rsidRPr="004E3AC9" w:rsidRDefault="00E16949" w:rsidP="00E16949">
      <w:pPr>
        <w:pStyle w:val="ListParagraph"/>
        <w:numPr>
          <w:ilvl w:val="0"/>
          <w:numId w:val="41"/>
        </w:numPr>
        <w:spacing w:after="0" w:line="240" w:lineRule="auto"/>
        <w:ind w:left="567" w:hanging="567"/>
        <w:jc w:val="both"/>
        <w:rPr>
          <w:rFonts w:ascii="Arial" w:hAnsi="Arial" w:cs="Arial"/>
          <w:lang w:eastAsia="en-AU"/>
        </w:rPr>
      </w:pPr>
      <w:r w:rsidRPr="00E16949">
        <w:rPr>
          <w:rFonts w:ascii="Arial" w:hAnsi="Arial" w:cs="Arial"/>
          <w:color w:val="000000" w:themeColor="text1"/>
        </w:rPr>
        <w:t>The Contamination Investigation found COPCs, which included PAH and PFAS contamination on site. The contamination issues were assessed by both the EPA and Council’s Environmental Health Officers, and conditions of consent were recommended to address the potential issues.</w:t>
      </w:r>
    </w:p>
    <w:p w14:paraId="155108A7" w14:textId="77777777" w:rsidR="004E3AC9" w:rsidRPr="00E16949" w:rsidRDefault="004E3AC9" w:rsidP="004E3AC9">
      <w:pPr>
        <w:pStyle w:val="ListParagraph"/>
        <w:spacing w:after="0" w:line="240" w:lineRule="auto"/>
        <w:ind w:left="567"/>
        <w:jc w:val="both"/>
        <w:rPr>
          <w:rFonts w:ascii="Arial" w:hAnsi="Arial" w:cs="Arial"/>
          <w:lang w:eastAsia="en-AU"/>
        </w:rPr>
      </w:pPr>
    </w:p>
    <w:p w14:paraId="02876BD7" w14:textId="6F6A7DAB" w:rsidR="00D80943" w:rsidRPr="00E16949" w:rsidRDefault="00D80943" w:rsidP="004E3AC9">
      <w:pPr>
        <w:pStyle w:val="ListParagraph"/>
        <w:numPr>
          <w:ilvl w:val="0"/>
          <w:numId w:val="42"/>
        </w:numPr>
        <w:pBdr>
          <w:bottom w:val="single" w:sz="18" w:space="1" w:color="auto"/>
        </w:pBdr>
        <w:tabs>
          <w:tab w:val="left" w:pos="7485"/>
        </w:tabs>
        <w:spacing w:after="0" w:line="240" w:lineRule="auto"/>
        <w:ind w:left="567" w:right="23" w:hanging="567"/>
        <w:contextualSpacing w:val="0"/>
        <w:rPr>
          <w:rFonts w:ascii="Arial" w:hAnsi="Arial" w:cs="Arial"/>
          <w:b/>
          <w:lang w:eastAsia="en-AU"/>
        </w:rPr>
      </w:pPr>
      <w:r w:rsidRPr="00E16949">
        <w:rPr>
          <w:rFonts w:ascii="Arial" w:hAnsi="Arial" w:cs="Arial"/>
          <w:b/>
          <w:lang w:eastAsia="en-AU"/>
        </w:rPr>
        <w:t>CONCLUSION</w:t>
      </w:r>
    </w:p>
    <w:p w14:paraId="4F171C6A" w14:textId="44BCA55F" w:rsidR="000808D5" w:rsidRPr="00E16949" w:rsidRDefault="000808D5" w:rsidP="001B3383">
      <w:pPr>
        <w:tabs>
          <w:tab w:val="left" w:pos="7485"/>
        </w:tabs>
        <w:spacing w:after="0" w:line="240" w:lineRule="auto"/>
        <w:ind w:right="23"/>
        <w:rPr>
          <w:rFonts w:ascii="Arial" w:hAnsi="Arial" w:cs="Arial"/>
        </w:rPr>
      </w:pPr>
    </w:p>
    <w:p w14:paraId="555EC871" w14:textId="77777777" w:rsidR="005A2572" w:rsidRPr="00E16949" w:rsidRDefault="005A2572" w:rsidP="001B3383">
      <w:pPr>
        <w:tabs>
          <w:tab w:val="left" w:pos="7485"/>
        </w:tabs>
        <w:spacing w:after="0" w:line="240" w:lineRule="auto"/>
        <w:ind w:right="23"/>
        <w:jc w:val="both"/>
        <w:rPr>
          <w:rFonts w:ascii="Arial" w:hAnsi="Arial" w:cs="Arial"/>
        </w:rPr>
      </w:pPr>
      <w:r w:rsidRPr="00E16949">
        <w:rPr>
          <w:rFonts w:ascii="Arial" w:hAnsi="Arial" w:cs="Arial"/>
        </w:rPr>
        <w:t xml:space="preserve">This development application has been considered in accordance with the requirements of the EP&amp;A Act and the Regulations as outlined in this report. Following a thorough assessment of the relevant planning controls and the key issues identified in this report, it is considered that the application can be supported with conditions. </w:t>
      </w:r>
    </w:p>
    <w:p w14:paraId="1C2AD0D4" w14:textId="77777777" w:rsidR="005A2572" w:rsidRPr="00E16949" w:rsidRDefault="005A2572" w:rsidP="001B3383">
      <w:pPr>
        <w:tabs>
          <w:tab w:val="left" w:pos="7485"/>
        </w:tabs>
        <w:spacing w:after="0" w:line="240" w:lineRule="auto"/>
        <w:ind w:right="23"/>
        <w:jc w:val="both"/>
        <w:rPr>
          <w:rFonts w:ascii="Arial" w:hAnsi="Arial" w:cs="Arial"/>
        </w:rPr>
      </w:pPr>
    </w:p>
    <w:p w14:paraId="59EA8E64" w14:textId="05D49F3B" w:rsidR="0087787E" w:rsidRPr="00E16949" w:rsidRDefault="005A2572" w:rsidP="001B3383">
      <w:pPr>
        <w:tabs>
          <w:tab w:val="left" w:pos="7485"/>
        </w:tabs>
        <w:spacing w:after="0" w:line="240" w:lineRule="auto"/>
        <w:ind w:right="23"/>
        <w:jc w:val="both"/>
        <w:rPr>
          <w:rFonts w:ascii="Arial" w:hAnsi="Arial" w:cs="Arial"/>
        </w:rPr>
      </w:pPr>
      <w:r w:rsidRPr="00E16949">
        <w:rPr>
          <w:rFonts w:ascii="Arial" w:hAnsi="Arial" w:cs="Arial"/>
        </w:rPr>
        <w:t xml:space="preserve">It is considered that the key issues as outlined in Section 5 have been resolved satisfactorily through amendments to the proposal and/or in the recommended conditions at </w:t>
      </w:r>
      <w:r w:rsidRPr="00E16949">
        <w:rPr>
          <w:rFonts w:ascii="Arial" w:hAnsi="Arial" w:cs="Arial"/>
          <w:b/>
          <w:bCs/>
        </w:rPr>
        <w:t>Attachment</w:t>
      </w:r>
      <w:r w:rsidR="0026721A">
        <w:rPr>
          <w:rFonts w:ascii="Arial" w:hAnsi="Arial" w:cs="Arial"/>
          <w:b/>
          <w:bCs/>
        </w:rPr>
        <w:t> </w:t>
      </w:r>
      <w:r w:rsidRPr="00E16949">
        <w:rPr>
          <w:rFonts w:ascii="Arial" w:hAnsi="Arial" w:cs="Arial"/>
          <w:b/>
          <w:bCs/>
        </w:rPr>
        <w:t>1</w:t>
      </w:r>
      <w:r w:rsidRPr="00E16949">
        <w:rPr>
          <w:rFonts w:ascii="Arial" w:hAnsi="Arial" w:cs="Arial"/>
        </w:rPr>
        <w:t>.</w:t>
      </w:r>
    </w:p>
    <w:p w14:paraId="2278BAF7" w14:textId="77777777" w:rsidR="005A2572" w:rsidRPr="00E16949" w:rsidRDefault="005A2572" w:rsidP="001B3383">
      <w:pPr>
        <w:tabs>
          <w:tab w:val="left" w:pos="7485"/>
        </w:tabs>
        <w:spacing w:after="0" w:line="240" w:lineRule="auto"/>
        <w:ind w:right="23"/>
        <w:jc w:val="both"/>
        <w:rPr>
          <w:rFonts w:ascii="Arial" w:hAnsi="Arial" w:cs="Arial"/>
        </w:rPr>
      </w:pPr>
    </w:p>
    <w:p w14:paraId="3DCC4122" w14:textId="4387B0AC" w:rsidR="000808D5" w:rsidRPr="00E16949" w:rsidRDefault="00D80943" w:rsidP="004E3AC9">
      <w:pPr>
        <w:pStyle w:val="ListParagraph"/>
        <w:numPr>
          <w:ilvl w:val="0"/>
          <w:numId w:val="42"/>
        </w:numPr>
        <w:pBdr>
          <w:bottom w:val="single" w:sz="18" w:space="1" w:color="auto"/>
        </w:pBdr>
        <w:tabs>
          <w:tab w:val="left" w:pos="7485"/>
        </w:tabs>
        <w:spacing w:after="0" w:line="240" w:lineRule="auto"/>
        <w:ind w:right="23" w:hanging="720"/>
        <w:contextualSpacing w:val="0"/>
        <w:rPr>
          <w:rFonts w:ascii="Arial" w:hAnsi="Arial" w:cs="Arial"/>
          <w:b/>
          <w:lang w:eastAsia="en-AU"/>
        </w:rPr>
      </w:pPr>
      <w:r w:rsidRPr="00E16949">
        <w:rPr>
          <w:rFonts w:ascii="Arial" w:hAnsi="Arial" w:cs="Arial"/>
          <w:b/>
          <w:lang w:eastAsia="en-AU"/>
        </w:rPr>
        <w:t>RECOMMENDATION</w:t>
      </w:r>
    </w:p>
    <w:p w14:paraId="66A219D0" w14:textId="77777777" w:rsidR="00D80943" w:rsidRPr="00E16949" w:rsidRDefault="00D80943" w:rsidP="001B3383">
      <w:pPr>
        <w:pStyle w:val="ListParagraph"/>
        <w:tabs>
          <w:tab w:val="left" w:pos="7485"/>
        </w:tabs>
        <w:spacing w:after="0" w:line="240" w:lineRule="auto"/>
        <w:ind w:left="0" w:right="23"/>
        <w:rPr>
          <w:rFonts w:ascii="Arial" w:hAnsi="Arial" w:cs="Arial"/>
          <w:lang w:eastAsia="en-AU"/>
        </w:rPr>
      </w:pPr>
    </w:p>
    <w:p w14:paraId="440DBFCF" w14:textId="5DCF0899" w:rsidR="000B293B" w:rsidRPr="00E16949" w:rsidRDefault="008B59CE" w:rsidP="008B59CE">
      <w:pPr>
        <w:spacing w:after="0"/>
        <w:rPr>
          <w:rFonts w:ascii="Arial" w:hAnsi="Arial" w:cs="Arial"/>
          <w:lang w:eastAsia="en-AU"/>
        </w:rPr>
      </w:pPr>
      <w:r w:rsidRPr="00E16949">
        <w:rPr>
          <w:rFonts w:ascii="Arial" w:hAnsi="Arial" w:cs="Arial"/>
          <w:lang w:eastAsia="en-AU"/>
        </w:rPr>
        <w:t xml:space="preserve">It is recommended that Development Application DA 16-2023-205-1 for ‘Alterations and Additions to Air Transport Facility – upgrades to an existing airfield’ at </w:t>
      </w:r>
      <w:r w:rsidRPr="00E16949">
        <w:rPr>
          <w:rFonts w:ascii="Arial" w:hAnsi="Arial" w:cs="Arial"/>
        </w:rPr>
        <w:t xml:space="preserve">1 Williamtown Road, Williamtown </w:t>
      </w:r>
      <w:r w:rsidR="006D1263" w:rsidRPr="00E16949">
        <w:rPr>
          <w:rFonts w:ascii="Arial" w:hAnsi="Arial" w:cs="Arial"/>
        </w:rPr>
        <w:t>(LOT: 3 DP: 1036690)</w:t>
      </w:r>
      <w:r w:rsidRPr="00E16949">
        <w:rPr>
          <w:rFonts w:ascii="Arial" w:hAnsi="Arial" w:cs="Arial"/>
        </w:rPr>
        <w:t xml:space="preserve"> </w:t>
      </w:r>
      <w:r w:rsidR="000B293B" w:rsidRPr="00E16949">
        <w:rPr>
          <w:rFonts w:ascii="Arial" w:hAnsi="Arial" w:cs="Arial"/>
          <w:lang w:eastAsia="en-AU"/>
        </w:rPr>
        <w:t>be APPROVED pursuant to Section</w:t>
      </w:r>
      <w:r w:rsidR="006462E3" w:rsidRPr="00E16949">
        <w:rPr>
          <w:rFonts w:ascii="Arial" w:hAnsi="Arial" w:cs="Arial"/>
          <w:lang w:eastAsia="en-AU"/>
        </w:rPr>
        <w:t xml:space="preserve"> </w:t>
      </w:r>
      <w:r w:rsidR="000B293B" w:rsidRPr="00E16949">
        <w:rPr>
          <w:rFonts w:ascii="Arial" w:hAnsi="Arial" w:cs="Arial"/>
          <w:lang w:eastAsia="en-AU"/>
        </w:rPr>
        <w:t>4.16(1)(a) of the Environmental Planning and Assessment Act 1979 subject to the draft</w:t>
      </w:r>
      <w:r w:rsidR="006462E3" w:rsidRPr="00E16949">
        <w:rPr>
          <w:rFonts w:ascii="Arial" w:hAnsi="Arial" w:cs="Arial"/>
          <w:lang w:eastAsia="en-AU"/>
        </w:rPr>
        <w:t xml:space="preserve"> </w:t>
      </w:r>
      <w:r w:rsidR="000B293B" w:rsidRPr="00E16949">
        <w:rPr>
          <w:rFonts w:ascii="Arial" w:hAnsi="Arial" w:cs="Arial"/>
          <w:lang w:eastAsia="en-AU"/>
        </w:rPr>
        <w:t xml:space="preserve">conditions of consent to this report at </w:t>
      </w:r>
      <w:r w:rsidR="000B293B" w:rsidRPr="00E16949">
        <w:rPr>
          <w:rFonts w:ascii="Arial" w:hAnsi="Arial" w:cs="Arial"/>
          <w:b/>
          <w:bCs/>
          <w:lang w:eastAsia="en-AU"/>
        </w:rPr>
        <w:t>Attachment 1.</w:t>
      </w:r>
    </w:p>
    <w:p w14:paraId="6E2D8E1B" w14:textId="77777777" w:rsidR="000B293B" w:rsidRPr="00E16949" w:rsidRDefault="000B293B" w:rsidP="001B3383">
      <w:pPr>
        <w:pStyle w:val="ListParagraph"/>
        <w:tabs>
          <w:tab w:val="left" w:pos="7485"/>
        </w:tabs>
        <w:spacing w:after="0" w:line="240" w:lineRule="auto"/>
        <w:ind w:left="0" w:right="23"/>
        <w:rPr>
          <w:rFonts w:ascii="Arial" w:hAnsi="Arial" w:cs="Arial"/>
          <w:lang w:eastAsia="en-AU"/>
        </w:rPr>
      </w:pPr>
    </w:p>
    <w:p w14:paraId="5E843766" w14:textId="43C8172A" w:rsidR="000B293B" w:rsidRPr="00E16949" w:rsidRDefault="000B293B" w:rsidP="001B3383">
      <w:pPr>
        <w:pStyle w:val="ListParagraph"/>
        <w:tabs>
          <w:tab w:val="left" w:pos="7485"/>
        </w:tabs>
        <w:spacing w:after="0" w:line="240" w:lineRule="auto"/>
        <w:ind w:left="0" w:right="23"/>
        <w:rPr>
          <w:rFonts w:ascii="Arial" w:hAnsi="Arial" w:cs="Arial"/>
          <w:lang w:eastAsia="en-AU"/>
        </w:rPr>
      </w:pPr>
      <w:r w:rsidRPr="00E16949">
        <w:rPr>
          <w:rFonts w:ascii="Arial" w:hAnsi="Arial" w:cs="Arial"/>
          <w:lang w:eastAsia="en-AU"/>
        </w:rPr>
        <w:t>The following attachments are provided:</w:t>
      </w:r>
    </w:p>
    <w:p w14:paraId="1693EBC1" w14:textId="77777777" w:rsidR="000B293B" w:rsidRPr="00E16949" w:rsidRDefault="000B293B" w:rsidP="001B3383">
      <w:pPr>
        <w:pStyle w:val="ListParagraph"/>
        <w:tabs>
          <w:tab w:val="left" w:pos="7485"/>
        </w:tabs>
        <w:spacing w:after="0" w:line="240" w:lineRule="auto"/>
        <w:ind w:left="0" w:right="23"/>
        <w:rPr>
          <w:rFonts w:ascii="Arial" w:hAnsi="Arial" w:cs="Arial"/>
          <w:lang w:eastAsia="en-AU"/>
        </w:rPr>
      </w:pPr>
    </w:p>
    <w:p w14:paraId="114E34AD" w14:textId="202CE315" w:rsidR="000B293B" w:rsidRPr="00E16949" w:rsidRDefault="000B293B" w:rsidP="001B3383">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Attachment 1 – Recommended Conditions of Consent</w:t>
      </w:r>
    </w:p>
    <w:p w14:paraId="0047848D" w14:textId="75105DF7" w:rsidR="000B293B" w:rsidRPr="00E16949" w:rsidRDefault="000B293B" w:rsidP="001B3383">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Attachment 2 – Architectural Plans</w:t>
      </w:r>
    </w:p>
    <w:p w14:paraId="52B4D56F" w14:textId="0FF1B58F" w:rsidR="000B293B" w:rsidRPr="00E16949" w:rsidRDefault="000B293B" w:rsidP="001B3383">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Attachment 3 – Stormwater Management Report</w:t>
      </w:r>
    </w:p>
    <w:p w14:paraId="32DF28D0" w14:textId="5454C3E8" w:rsidR="000B293B" w:rsidRPr="00E16949" w:rsidRDefault="000B293B" w:rsidP="001B3383">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 xml:space="preserve">Attachment </w:t>
      </w:r>
      <w:r w:rsidR="005958EB" w:rsidRPr="00E16949">
        <w:rPr>
          <w:rFonts w:ascii="Arial" w:hAnsi="Arial" w:cs="Arial"/>
          <w:lang w:eastAsia="en-AU"/>
        </w:rPr>
        <w:t>4</w:t>
      </w:r>
      <w:r w:rsidRPr="00E16949">
        <w:rPr>
          <w:rFonts w:ascii="Arial" w:hAnsi="Arial" w:cs="Arial"/>
          <w:lang w:eastAsia="en-AU"/>
        </w:rPr>
        <w:t xml:space="preserve"> – Contamination </w:t>
      </w:r>
      <w:r w:rsidR="004C7126" w:rsidRPr="00E16949">
        <w:rPr>
          <w:rFonts w:ascii="Arial" w:hAnsi="Arial" w:cs="Arial"/>
          <w:lang w:eastAsia="en-AU"/>
        </w:rPr>
        <w:t>Investigation</w:t>
      </w:r>
    </w:p>
    <w:p w14:paraId="0A3235A4" w14:textId="53700247" w:rsidR="000B293B" w:rsidRPr="00E16949" w:rsidRDefault="000B293B" w:rsidP="001B3383">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 xml:space="preserve">Attachment </w:t>
      </w:r>
      <w:r w:rsidR="005958EB" w:rsidRPr="00E16949">
        <w:rPr>
          <w:rFonts w:ascii="Arial" w:hAnsi="Arial" w:cs="Arial"/>
          <w:lang w:eastAsia="en-AU"/>
        </w:rPr>
        <w:t>5</w:t>
      </w:r>
      <w:r w:rsidRPr="00E16949">
        <w:rPr>
          <w:rFonts w:ascii="Arial" w:hAnsi="Arial" w:cs="Arial"/>
          <w:lang w:eastAsia="en-AU"/>
        </w:rPr>
        <w:t xml:space="preserve"> – Cost Estimate Report</w:t>
      </w:r>
    </w:p>
    <w:p w14:paraId="43408309" w14:textId="24FFACFC" w:rsidR="000B293B" w:rsidRPr="00E16949" w:rsidRDefault="000B293B" w:rsidP="001B3383">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 xml:space="preserve">Attachment </w:t>
      </w:r>
      <w:r w:rsidR="005958EB" w:rsidRPr="00E16949">
        <w:rPr>
          <w:rFonts w:ascii="Arial" w:hAnsi="Arial" w:cs="Arial"/>
          <w:lang w:eastAsia="en-AU"/>
        </w:rPr>
        <w:t>6</w:t>
      </w:r>
      <w:r w:rsidRPr="00E16949">
        <w:rPr>
          <w:rFonts w:ascii="Arial" w:hAnsi="Arial" w:cs="Arial"/>
          <w:lang w:eastAsia="en-AU"/>
        </w:rPr>
        <w:t xml:space="preserve"> – Flood Certificate</w:t>
      </w:r>
    </w:p>
    <w:p w14:paraId="7F4BD649" w14:textId="7AB29C10" w:rsidR="000B293B" w:rsidRPr="00E16949" w:rsidRDefault="000B293B" w:rsidP="001B3383">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 xml:space="preserve">Attachment </w:t>
      </w:r>
      <w:r w:rsidR="005958EB" w:rsidRPr="00E16949">
        <w:rPr>
          <w:rFonts w:ascii="Arial" w:hAnsi="Arial" w:cs="Arial"/>
          <w:lang w:eastAsia="en-AU"/>
        </w:rPr>
        <w:t>7</w:t>
      </w:r>
      <w:r w:rsidRPr="00E16949">
        <w:rPr>
          <w:rFonts w:ascii="Arial" w:hAnsi="Arial" w:cs="Arial"/>
          <w:lang w:eastAsia="en-AU"/>
        </w:rPr>
        <w:t xml:space="preserve"> – Ausgrid</w:t>
      </w:r>
      <w:r w:rsidR="004C7126" w:rsidRPr="00E16949">
        <w:rPr>
          <w:rFonts w:ascii="Arial" w:hAnsi="Arial" w:cs="Arial"/>
          <w:lang w:eastAsia="en-AU"/>
        </w:rPr>
        <w:t xml:space="preserve"> Comment</w:t>
      </w:r>
    </w:p>
    <w:p w14:paraId="1B68A668" w14:textId="01CF9AD4" w:rsidR="000B293B" w:rsidRPr="00E16949" w:rsidRDefault="000B293B" w:rsidP="001B3383">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 xml:space="preserve">Attachment </w:t>
      </w:r>
      <w:r w:rsidR="001B3383" w:rsidRPr="00E16949">
        <w:rPr>
          <w:rFonts w:ascii="Arial" w:hAnsi="Arial" w:cs="Arial"/>
          <w:lang w:eastAsia="en-AU"/>
        </w:rPr>
        <w:t>8</w:t>
      </w:r>
      <w:r w:rsidRPr="00E16949">
        <w:rPr>
          <w:rFonts w:ascii="Arial" w:hAnsi="Arial" w:cs="Arial"/>
          <w:lang w:eastAsia="en-AU"/>
        </w:rPr>
        <w:t xml:space="preserve"> – EPA</w:t>
      </w:r>
      <w:r w:rsidR="004C7126" w:rsidRPr="00E16949">
        <w:rPr>
          <w:rFonts w:ascii="Arial" w:hAnsi="Arial" w:cs="Arial"/>
          <w:lang w:eastAsia="en-AU"/>
        </w:rPr>
        <w:t xml:space="preserve"> Comment</w:t>
      </w:r>
    </w:p>
    <w:p w14:paraId="18C4AF3D" w14:textId="29CBAE69" w:rsidR="000B293B" w:rsidRPr="00E16949" w:rsidRDefault="000B293B" w:rsidP="001B3383">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 xml:space="preserve">Attachment </w:t>
      </w:r>
      <w:r w:rsidR="001B3383" w:rsidRPr="00E16949">
        <w:rPr>
          <w:rFonts w:ascii="Arial" w:hAnsi="Arial" w:cs="Arial"/>
          <w:lang w:eastAsia="en-AU"/>
        </w:rPr>
        <w:t>9</w:t>
      </w:r>
      <w:r w:rsidRPr="00E16949">
        <w:rPr>
          <w:rFonts w:ascii="Arial" w:hAnsi="Arial" w:cs="Arial"/>
          <w:lang w:eastAsia="en-AU"/>
        </w:rPr>
        <w:t xml:space="preserve"> – Defence</w:t>
      </w:r>
      <w:r w:rsidR="004C7126" w:rsidRPr="00E16949">
        <w:rPr>
          <w:rFonts w:ascii="Arial" w:hAnsi="Arial" w:cs="Arial"/>
          <w:lang w:eastAsia="en-AU"/>
        </w:rPr>
        <w:t xml:space="preserve"> Comment</w:t>
      </w:r>
    </w:p>
    <w:p w14:paraId="0A247E9A" w14:textId="7FBDA239" w:rsidR="006D445C" w:rsidRDefault="000B293B" w:rsidP="00B33E9C">
      <w:pPr>
        <w:pStyle w:val="ListParagraph"/>
        <w:numPr>
          <w:ilvl w:val="0"/>
          <w:numId w:val="6"/>
        </w:numPr>
        <w:tabs>
          <w:tab w:val="left" w:pos="7485"/>
        </w:tabs>
        <w:spacing w:after="0" w:line="240" w:lineRule="auto"/>
        <w:ind w:left="567" w:right="23" w:hanging="567"/>
        <w:rPr>
          <w:rFonts w:ascii="Arial" w:hAnsi="Arial" w:cs="Arial"/>
          <w:lang w:eastAsia="en-AU"/>
        </w:rPr>
      </w:pPr>
      <w:r w:rsidRPr="00E16949">
        <w:rPr>
          <w:rFonts w:ascii="Arial" w:hAnsi="Arial" w:cs="Arial"/>
          <w:lang w:eastAsia="en-AU"/>
        </w:rPr>
        <w:t>Attachment 1</w:t>
      </w:r>
      <w:r w:rsidR="001B3383" w:rsidRPr="00E16949">
        <w:rPr>
          <w:rFonts w:ascii="Arial" w:hAnsi="Arial" w:cs="Arial"/>
          <w:lang w:eastAsia="en-AU"/>
        </w:rPr>
        <w:t>0</w:t>
      </w:r>
      <w:r w:rsidRPr="00E16949">
        <w:rPr>
          <w:rFonts w:ascii="Arial" w:hAnsi="Arial" w:cs="Arial"/>
          <w:lang w:eastAsia="en-AU"/>
        </w:rPr>
        <w:t xml:space="preserve"> – Hunter Water</w:t>
      </w:r>
      <w:r w:rsidR="004C7126" w:rsidRPr="00E16949">
        <w:rPr>
          <w:rFonts w:ascii="Arial" w:hAnsi="Arial" w:cs="Arial"/>
          <w:lang w:eastAsia="en-AU"/>
        </w:rPr>
        <w:t xml:space="preserve"> Comment</w:t>
      </w:r>
    </w:p>
    <w:p w14:paraId="0FF3F08C" w14:textId="31043A02" w:rsidR="004E1D77" w:rsidRPr="004E1D77" w:rsidRDefault="004E1D77" w:rsidP="00221C66">
      <w:pPr>
        <w:pStyle w:val="ListParagraph"/>
        <w:numPr>
          <w:ilvl w:val="0"/>
          <w:numId w:val="6"/>
        </w:numPr>
        <w:tabs>
          <w:tab w:val="left" w:pos="7485"/>
        </w:tabs>
        <w:spacing w:after="0" w:line="240" w:lineRule="auto"/>
        <w:ind w:left="567" w:right="23" w:hanging="567"/>
        <w:rPr>
          <w:rFonts w:ascii="Arial" w:hAnsi="Arial" w:cs="Arial"/>
          <w:lang w:eastAsia="en-AU"/>
        </w:rPr>
      </w:pPr>
      <w:r w:rsidRPr="004E1D77">
        <w:rPr>
          <w:rFonts w:ascii="Arial" w:hAnsi="Arial" w:cs="Arial"/>
          <w:lang w:eastAsia="en-AU"/>
        </w:rPr>
        <w:t>Attachment 11 –</w:t>
      </w:r>
      <w:r>
        <w:rPr>
          <w:rFonts w:ascii="Arial" w:hAnsi="Arial" w:cs="Arial"/>
          <w:lang w:eastAsia="en-AU"/>
        </w:rPr>
        <w:t xml:space="preserve"> </w:t>
      </w:r>
      <w:r w:rsidR="00D04863">
        <w:rPr>
          <w:rFonts w:ascii="Arial" w:eastAsia="Times New Roman" w:hAnsi="Arial" w:cs="Arial"/>
        </w:rPr>
        <w:t>Acid Sulfate Soils Management Plan</w:t>
      </w:r>
    </w:p>
    <w:sectPr w:rsidR="004E1D77" w:rsidRPr="004E1D77">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12989" w14:textId="77777777" w:rsidR="002C0C86" w:rsidRDefault="002C0C86" w:rsidP="009B4677">
      <w:pPr>
        <w:spacing w:after="0" w:line="240" w:lineRule="auto"/>
      </w:pPr>
      <w:r>
        <w:separator/>
      </w:r>
    </w:p>
  </w:endnote>
  <w:endnote w:type="continuationSeparator" w:id="0">
    <w:p w14:paraId="33F14C42" w14:textId="77777777" w:rsidR="002C0C86" w:rsidRDefault="002C0C86" w:rsidP="009B4677">
      <w:pPr>
        <w:spacing w:after="0" w:line="240" w:lineRule="auto"/>
      </w:pPr>
      <w:r>
        <w:continuationSeparator/>
      </w:r>
    </w:p>
  </w:endnote>
  <w:endnote w:type="continuationNotice" w:id="1">
    <w:p w14:paraId="7452757E" w14:textId="77777777" w:rsidR="002C0C86" w:rsidRDefault="002C0C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MS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4F95A" w14:textId="359211CA" w:rsidR="00B122E6" w:rsidRPr="009B4677" w:rsidRDefault="00B122E6"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Report: </w:t>
    </w:r>
    <w:r>
      <w:rPr>
        <w:rFonts w:ascii="Arial" w:hAnsi="Arial" w:cs="Arial"/>
        <w:sz w:val="20"/>
        <w:szCs w:val="20"/>
      </w:rPr>
      <w:t xml:space="preserve">16-2023-205-1       </w:t>
    </w:r>
    <w:r w:rsidRPr="009B4677">
      <w:rPr>
        <w:rFonts w:ascii="Arial" w:hAnsi="Arial" w:cs="Arial"/>
        <w:sz w:val="20"/>
        <w:szCs w:val="20"/>
      </w:rPr>
      <w:tab/>
    </w:r>
    <w:r w:rsidRPr="00EA0163">
      <w:rPr>
        <w:rFonts w:ascii="Arial" w:hAnsi="Arial" w:cs="Arial"/>
        <w:sz w:val="20"/>
        <w:szCs w:val="20"/>
      </w:rPr>
      <w:t xml:space="preserve">Alterations and Additions to Air </w:t>
    </w:r>
    <w:r>
      <w:rPr>
        <w:rFonts w:ascii="Arial" w:hAnsi="Arial" w:cs="Arial"/>
        <w:sz w:val="20"/>
        <w:szCs w:val="20"/>
      </w:rPr>
      <w:t>T</w:t>
    </w:r>
    <w:r w:rsidRPr="00EA0163">
      <w:rPr>
        <w:rFonts w:ascii="Arial" w:hAnsi="Arial" w:cs="Arial"/>
        <w:sz w:val="20"/>
        <w:szCs w:val="20"/>
      </w:rPr>
      <w:t>ransport Facility</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860791">
          <w:rPr>
            <w:rFonts w:ascii="Arial" w:hAnsi="Arial" w:cs="Arial"/>
            <w:noProof/>
            <w:sz w:val="20"/>
            <w:szCs w:val="20"/>
          </w:rPr>
          <w:t>30</w:t>
        </w:r>
        <w:r w:rsidRPr="009B4677">
          <w:rPr>
            <w:rFonts w:ascii="Arial" w:hAnsi="Arial" w:cs="Arial"/>
            <w:noProof/>
            <w:sz w:val="20"/>
            <w:szCs w:val="20"/>
          </w:rPr>
          <w:fldChar w:fldCharType="end"/>
        </w:r>
      </w:sdtContent>
    </w:sdt>
  </w:p>
  <w:p w14:paraId="5B6AA9BC" w14:textId="05A1F29C" w:rsidR="00B122E6" w:rsidRDefault="00B12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824D19" w14:textId="77777777" w:rsidR="002C0C86" w:rsidRDefault="002C0C86" w:rsidP="009B4677">
      <w:pPr>
        <w:spacing w:after="0" w:line="240" w:lineRule="auto"/>
      </w:pPr>
      <w:r>
        <w:separator/>
      </w:r>
    </w:p>
  </w:footnote>
  <w:footnote w:type="continuationSeparator" w:id="0">
    <w:p w14:paraId="204BDD54" w14:textId="77777777" w:rsidR="002C0C86" w:rsidRDefault="002C0C86" w:rsidP="009B4677">
      <w:pPr>
        <w:spacing w:after="0" w:line="240" w:lineRule="auto"/>
      </w:pPr>
      <w:r>
        <w:continuationSeparator/>
      </w:r>
    </w:p>
  </w:footnote>
  <w:footnote w:type="continuationNotice" w:id="1">
    <w:p w14:paraId="7A332F6B" w14:textId="77777777" w:rsidR="002C0C86" w:rsidRDefault="002C0C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B3B41"/>
    <w:multiLevelType w:val="hybridMultilevel"/>
    <w:tmpl w:val="5A2816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25060F"/>
    <w:multiLevelType w:val="hybridMultilevel"/>
    <w:tmpl w:val="AD0E998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A94947"/>
    <w:multiLevelType w:val="hybridMultilevel"/>
    <w:tmpl w:val="ED4A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9"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913065"/>
    <w:multiLevelType w:val="hybridMultilevel"/>
    <w:tmpl w:val="A2ECA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422111"/>
    <w:multiLevelType w:val="hybridMultilevel"/>
    <w:tmpl w:val="200A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62238B"/>
    <w:multiLevelType w:val="hybridMultilevel"/>
    <w:tmpl w:val="79BE0600"/>
    <w:lvl w:ilvl="0" w:tplc="691254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C502B1E"/>
    <w:multiLevelType w:val="hybridMultilevel"/>
    <w:tmpl w:val="C69A9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B522D9"/>
    <w:multiLevelType w:val="hybridMultilevel"/>
    <w:tmpl w:val="486A8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E122FA"/>
    <w:multiLevelType w:val="hybridMultilevel"/>
    <w:tmpl w:val="12A00824"/>
    <w:lvl w:ilvl="0" w:tplc="F602518E">
      <w:start w:val="1"/>
      <w:numFmt w:val="lowerLetter"/>
      <w:lvlText w:val="(%1)"/>
      <w:lvlJc w:val="left"/>
      <w:pPr>
        <w:ind w:left="816" w:hanging="39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9"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BF60651"/>
    <w:multiLevelType w:val="hybridMultilevel"/>
    <w:tmpl w:val="DE88AF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E044EC1"/>
    <w:multiLevelType w:val="hybridMultilevel"/>
    <w:tmpl w:val="3A82D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3" w15:restartNumberingAfterBreak="0">
    <w:nsid w:val="4CEC3A0B"/>
    <w:multiLevelType w:val="hybridMultilevel"/>
    <w:tmpl w:val="079C51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611015F"/>
    <w:multiLevelType w:val="multilevel"/>
    <w:tmpl w:val="B92A2EA4"/>
    <w:lvl w:ilvl="0">
      <w:start w:val="3"/>
      <w:numFmt w:val="decimal"/>
      <w:lvlText w:val="%1."/>
      <w:lvlJc w:val="left"/>
      <w:pPr>
        <w:ind w:left="720" w:hanging="360"/>
      </w:pPr>
      <w:rPr>
        <w:rFonts w:hint="default"/>
      </w:rPr>
    </w:lvl>
    <w:lvl w:ilvl="1">
      <w:start w:val="2"/>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6CC0D7B"/>
    <w:multiLevelType w:val="hybridMultilevel"/>
    <w:tmpl w:val="C9427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7C027A"/>
    <w:multiLevelType w:val="hybridMultilevel"/>
    <w:tmpl w:val="43CC69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222642"/>
    <w:multiLevelType w:val="hybridMultilevel"/>
    <w:tmpl w:val="BA7A78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C3E116F"/>
    <w:multiLevelType w:val="hybridMultilevel"/>
    <w:tmpl w:val="2256BA00"/>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5"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6A492EEF"/>
    <w:multiLevelType w:val="hybridMultilevel"/>
    <w:tmpl w:val="783AC888"/>
    <w:lvl w:ilvl="0" w:tplc="69125458">
      <w:start w:val="1"/>
      <w:numFmt w:val="lowerLetter"/>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0"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83C6B40"/>
    <w:multiLevelType w:val="hybridMultilevel"/>
    <w:tmpl w:val="64CC4D8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43"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B0F44B4"/>
    <w:multiLevelType w:val="hybridMultilevel"/>
    <w:tmpl w:val="EEF6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CAB73C9"/>
    <w:multiLevelType w:val="hybridMultilevel"/>
    <w:tmpl w:val="97AAC3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40499841">
    <w:abstractNumId w:val="11"/>
  </w:num>
  <w:num w:numId="2" w16cid:durableId="290403576">
    <w:abstractNumId w:val="37"/>
  </w:num>
  <w:num w:numId="3" w16cid:durableId="112335321">
    <w:abstractNumId w:val="8"/>
  </w:num>
  <w:num w:numId="4" w16cid:durableId="1122501410">
    <w:abstractNumId w:val="22"/>
  </w:num>
  <w:num w:numId="5" w16cid:durableId="1724139275">
    <w:abstractNumId w:val="1"/>
  </w:num>
  <w:num w:numId="6" w16cid:durableId="834340321">
    <w:abstractNumId w:val="14"/>
  </w:num>
  <w:num w:numId="7" w16cid:durableId="1223717199">
    <w:abstractNumId w:val="41"/>
  </w:num>
  <w:num w:numId="8" w16cid:durableId="422653419">
    <w:abstractNumId w:val="6"/>
  </w:num>
  <w:num w:numId="9" w16cid:durableId="1875145370">
    <w:abstractNumId w:val="27"/>
  </w:num>
  <w:num w:numId="10" w16cid:durableId="1005521313">
    <w:abstractNumId w:val="38"/>
  </w:num>
  <w:num w:numId="11" w16cid:durableId="2015304402">
    <w:abstractNumId w:val="36"/>
  </w:num>
  <w:num w:numId="12" w16cid:durableId="869345450">
    <w:abstractNumId w:val="19"/>
  </w:num>
  <w:num w:numId="13" w16cid:durableId="2122800845">
    <w:abstractNumId w:val="40"/>
  </w:num>
  <w:num w:numId="14" w16cid:durableId="780730725">
    <w:abstractNumId w:val="26"/>
  </w:num>
  <w:num w:numId="15" w16cid:durableId="868370194">
    <w:abstractNumId w:val="35"/>
  </w:num>
  <w:num w:numId="16" w16cid:durableId="811094415">
    <w:abstractNumId w:val="12"/>
  </w:num>
  <w:num w:numId="17" w16cid:durableId="877082128">
    <w:abstractNumId w:val="3"/>
  </w:num>
  <w:num w:numId="18" w16cid:durableId="357901107">
    <w:abstractNumId w:val="2"/>
  </w:num>
  <w:num w:numId="19" w16cid:durableId="311832557">
    <w:abstractNumId w:val="25"/>
  </w:num>
  <w:num w:numId="20" w16cid:durableId="47144028">
    <w:abstractNumId w:val="32"/>
  </w:num>
  <w:num w:numId="21" w16cid:durableId="1650673602">
    <w:abstractNumId w:val="24"/>
  </w:num>
  <w:num w:numId="22" w16cid:durableId="1102382038">
    <w:abstractNumId w:val="28"/>
  </w:num>
  <w:num w:numId="23" w16cid:durableId="2072535454">
    <w:abstractNumId w:val="9"/>
  </w:num>
  <w:num w:numId="24" w16cid:durableId="1587227150">
    <w:abstractNumId w:val="4"/>
  </w:num>
  <w:num w:numId="25" w16cid:durableId="115492386">
    <w:abstractNumId w:val="43"/>
  </w:num>
  <w:num w:numId="26" w16cid:durableId="1500542434">
    <w:abstractNumId w:val="13"/>
  </w:num>
  <w:num w:numId="27" w16cid:durableId="155607461">
    <w:abstractNumId w:val="7"/>
  </w:num>
  <w:num w:numId="28" w16cid:durableId="419912270">
    <w:abstractNumId w:val="5"/>
  </w:num>
  <w:num w:numId="29" w16cid:durableId="1684477404">
    <w:abstractNumId w:val="44"/>
  </w:num>
  <w:num w:numId="30" w16cid:durableId="930432130">
    <w:abstractNumId w:val="31"/>
  </w:num>
  <w:num w:numId="31" w16cid:durableId="363483312">
    <w:abstractNumId w:val="33"/>
  </w:num>
  <w:num w:numId="32" w16cid:durableId="193688476">
    <w:abstractNumId w:val="15"/>
  </w:num>
  <w:num w:numId="33" w16cid:durableId="1782412083">
    <w:abstractNumId w:val="16"/>
  </w:num>
  <w:num w:numId="34" w16cid:durableId="1295713050">
    <w:abstractNumId w:val="0"/>
  </w:num>
  <w:num w:numId="35" w16cid:durableId="1361205466">
    <w:abstractNumId w:val="20"/>
  </w:num>
  <w:num w:numId="36" w16cid:durableId="301235772">
    <w:abstractNumId w:val="17"/>
  </w:num>
  <w:num w:numId="37" w16cid:durableId="1195071877">
    <w:abstractNumId w:val="3"/>
  </w:num>
  <w:num w:numId="38" w16cid:durableId="82262528">
    <w:abstractNumId w:val="23"/>
  </w:num>
  <w:num w:numId="39" w16cid:durableId="1621105447">
    <w:abstractNumId w:val="34"/>
  </w:num>
  <w:num w:numId="40" w16cid:durableId="1733699310">
    <w:abstractNumId w:val="21"/>
  </w:num>
  <w:num w:numId="41" w16cid:durableId="1607879842">
    <w:abstractNumId w:val="45"/>
  </w:num>
  <w:num w:numId="42" w16cid:durableId="1265113498">
    <w:abstractNumId w:val="29"/>
  </w:num>
  <w:num w:numId="43" w16cid:durableId="1688173513">
    <w:abstractNumId w:val="30"/>
  </w:num>
  <w:num w:numId="44" w16cid:durableId="459416458">
    <w:abstractNumId w:val="10"/>
  </w:num>
  <w:num w:numId="45" w16cid:durableId="957880580">
    <w:abstractNumId w:val="39"/>
  </w:num>
  <w:num w:numId="46" w16cid:durableId="23409820">
    <w:abstractNumId w:val="18"/>
  </w:num>
  <w:num w:numId="47" w16cid:durableId="634138506">
    <w:abstractNumId w:val="4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8B1"/>
    <w:rsid w:val="00000011"/>
    <w:rsid w:val="00000A6B"/>
    <w:rsid w:val="00001D83"/>
    <w:rsid w:val="00003006"/>
    <w:rsid w:val="00011BAC"/>
    <w:rsid w:val="0001454B"/>
    <w:rsid w:val="000202CA"/>
    <w:rsid w:val="000204B2"/>
    <w:rsid w:val="000208C1"/>
    <w:rsid w:val="00021162"/>
    <w:rsid w:val="00027899"/>
    <w:rsid w:val="00027C43"/>
    <w:rsid w:val="00030C56"/>
    <w:rsid w:val="0003252E"/>
    <w:rsid w:val="000338C3"/>
    <w:rsid w:val="000345D3"/>
    <w:rsid w:val="00035A30"/>
    <w:rsid w:val="000375C9"/>
    <w:rsid w:val="00040089"/>
    <w:rsid w:val="00042DF5"/>
    <w:rsid w:val="0004376E"/>
    <w:rsid w:val="000471AC"/>
    <w:rsid w:val="000472F0"/>
    <w:rsid w:val="000548D1"/>
    <w:rsid w:val="00056A9F"/>
    <w:rsid w:val="0006301E"/>
    <w:rsid w:val="00070ADA"/>
    <w:rsid w:val="00071304"/>
    <w:rsid w:val="000739F1"/>
    <w:rsid w:val="00074337"/>
    <w:rsid w:val="000748A1"/>
    <w:rsid w:val="00075561"/>
    <w:rsid w:val="0007613F"/>
    <w:rsid w:val="00076F18"/>
    <w:rsid w:val="000777F4"/>
    <w:rsid w:val="00080140"/>
    <w:rsid w:val="000808D5"/>
    <w:rsid w:val="00084CC1"/>
    <w:rsid w:val="00086E48"/>
    <w:rsid w:val="00097FCF"/>
    <w:rsid w:val="000A31C3"/>
    <w:rsid w:val="000A3782"/>
    <w:rsid w:val="000A3843"/>
    <w:rsid w:val="000A5335"/>
    <w:rsid w:val="000A7F36"/>
    <w:rsid w:val="000B293B"/>
    <w:rsid w:val="000B4CDB"/>
    <w:rsid w:val="000B62B4"/>
    <w:rsid w:val="000B6F17"/>
    <w:rsid w:val="000C1047"/>
    <w:rsid w:val="000C2DDC"/>
    <w:rsid w:val="000D26EE"/>
    <w:rsid w:val="000D2A4B"/>
    <w:rsid w:val="000D3A24"/>
    <w:rsid w:val="000D3CA9"/>
    <w:rsid w:val="000D777E"/>
    <w:rsid w:val="000E2C42"/>
    <w:rsid w:val="000E3167"/>
    <w:rsid w:val="000E3848"/>
    <w:rsid w:val="000E40D1"/>
    <w:rsid w:val="000E5848"/>
    <w:rsid w:val="000E62F6"/>
    <w:rsid w:val="000E6B24"/>
    <w:rsid w:val="000F063C"/>
    <w:rsid w:val="000F0805"/>
    <w:rsid w:val="000F3191"/>
    <w:rsid w:val="000F449D"/>
    <w:rsid w:val="00100675"/>
    <w:rsid w:val="00100B3E"/>
    <w:rsid w:val="0010169E"/>
    <w:rsid w:val="00105220"/>
    <w:rsid w:val="00110846"/>
    <w:rsid w:val="00110AFC"/>
    <w:rsid w:val="00110B6B"/>
    <w:rsid w:val="0011266C"/>
    <w:rsid w:val="00113550"/>
    <w:rsid w:val="00117669"/>
    <w:rsid w:val="00120661"/>
    <w:rsid w:val="00120E63"/>
    <w:rsid w:val="001229F7"/>
    <w:rsid w:val="001265BE"/>
    <w:rsid w:val="001273CF"/>
    <w:rsid w:val="00130CBF"/>
    <w:rsid w:val="0013152B"/>
    <w:rsid w:val="0013734F"/>
    <w:rsid w:val="001401CF"/>
    <w:rsid w:val="00141F26"/>
    <w:rsid w:val="001423AA"/>
    <w:rsid w:val="00142C8E"/>
    <w:rsid w:val="00144251"/>
    <w:rsid w:val="0014492F"/>
    <w:rsid w:val="00144CF7"/>
    <w:rsid w:val="00152A42"/>
    <w:rsid w:val="00153AD2"/>
    <w:rsid w:val="00155ECB"/>
    <w:rsid w:val="00156210"/>
    <w:rsid w:val="0015721E"/>
    <w:rsid w:val="00157E37"/>
    <w:rsid w:val="0016014B"/>
    <w:rsid w:val="00162629"/>
    <w:rsid w:val="0016344B"/>
    <w:rsid w:val="00170552"/>
    <w:rsid w:val="001724FE"/>
    <w:rsid w:val="001728B4"/>
    <w:rsid w:val="00172A9A"/>
    <w:rsid w:val="00172F50"/>
    <w:rsid w:val="0017374B"/>
    <w:rsid w:val="00173C0A"/>
    <w:rsid w:val="00182459"/>
    <w:rsid w:val="001839B3"/>
    <w:rsid w:val="00184808"/>
    <w:rsid w:val="00184C4A"/>
    <w:rsid w:val="001876F9"/>
    <w:rsid w:val="00187DE3"/>
    <w:rsid w:val="0019024C"/>
    <w:rsid w:val="0019721E"/>
    <w:rsid w:val="001A091E"/>
    <w:rsid w:val="001A2B96"/>
    <w:rsid w:val="001A3DA0"/>
    <w:rsid w:val="001A487A"/>
    <w:rsid w:val="001B3383"/>
    <w:rsid w:val="001B393B"/>
    <w:rsid w:val="001C32EA"/>
    <w:rsid w:val="001C3301"/>
    <w:rsid w:val="001C5F69"/>
    <w:rsid w:val="001C698E"/>
    <w:rsid w:val="001D0A85"/>
    <w:rsid w:val="001D68EE"/>
    <w:rsid w:val="001E067C"/>
    <w:rsid w:val="001E0F6B"/>
    <w:rsid w:val="001E1001"/>
    <w:rsid w:val="001E2DFE"/>
    <w:rsid w:val="001F1BD7"/>
    <w:rsid w:val="001F22A0"/>
    <w:rsid w:val="001F64AC"/>
    <w:rsid w:val="001F7AAA"/>
    <w:rsid w:val="002019B3"/>
    <w:rsid w:val="00202365"/>
    <w:rsid w:val="0020266A"/>
    <w:rsid w:val="002039FB"/>
    <w:rsid w:val="00204299"/>
    <w:rsid w:val="00210DB1"/>
    <w:rsid w:val="002117C9"/>
    <w:rsid w:val="00211BBA"/>
    <w:rsid w:val="00221065"/>
    <w:rsid w:val="002218A3"/>
    <w:rsid w:val="00227827"/>
    <w:rsid w:val="00227849"/>
    <w:rsid w:val="0023026C"/>
    <w:rsid w:val="002311ED"/>
    <w:rsid w:val="00231335"/>
    <w:rsid w:val="00231FF4"/>
    <w:rsid w:val="0023297D"/>
    <w:rsid w:val="0023490B"/>
    <w:rsid w:val="00236341"/>
    <w:rsid w:val="00237D97"/>
    <w:rsid w:val="002432CA"/>
    <w:rsid w:val="00244921"/>
    <w:rsid w:val="0025196C"/>
    <w:rsid w:val="00253A35"/>
    <w:rsid w:val="00255274"/>
    <w:rsid w:val="00256D89"/>
    <w:rsid w:val="002625CF"/>
    <w:rsid w:val="00265043"/>
    <w:rsid w:val="002655D0"/>
    <w:rsid w:val="00266DDF"/>
    <w:rsid w:val="0026721A"/>
    <w:rsid w:val="0027004A"/>
    <w:rsid w:val="00270759"/>
    <w:rsid w:val="002721C8"/>
    <w:rsid w:val="00272E6E"/>
    <w:rsid w:val="002748B1"/>
    <w:rsid w:val="00275AA0"/>
    <w:rsid w:val="00276323"/>
    <w:rsid w:val="00276730"/>
    <w:rsid w:val="00276B77"/>
    <w:rsid w:val="00285EA4"/>
    <w:rsid w:val="002923BE"/>
    <w:rsid w:val="0029276D"/>
    <w:rsid w:val="00295811"/>
    <w:rsid w:val="00297043"/>
    <w:rsid w:val="002A0A9B"/>
    <w:rsid w:val="002A2DC7"/>
    <w:rsid w:val="002A3B98"/>
    <w:rsid w:val="002A4153"/>
    <w:rsid w:val="002A6B55"/>
    <w:rsid w:val="002A759F"/>
    <w:rsid w:val="002B18EF"/>
    <w:rsid w:val="002B2847"/>
    <w:rsid w:val="002B2ED2"/>
    <w:rsid w:val="002B6D1E"/>
    <w:rsid w:val="002C0C86"/>
    <w:rsid w:val="002C37C4"/>
    <w:rsid w:val="002C6937"/>
    <w:rsid w:val="002D4928"/>
    <w:rsid w:val="002D6979"/>
    <w:rsid w:val="002D7507"/>
    <w:rsid w:val="002D75C5"/>
    <w:rsid w:val="002E0270"/>
    <w:rsid w:val="002F0163"/>
    <w:rsid w:val="002F0AE7"/>
    <w:rsid w:val="002F2B41"/>
    <w:rsid w:val="002F322E"/>
    <w:rsid w:val="002F5EF8"/>
    <w:rsid w:val="002F7099"/>
    <w:rsid w:val="002F76B0"/>
    <w:rsid w:val="002F7865"/>
    <w:rsid w:val="00302BC6"/>
    <w:rsid w:val="00303D2E"/>
    <w:rsid w:val="00303F01"/>
    <w:rsid w:val="00305AB6"/>
    <w:rsid w:val="003064DE"/>
    <w:rsid w:val="00313183"/>
    <w:rsid w:val="003152CC"/>
    <w:rsid w:val="003203F9"/>
    <w:rsid w:val="00320A28"/>
    <w:rsid w:val="00325A7A"/>
    <w:rsid w:val="00327536"/>
    <w:rsid w:val="00333DE1"/>
    <w:rsid w:val="00334815"/>
    <w:rsid w:val="00334C50"/>
    <w:rsid w:val="00335A50"/>
    <w:rsid w:val="00340263"/>
    <w:rsid w:val="00341632"/>
    <w:rsid w:val="003429E3"/>
    <w:rsid w:val="00342FF3"/>
    <w:rsid w:val="00347D46"/>
    <w:rsid w:val="00352CFE"/>
    <w:rsid w:val="003530DC"/>
    <w:rsid w:val="00354637"/>
    <w:rsid w:val="00355752"/>
    <w:rsid w:val="00361561"/>
    <w:rsid w:val="003632C6"/>
    <w:rsid w:val="00365439"/>
    <w:rsid w:val="0036613A"/>
    <w:rsid w:val="0036654A"/>
    <w:rsid w:val="00366B84"/>
    <w:rsid w:val="00366F8B"/>
    <w:rsid w:val="00371FFC"/>
    <w:rsid w:val="00373375"/>
    <w:rsid w:val="00373AE4"/>
    <w:rsid w:val="00377272"/>
    <w:rsid w:val="003775F8"/>
    <w:rsid w:val="00382260"/>
    <w:rsid w:val="00382B67"/>
    <w:rsid w:val="00383E71"/>
    <w:rsid w:val="0038415A"/>
    <w:rsid w:val="003855AA"/>
    <w:rsid w:val="00387764"/>
    <w:rsid w:val="00390527"/>
    <w:rsid w:val="00392175"/>
    <w:rsid w:val="00394133"/>
    <w:rsid w:val="003950E4"/>
    <w:rsid w:val="00395349"/>
    <w:rsid w:val="00395F04"/>
    <w:rsid w:val="003962D2"/>
    <w:rsid w:val="00396700"/>
    <w:rsid w:val="00396E79"/>
    <w:rsid w:val="00397C06"/>
    <w:rsid w:val="003A0C03"/>
    <w:rsid w:val="003A10FE"/>
    <w:rsid w:val="003A2751"/>
    <w:rsid w:val="003A528D"/>
    <w:rsid w:val="003A5DE3"/>
    <w:rsid w:val="003B203B"/>
    <w:rsid w:val="003B4AFA"/>
    <w:rsid w:val="003B5BF0"/>
    <w:rsid w:val="003C28BC"/>
    <w:rsid w:val="003C2929"/>
    <w:rsid w:val="003C336C"/>
    <w:rsid w:val="003C4002"/>
    <w:rsid w:val="003C631B"/>
    <w:rsid w:val="003D5964"/>
    <w:rsid w:val="003D7310"/>
    <w:rsid w:val="003D7F22"/>
    <w:rsid w:val="003E1AF6"/>
    <w:rsid w:val="003E2187"/>
    <w:rsid w:val="003E2723"/>
    <w:rsid w:val="003E47C7"/>
    <w:rsid w:val="003E55A4"/>
    <w:rsid w:val="003E7A54"/>
    <w:rsid w:val="003F4F1C"/>
    <w:rsid w:val="003F4F9F"/>
    <w:rsid w:val="004006B6"/>
    <w:rsid w:val="004012F0"/>
    <w:rsid w:val="00403803"/>
    <w:rsid w:val="00406D46"/>
    <w:rsid w:val="00406EF7"/>
    <w:rsid w:val="00420A6D"/>
    <w:rsid w:val="00420CA5"/>
    <w:rsid w:val="00420F66"/>
    <w:rsid w:val="00421709"/>
    <w:rsid w:val="004239BE"/>
    <w:rsid w:val="004249A7"/>
    <w:rsid w:val="00426381"/>
    <w:rsid w:val="004271CA"/>
    <w:rsid w:val="00427241"/>
    <w:rsid w:val="00433422"/>
    <w:rsid w:val="0043795D"/>
    <w:rsid w:val="00437AB7"/>
    <w:rsid w:val="00442F1E"/>
    <w:rsid w:val="004451BE"/>
    <w:rsid w:val="00445202"/>
    <w:rsid w:val="00447641"/>
    <w:rsid w:val="00447839"/>
    <w:rsid w:val="004546FF"/>
    <w:rsid w:val="004565D7"/>
    <w:rsid w:val="004622BD"/>
    <w:rsid w:val="00465546"/>
    <w:rsid w:val="004670F4"/>
    <w:rsid w:val="00467D4B"/>
    <w:rsid w:val="00471C4F"/>
    <w:rsid w:val="0047310D"/>
    <w:rsid w:val="00474185"/>
    <w:rsid w:val="00474AB1"/>
    <w:rsid w:val="00482EFA"/>
    <w:rsid w:val="0048596C"/>
    <w:rsid w:val="00491257"/>
    <w:rsid w:val="004940E2"/>
    <w:rsid w:val="0049628B"/>
    <w:rsid w:val="00496522"/>
    <w:rsid w:val="004A0948"/>
    <w:rsid w:val="004A1375"/>
    <w:rsid w:val="004A1626"/>
    <w:rsid w:val="004A169C"/>
    <w:rsid w:val="004A1878"/>
    <w:rsid w:val="004A3DD4"/>
    <w:rsid w:val="004A5113"/>
    <w:rsid w:val="004A5E56"/>
    <w:rsid w:val="004B29A9"/>
    <w:rsid w:val="004B7908"/>
    <w:rsid w:val="004C27F3"/>
    <w:rsid w:val="004C2E47"/>
    <w:rsid w:val="004C412E"/>
    <w:rsid w:val="004C5024"/>
    <w:rsid w:val="004C697F"/>
    <w:rsid w:val="004C7126"/>
    <w:rsid w:val="004C7750"/>
    <w:rsid w:val="004D0DB8"/>
    <w:rsid w:val="004D17A6"/>
    <w:rsid w:val="004D1FE4"/>
    <w:rsid w:val="004D5B32"/>
    <w:rsid w:val="004D662B"/>
    <w:rsid w:val="004D6B37"/>
    <w:rsid w:val="004D7404"/>
    <w:rsid w:val="004D79D0"/>
    <w:rsid w:val="004E1D77"/>
    <w:rsid w:val="004E3AC9"/>
    <w:rsid w:val="004E5BC8"/>
    <w:rsid w:val="004E5C50"/>
    <w:rsid w:val="004E6BD5"/>
    <w:rsid w:val="004F41FE"/>
    <w:rsid w:val="004F6526"/>
    <w:rsid w:val="00500C24"/>
    <w:rsid w:val="005027A2"/>
    <w:rsid w:val="00503525"/>
    <w:rsid w:val="00504B0E"/>
    <w:rsid w:val="00504E1B"/>
    <w:rsid w:val="00507146"/>
    <w:rsid w:val="00510DEE"/>
    <w:rsid w:val="005229CB"/>
    <w:rsid w:val="00533F4C"/>
    <w:rsid w:val="00534411"/>
    <w:rsid w:val="005344E1"/>
    <w:rsid w:val="00537417"/>
    <w:rsid w:val="0053778F"/>
    <w:rsid w:val="00540BC9"/>
    <w:rsid w:val="005411B7"/>
    <w:rsid w:val="00541E26"/>
    <w:rsid w:val="00541F99"/>
    <w:rsid w:val="00545715"/>
    <w:rsid w:val="00545E14"/>
    <w:rsid w:val="00546A26"/>
    <w:rsid w:val="005523C0"/>
    <w:rsid w:val="00552736"/>
    <w:rsid w:val="005528E5"/>
    <w:rsid w:val="00552D1F"/>
    <w:rsid w:val="00556DB6"/>
    <w:rsid w:val="005575B8"/>
    <w:rsid w:val="00561822"/>
    <w:rsid w:val="0056477C"/>
    <w:rsid w:val="005654E3"/>
    <w:rsid w:val="00565865"/>
    <w:rsid w:val="005658C2"/>
    <w:rsid w:val="0056623C"/>
    <w:rsid w:val="00566AC1"/>
    <w:rsid w:val="0056720C"/>
    <w:rsid w:val="00567DC9"/>
    <w:rsid w:val="005713E5"/>
    <w:rsid w:val="005722FD"/>
    <w:rsid w:val="005727CE"/>
    <w:rsid w:val="00573828"/>
    <w:rsid w:val="00573D2A"/>
    <w:rsid w:val="00576B65"/>
    <w:rsid w:val="00576C8D"/>
    <w:rsid w:val="00577991"/>
    <w:rsid w:val="00577A08"/>
    <w:rsid w:val="0058089E"/>
    <w:rsid w:val="00580EAF"/>
    <w:rsid w:val="0058239F"/>
    <w:rsid w:val="0058275D"/>
    <w:rsid w:val="00582BC0"/>
    <w:rsid w:val="00584650"/>
    <w:rsid w:val="00586A99"/>
    <w:rsid w:val="00586F6D"/>
    <w:rsid w:val="00590E9D"/>
    <w:rsid w:val="00592D7D"/>
    <w:rsid w:val="005958EB"/>
    <w:rsid w:val="005977F0"/>
    <w:rsid w:val="005A033E"/>
    <w:rsid w:val="005A2572"/>
    <w:rsid w:val="005A79D4"/>
    <w:rsid w:val="005B38BD"/>
    <w:rsid w:val="005B3D1E"/>
    <w:rsid w:val="005B41EA"/>
    <w:rsid w:val="005C6AA7"/>
    <w:rsid w:val="005D3247"/>
    <w:rsid w:val="005D362B"/>
    <w:rsid w:val="005D495C"/>
    <w:rsid w:val="005D7D3C"/>
    <w:rsid w:val="005D7D6A"/>
    <w:rsid w:val="005E4310"/>
    <w:rsid w:val="005E514C"/>
    <w:rsid w:val="005E56D7"/>
    <w:rsid w:val="005E71D7"/>
    <w:rsid w:val="005E7DA6"/>
    <w:rsid w:val="005F3046"/>
    <w:rsid w:val="005F37AD"/>
    <w:rsid w:val="005F397E"/>
    <w:rsid w:val="005F48AC"/>
    <w:rsid w:val="005F4DC4"/>
    <w:rsid w:val="005F54DE"/>
    <w:rsid w:val="00601252"/>
    <w:rsid w:val="00602C63"/>
    <w:rsid w:val="00603151"/>
    <w:rsid w:val="00603BC9"/>
    <w:rsid w:val="00605407"/>
    <w:rsid w:val="006113A8"/>
    <w:rsid w:val="006171A3"/>
    <w:rsid w:val="00622A3B"/>
    <w:rsid w:val="00622CBE"/>
    <w:rsid w:val="00625534"/>
    <w:rsid w:val="00625581"/>
    <w:rsid w:val="00626401"/>
    <w:rsid w:val="006309FD"/>
    <w:rsid w:val="006315AD"/>
    <w:rsid w:val="00636340"/>
    <w:rsid w:val="00636AA7"/>
    <w:rsid w:val="00636EE5"/>
    <w:rsid w:val="00637886"/>
    <w:rsid w:val="00645117"/>
    <w:rsid w:val="00645499"/>
    <w:rsid w:val="006462E3"/>
    <w:rsid w:val="00651F67"/>
    <w:rsid w:val="00652B26"/>
    <w:rsid w:val="00652E97"/>
    <w:rsid w:val="00653D9B"/>
    <w:rsid w:val="006542D5"/>
    <w:rsid w:val="00655B3E"/>
    <w:rsid w:val="006560F4"/>
    <w:rsid w:val="00656EAD"/>
    <w:rsid w:val="006627E2"/>
    <w:rsid w:val="00662A60"/>
    <w:rsid w:val="006631FA"/>
    <w:rsid w:val="00663D63"/>
    <w:rsid w:val="00665084"/>
    <w:rsid w:val="00667894"/>
    <w:rsid w:val="00672372"/>
    <w:rsid w:val="0067558D"/>
    <w:rsid w:val="00680EF8"/>
    <w:rsid w:val="006817E7"/>
    <w:rsid w:val="00681A33"/>
    <w:rsid w:val="00682C01"/>
    <w:rsid w:val="00682E9B"/>
    <w:rsid w:val="00684E9E"/>
    <w:rsid w:val="00687898"/>
    <w:rsid w:val="006878EF"/>
    <w:rsid w:val="006940C4"/>
    <w:rsid w:val="00695EE9"/>
    <w:rsid w:val="00697D73"/>
    <w:rsid w:val="006A186F"/>
    <w:rsid w:val="006A3739"/>
    <w:rsid w:val="006A59C9"/>
    <w:rsid w:val="006B59ED"/>
    <w:rsid w:val="006B7A2A"/>
    <w:rsid w:val="006C02F3"/>
    <w:rsid w:val="006C1071"/>
    <w:rsid w:val="006C178A"/>
    <w:rsid w:val="006C3C6D"/>
    <w:rsid w:val="006C459D"/>
    <w:rsid w:val="006D1263"/>
    <w:rsid w:val="006D1B5D"/>
    <w:rsid w:val="006D445C"/>
    <w:rsid w:val="006D5EB1"/>
    <w:rsid w:val="006D6C80"/>
    <w:rsid w:val="006D7516"/>
    <w:rsid w:val="006D7993"/>
    <w:rsid w:val="006E052B"/>
    <w:rsid w:val="006E3CCA"/>
    <w:rsid w:val="006E4FDA"/>
    <w:rsid w:val="006E7073"/>
    <w:rsid w:val="006E769F"/>
    <w:rsid w:val="006E7CB9"/>
    <w:rsid w:val="006F0E07"/>
    <w:rsid w:val="006F1884"/>
    <w:rsid w:val="006F7171"/>
    <w:rsid w:val="007009C8"/>
    <w:rsid w:val="00704CF7"/>
    <w:rsid w:val="00705425"/>
    <w:rsid w:val="00705C96"/>
    <w:rsid w:val="00706CFB"/>
    <w:rsid w:val="0071366C"/>
    <w:rsid w:val="00714711"/>
    <w:rsid w:val="0072283A"/>
    <w:rsid w:val="00734288"/>
    <w:rsid w:val="00734F2E"/>
    <w:rsid w:val="0073642E"/>
    <w:rsid w:val="00740FA1"/>
    <w:rsid w:val="007410EC"/>
    <w:rsid w:val="00741B4D"/>
    <w:rsid w:val="00741BDB"/>
    <w:rsid w:val="00750AA4"/>
    <w:rsid w:val="00753286"/>
    <w:rsid w:val="00754BB8"/>
    <w:rsid w:val="007567D9"/>
    <w:rsid w:val="00760B90"/>
    <w:rsid w:val="00760D8B"/>
    <w:rsid w:val="00761C13"/>
    <w:rsid w:val="00761F14"/>
    <w:rsid w:val="0076337C"/>
    <w:rsid w:val="007743AB"/>
    <w:rsid w:val="007768C7"/>
    <w:rsid w:val="00782EF7"/>
    <w:rsid w:val="00783B5B"/>
    <w:rsid w:val="00786A45"/>
    <w:rsid w:val="00786B73"/>
    <w:rsid w:val="0078784F"/>
    <w:rsid w:val="00787DA6"/>
    <w:rsid w:val="00793823"/>
    <w:rsid w:val="00796169"/>
    <w:rsid w:val="007A0D68"/>
    <w:rsid w:val="007A13DB"/>
    <w:rsid w:val="007A2675"/>
    <w:rsid w:val="007A5726"/>
    <w:rsid w:val="007B04D2"/>
    <w:rsid w:val="007B0D60"/>
    <w:rsid w:val="007B37B2"/>
    <w:rsid w:val="007B4979"/>
    <w:rsid w:val="007B7582"/>
    <w:rsid w:val="007C2C46"/>
    <w:rsid w:val="007C3F6C"/>
    <w:rsid w:val="007C5732"/>
    <w:rsid w:val="007D0989"/>
    <w:rsid w:val="007D2ADC"/>
    <w:rsid w:val="007D567E"/>
    <w:rsid w:val="007D6505"/>
    <w:rsid w:val="007D6AC9"/>
    <w:rsid w:val="007D7D19"/>
    <w:rsid w:val="007E0833"/>
    <w:rsid w:val="007E3310"/>
    <w:rsid w:val="007E4D3B"/>
    <w:rsid w:val="007F1D0F"/>
    <w:rsid w:val="007F3056"/>
    <w:rsid w:val="007F4124"/>
    <w:rsid w:val="007F436E"/>
    <w:rsid w:val="007F4955"/>
    <w:rsid w:val="00800D50"/>
    <w:rsid w:val="00806EDD"/>
    <w:rsid w:val="00810C54"/>
    <w:rsid w:val="008117A3"/>
    <w:rsid w:val="008131B3"/>
    <w:rsid w:val="0081557B"/>
    <w:rsid w:val="0081579B"/>
    <w:rsid w:val="00815FEA"/>
    <w:rsid w:val="0081756E"/>
    <w:rsid w:val="00820C77"/>
    <w:rsid w:val="00823BF1"/>
    <w:rsid w:val="008254AF"/>
    <w:rsid w:val="008274E5"/>
    <w:rsid w:val="00827784"/>
    <w:rsid w:val="00830269"/>
    <w:rsid w:val="0083286D"/>
    <w:rsid w:val="008367DB"/>
    <w:rsid w:val="00836812"/>
    <w:rsid w:val="00836E86"/>
    <w:rsid w:val="0084043D"/>
    <w:rsid w:val="008408D4"/>
    <w:rsid w:val="0084193F"/>
    <w:rsid w:val="00842E3A"/>
    <w:rsid w:val="00846398"/>
    <w:rsid w:val="00852647"/>
    <w:rsid w:val="00854E59"/>
    <w:rsid w:val="00855FB1"/>
    <w:rsid w:val="008565CB"/>
    <w:rsid w:val="00860036"/>
    <w:rsid w:val="00860791"/>
    <w:rsid w:val="0086103E"/>
    <w:rsid w:val="00864A00"/>
    <w:rsid w:val="00872191"/>
    <w:rsid w:val="00873EFF"/>
    <w:rsid w:val="00876A55"/>
    <w:rsid w:val="0087787E"/>
    <w:rsid w:val="00877E34"/>
    <w:rsid w:val="008840B2"/>
    <w:rsid w:val="008902C0"/>
    <w:rsid w:val="00890B56"/>
    <w:rsid w:val="00892A57"/>
    <w:rsid w:val="00894E2A"/>
    <w:rsid w:val="0089762D"/>
    <w:rsid w:val="008A26BE"/>
    <w:rsid w:val="008A3A05"/>
    <w:rsid w:val="008A62AB"/>
    <w:rsid w:val="008B060D"/>
    <w:rsid w:val="008B0AF1"/>
    <w:rsid w:val="008B14EF"/>
    <w:rsid w:val="008B525F"/>
    <w:rsid w:val="008B59CE"/>
    <w:rsid w:val="008B6CCE"/>
    <w:rsid w:val="008B6DA1"/>
    <w:rsid w:val="008B7561"/>
    <w:rsid w:val="008C6BD2"/>
    <w:rsid w:val="008D2654"/>
    <w:rsid w:val="008D5EC7"/>
    <w:rsid w:val="008D7CDB"/>
    <w:rsid w:val="008E084E"/>
    <w:rsid w:val="008E1414"/>
    <w:rsid w:val="008E258C"/>
    <w:rsid w:val="008E2D68"/>
    <w:rsid w:val="008E30B9"/>
    <w:rsid w:val="008E5916"/>
    <w:rsid w:val="008E5C94"/>
    <w:rsid w:val="008E5CCD"/>
    <w:rsid w:val="008F5487"/>
    <w:rsid w:val="008F7247"/>
    <w:rsid w:val="0090033B"/>
    <w:rsid w:val="00910E74"/>
    <w:rsid w:val="00915BAF"/>
    <w:rsid w:val="00915C56"/>
    <w:rsid w:val="00917530"/>
    <w:rsid w:val="009211F1"/>
    <w:rsid w:val="00922B70"/>
    <w:rsid w:val="00923A94"/>
    <w:rsid w:val="009254E7"/>
    <w:rsid w:val="0092632D"/>
    <w:rsid w:val="00927B1E"/>
    <w:rsid w:val="00930D56"/>
    <w:rsid w:val="0094237B"/>
    <w:rsid w:val="00943546"/>
    <w:rsid w:val="009436BF"/>
    <w:rsid w:val="00944B08"/>
    <w:rsid w:val="00945AEF"/>
    <w:rsid w:val="00951913"/>
    <w:rsid w:val="009544DF"/>
    <w:rsid w:val="00955FB4"/>
    <w:rsid w:val="00956227"/>
    <w:rsid w:val="00960DDD"/>
    <w:rsid w:val="00963DF8"/>
    <w:rsid w:val="009651DB"/>
    <w:rsid w:val="009668E0"/>
    <w:rsid w:val="00966A83"/>
    <w:rsid w:val="009724B6"/>
    <w:rsid w:val="0097396E"/>
    <w:rsid w:val="00975574"/>
    <w:rsid w:val="00976680"/>
    <w:rsid w:val="00977E22"/>
    <w:rsid w:val="0098004B"/>
    <w:rsid w:val="00980E2F"/>
    <w:rsid w:val="009861F3"/>
    <w:rsid w:val="00986E36"/>
    <w:rsid w:val="009878DF"/>
    <w:rsid w:val="00993260"/>
    <w:rsid w:val="00993BD8"/>
    <w:rsid w:val="0099590C"/>
    <w:rsid w:val="00995B2B"/>
    <w:rsid w:val="00996FF8"/>
    <w:rsid w:val="00997D6B"/>
    <w:rsid w:val="009A2559"/>
    <w:rsid w:val="009A3D33"/>
    <w:rsid w:val="009A3E89"/>
    <w:rsid w:val="009A436C"/>
    <w:rsid w:val="009A52E9"/>
    <w:rsid w:val="009A5527"/>
    <w:rsid w:val="009A5AB4"/>
    <w:rsid w:val="009A5B39"/>
    <w:rsid w:val="009B25B5"/>
    <w:rsid w:val="009B390F"/>
    <w:rsid w:val="009B4336"/>
    <w:rsid w:val="009B4677"/>
    <w:rsid w:val="009B5B51"/>
    <w:rsid w:val="009C086A"/>
    <w:rsid w:val="009C12A1"/>
    <w:rsid w:val="009C45DD"/>
    <w:rsid w:val="009C5E55"/>
    <w:rsid w:val="009C65D5"/>
    <w:rsid w:val="009C77E8"/>
    <w:rsid w:val="009D11CC"/>
    <w:rsid w:val="009D178A"/>
    <w:rsid w:val="009D4FF9"/>
    <w:rsid w:val="009E5715"/>
    <w:rsid w:val="009F49FB"/>
    <w:rsid w:val="009F7D42"/>
    <w:rsid w:val="00A002AF"/>
    <w:rsid w:val="00A01171"/>
    <w:rsid w:val="00A02279"/>
    <w:rsid w:val="00A03A7D"/>
    <w:rsid w:val="00A04B20"/>
    <w:rsid w:val="00A13243"/>
    <w:rsid w:val="00A15ACF"/>
    <w:rsid w:val="00A1744D"/>
    <w:rsid w:val="00A22DC8"/>
    <w:rsid w:val="00A2542F"/>
    <w:rsid w:val="00A26512"/>
    <w:rsid w:val="00A27048"/>
    <w:rsid w:val="00A2736B"/>
    <w:rsid w:val="00A30B25"/>
    <w:rsid w:val="00A35706"/>
    <w:rsid w:val="00A415FB"/>
    <w:rsid w:val="00A439D8"/>
    <w:rsid w:val="00A464EE"/>
    <w:rsid w:val="00A501B1"/>
    <w:rsid w:val="00A52F31"/>
    <w:rsid w:val="00A54570"/>
    <w:rsid w:val="00A546B2"/>
    <w:rsid w:val="00A551F2"/>
    <w:rsid w:val="00A56D21"/>
    <w:rsid w:val="00A62BD1"/>
    <w:rsid w:val="00A66ED0"/>
    <w:rsid w:val="00A67FF2"/>
    <w:rsid w:val="00A7069B"/>
    <w:rsid w:val="00A706F9"/>
    <w:rsid w:val="00A7186D"/>
    <w:rsid w:val="00A71F93"/>
    <w:rsid w:val="00A72F45"/>
    <w:rsid w:val="00A73713"/>
    <w:rsid w:val="00A73D12"/>
    <w:rsid w:val="00A8354A"/>
    <w:rsid w:val="00A84157"/>
    <w:rsid w:val="00A903B0"/>
    <w:rsid w:val="00A92D63"/>
    <w:rsid w:val="00A937CD"/>
    <w:rsid w:val="00A95897"/>
    <w:rsid w:val="00AA3B9E"/>
    <w:rsid w:val="00AB2B4E"/>
    <w:rsid w:val="00AB53B8"/>
    <w:rsid w:val="00AB5634"/>
    <w:rsid w:val="00AB7440"/>
    <w:rsid w:val="00AB79D8"/>
    <w:rsid w:val="00AC06B9"/>
    <w:rsid w:val="00AC35CB"/>
    <w:rsid w:val="00AC7B73"/>
    <w:rsid w:val="00AD2268"/>
    <w:rsid w:val="00AD7A5C"/>
    <w:rsid w:val="00AE0138"/>
    <w:rsid w:val="00AE2748"/>
    <w:rsid w:val="00AE2790"/>
    <w:rsid w:val="00AE5EAB"/>
    <w:rsid w:val="00AE64D9"/>
    <w:rsid w:val="00AE7870"/>
    <w:rsid w:val="00AF345C"/>
    <w:rsid w:val="00AF56CD"/>
    <w:rsid w:val="00B02C64"/>
    <w:rsid w:val="00B07DE9"/>
    <w:rsid w:val="00B11806"/>
    <w:rsid w:val="00B11D57"/>
    <w:rsid w:val="00B122E6"/>
    <w:rsid w:val="00B20224"/>
    <w:rsid w:val="00B20701"/>
    <w:rsid w:val="00B231B5"/>
    <w:rsid w:val="00B24E91"/>
    <w:rsid w:val="00B33D82"/>
    <w:rsid w:val="00B33E9C"/>
    <w:rsid w:val="00B35783"/>
    <w:rsid w:val="00B35D62"/>
    <w:rsid w:val="00B3718A"/>
    <w:rsid w:val="00B40253"/>
    <w:rsid w:val="00B40807"/>
    <w:rsid w:val="00B428E9"/>
    <w:rsid w:val="00B43333"/>
    <w:rsid w:val="00B44E06"/>
    <w:rsid w:val="00B454F3"/>
    <w:rsid w:val="00B46B23"/>
    <w:rsid w:val="00B51F00"/>
    <w:rsid w:val="00B526FF"/>
    <w:rsid w:val="00B568A0"/>
    <w:rsid w:val="00B6030D"/>
    <w:rsid w:val="00B6369E"/>
    <w:rsid w:val="00B640DE"/>
    <w:rsid w:val="00B64344"/>
    <w:rsid w:val="00B656A8"/>
    <w:rsid w:val="00B65B16"/>
    <w:rsid w:val="00B70C49"/>
    <w:rsid w:val="00B7183F"/>
    <w:rsid w:val="00B72D08"/>
    <w:rsid w:val="00B74001"/>
    <w:rsid w:val="00B74DAB"/>
    <w:rsid w:val="00B74FDA"/>
    <w:rsid w:val="00B77CE1"/>
    <w:rsid w:val="00B81A53"/>
    <w:rsid w:val="00B82ABB"/>
    <w:rsid w:val="00B837F2"/>
    <w:rsid w:val="00B87A77"/>
    <w:rsid w:val="00B87B4B"/>
    <w:rsid w:val="00B9144C"/>
    <w:rsid w:val="00B947F3"/>
    <w:rsid w:val="00BA3912"/>
    <w:rsid w:val="00BA3972"/>
    <w:rsid w:val="00BA3E57"/>
    <w:rsid w:val="00BA45E2"/>
    <w:rsid w:val="00BA5736"/>
    <w:rsid w:val="00BB0916"/>
    <w:rsid w:val="00BB279D"/>
    <w:rsid w:val="00BB303D"/>
    <w:rsid w:val="00BC13BC"/>
    <w:rsid w:val="00BC31E1"/>
    <w:rsid w:val="00BC380E"/>
    <w:rsid w:val="00BC4253"/>
    <w:rsid w:val="00BC4B9C"/>
    <w:rsid w:val="00BC53BD"/>
    <w:rsid w:val="00BD750D"/>
    <w:rsid w:val="00BE0FCF"/>
    <w:rsid w:val="00BE1B04"/>
    <w:rsid w:val="00BE218C"/>
    <w:rsid w:val="00BE22EA"/>
    <w:rsid w:val="00BF2DEC"/>
    <w:rsid w:val="00BF3910"/>
    <w:rsid w:val="00BF4078"/>
    <w:rsid w:val="00BF444C"/>
    <w:rsid w:val="00BF4C61"/>
    <w:rsid w:val="00BF584B"/>
    <w:rsid w:val="00C00017"/>
    <w:rsid w:val="00C00DF1"/>
    <w:rsid w:val="00C0165C"/>
    <w:rsid w:val="00C072AB"/>
    <w:rsid w:val="00C16ED7"/>
    <w:rsid w:val="00C20AD3"/>
    <w:rsid w:val="00C22692"/>
    <w:rsid w:val="00C23722"/>
    <w:rsid w:val="00C25B74"/>
    <w:rsid w:val="00C31190"/>
    <w:rsid w:val="00C34A41"/>
    <w:rsid w:val="00C353D7"/>
    <w:rsid w:val="00C3626A"/>
    <w:rsid w:val="00C41CE4"/>
    <w:rsid w:val="00C545A1"/>
    <w:rsid w:val="00C54BB2"/>
    <w:rsid w:val="00C604F3"/>
    <w:rsid w:val="00C76A9C"/>
    <w:rsid w:val="00C807BD"/>
    <w:rsid w:val="00C8149A"/>
    <w:rsid w:val="00C829E4"/>
    <w:rsid w:val="00C87AF7"/>
    <w:rsid w:val="00C91BD1"/>
    <w:rsid w:val="00C925F7"/>
    <w:rsid w:val="00C9463A"/>
    <w:rsid w:val="00C951ED"/>
    <w:rsid w:val="00C96C9E"/>
    <w:rsid w:val="00C96D0B"/>
    <w:rsid w:val="00C97427"/>
    <w:rsid w:val="00CA1A9B"/>
    <w:rsid w:val="00CA1AEA"/>
    <w:rsid w:val="00CA2449"/>
    <w:rsid w:val="00CA36B2"/>
    <w:rsid w:val="00CA6F0D"/>
    <w:rsid w:val="00CB2179"/>
    <w:rsid w:val="00CB2C88"/>
    <w:rsid w:val="00CB3CF8"/>
    <w:rsid w:val="00CB4BB6"/>
    <w:rsid w:val="00CC06E4"/>
    <w:rsid w:val="00CC1B83"/>
    <w:rsid w:val="00CC2184"/>
    <w:rsid w:val="00CC51F5"/>
    <w:rsid w:val="00CD1BA0"/>
    <w:rsid w:val="00CD200D"/>
    <w:rsid w:val="00CD3E0B"/>
    <w:rsid w:val="00CD43A0"/>
    <w:rsid w:val="00CD499A"/>
    <w:rsid w:val="00CD54F2"/>
    <w:rsid w:val="00CE021B"/>
    <w:rsid w:val="00CE03C0"/>
    <w:rsid w:val="00CE3353"/>
    <w:rsid w:val="00CE505C"/>
    <w:rsid w:val="00CE64AC"/>
    <w:rsid w:val="00CE683C"/>
    <w:rsid w:val="00CF03A9"/>
    <w:rsid w:val="00CF3BC5"/>
    <w:rsid w:val="00D01E4F"/>
    <w:rsid w:val="00D01E9A"/>
    <w:rsid w:val="00D02E6E"/>
    <w:rsid w:val="00D04863"/>
    <w:rsid w:val="00D13D12"/>
    <w:rsid w:val="00D14A86"/>
    <w:rsid w:val="00D15B22"/>
    <w:rsid w:val="00D161E3"/>
    <w:rsid w:val="00D17360"/>
    <w:rsid w:val="00D1784E"/>
    <w:rsid w:val="00D2141D"/>
    <w:rsid w:val="00D22B7A"/>
    <w:rsid w:val="00D23D90"/>
    <w:rsid w:val="00D272D8"/>
    <w:rsid w:val="00D31559"/>
    <w:rsid w:val="00D315E2"/>
    <w:rsid w:val="00D33904"/>
    <w:rsid w:val="00D33D3C"/>
    <w:rsid w:val="00D34126"/>
    <w:rsid w:val="00D35712"/>
    <w:rsid w:val="00D358CE"/>
    <w:rsid w:val="00D36C74"/>
    <w:rsid w:val="00D43DB8"/>
    <w:rsid w:val="00D44286"/>
    <w:rsid w:val="00D4442D"/>
    <w:rsid w:val="00D45C19"/>
    <w:rsid w:val="00D46144"/>
    <w:rsid w:val="00D50BA3"/>
    <w:rsid w:val="00D52862"/>
    <w:rsid w:val="00D56514"/>
    <w:rsid w:val="00D60F99"/>
    <w:rsid w:val="00D6263E"/>
    <w:rsid w:val="00D630BD"/>
    <w:rsid w:val="00D639AD"/>
    <w:rsid w:val="00D6736F"/>
    <w:rsid w:val="00D67922"/>
    <w:rsid w:val="00D73990"/>
    <w:rsid w:val="00D749D5"/>
    <w:rsid w:val="00D75803"/>
    <w:rsid w:val="00D76ADD"/>
    <w:rsid w:val="00D80943"/>
    <w:rsid w:val="00D8235B"/>
    <w:rsid w:val="00D82AF7"/>
    <w:rsid w:val="00D83713"/>
    <w:rsid w:val="00D83C80"/>
    <w:rsid w:val="00D8560D"/>
    <w:rsid w:val="00D87CDD"/>
    <w:rsid w:val="00D9139E"/>
    <w:rsid w:val="00D9199A"/>
    <w:rsid w:val="00D91B9E"/>
    <w:rsid w:val="00D91E98"/>
    <w:rsid w:val="00D91F33"/>
    <w:rsid w:val="00D91FD7"/>
    <w:rsid w:val="00D92BF5"/>
    <w:rsid w:val="00D9322D"/>
    <w:rsid w:val="00D93717"/>
    <w:rsid w:val="00D94EAC"/>
    <w:rsid w:val="00DA7AE8"/>
    <w:rsid w:val="00DA7FE0"/>
    <w:rsid w:val="00DB1F6B"/>
    <w:rsid w:val="00DB4336"/>
    <w:rsid w:val="00DC0B13"/>
    <w:rsid w:val="00DC2047"/>
    <w:rsid w:val="00DC6A2E"/>
    <w:rsid w:val="00DD31EB"/>
    <w:rsid w:val="00DD4E58"/>
    <w:rsid w:val="00DD53AC"/>
    <w:rsid w:val="00DE115A"/>
    <w:rsid w:val="00DE14D7"/>
    <w:rsid w:val="00DE1932"/>
    <w:rsid w:val="00DE1B9B"/>
    <w:rsid w:val="00DE2A76"/>
    <w:rsid w:val="00DE3ECC"/>
    <w:rsid w:val="00DE6CD8"/>
    <w:rsid w:val="00DF07FB"/>
    <w:rsid w:val="00DF0C79"/>
    <w:rsid w:val="00DF2CD2"/>
    <w:rsid w:val="00DF517B"/>
    <w:rsid w:val="00DF699A"/>
    <w:rsid w:val="00E02561"/>
    <w:rsid w:val="00E072C9"/>
    <w:rsid w:val="00E0779A"/>
    <w:rsid w:val="00E07DEA"/>
    <w:rsid w:val="00E10FEE"/>
    <w:rsid w:val="00E14268"/>
    <w:rsid w:val="00E14435"/>
    <w:rsid w:val="00E14F40"/>
    <w:rsid w:val="00E15D1B"/>
    <w:rsid w:val="00E1611E"/>
    <w:rsid w:val="00E16949"/>
    <w:rsid w:val="00E20ABD"/>
    <w:rsid w:val="00E24600"/>
    <w:rsid w:val="00E307BD"/>
    <w:rsid w:val="00E32528"/>
    <w:rsid w:val="00E3309E"/>
    <w:rsid w:val="00E330FA"/>
    <w:rsid w:val="00E33A21"/>
    <w:rsid w:val="00E33F4A"/>
    <w:rsid w:val="00E34697"/>
    <w:rsid w:val="00E371AD"/>
    <w:rsid w:val="00E37646"/>
    <w:rsid w:val="00E37C20"/>
    <w:rsid w:val="00E37F75"/>
    <w:rsid w:val="00E413F9"/>
    <w:rsid w:val="00E432A3"/>
    <w:rsid w:val="00E43CD8"/>
    <w:rsid w:val="00E4549A"/>
    <w:rsid w:val="00E56520"/>
    <w:rsid w:val="00E56AAD"/>
    <w:rsid w:val="00E60C9C"/>
    <w:rsid w:val="00E62441"/>
    <w:rsid w:val="00E63495"/>
    <w:rsid w:val="00E65C65"/>
    <w:rsid w:val="00E70933"/>
    <w:rsid w:val="00E716B7"/>
    <w:rsid w:val="00E7195C"/>
    <w:rsid w:val="00E75559"/>
    <w:rsid w:val="00E757C6"/>
    <w:rsid w:val="00E826C8"/>
    <w:rsid w:val="00E87B75"/>
    <w:rsid w:val="00E9186E"/>
    <w:rsid w:val="00E91E85"/>
    <w:rsid w:val="00E94B11"/>
    <w:rsid w:val="00EA0163"/>
    <w:rsid w:val="00EA0F0B"/>
    <w:rsid w:val="00EA2B6F"/>
    <w:rsid w:val="00EA2C94"/>
    <w:rsid w:val="00EA5B1B"/>
    <w:rsid w:val="00EA6010"/>
    <w:rsid w:val="00EA74AD"/>
    <w:rsid w:val="00EB17E8"/>
    <w:rsid w:val="00EB5C52"/>
    <w:rsid w:val="00EB5D64"/>
    <w:rsid w:val="00EB6C84"/>
    <w:rsid w:val="00EB7DE1"/>
    <w:rsid w:val="00EC409F"/>
    <w:rsid w:val="00EC6FC5"/>
    <w:rsid w:val="00EC768E"/>
    <w:rsid w:val="00ED2887"/>
    <w:rsid w:val="00ED768C"/>
    <w:rsid w:val="00ED7963"/>
    <w:rsid w:val="00EE1B66"/>
    <w:rsid w:val="00EE1F14"/>
    <w:rsid w:val="00EE5AA3"/>
    <w:rsid w:val="00EE75EC"/>
    <w:rsid w:val="00EE7938"/>
    <w:rsid w:val="00EF2174"/>
    <w:rsid w:val="00EF6FCE"/>
    <w:rsid w:val="00F024ED"/>
    <w:rsid w:val="00F03C89"/>
    <w:rsid w:val="00F04BE2"/>
    <w:rsid w:val="00F05323"/>
    <w:rsid w:val="00F07EA2"/>
    <w:rsid w:val="00F103D4"/>
    <w:rsid w:val="00F10FDB"/>
    <w:rsid w:val="00F140D6"/>
    <w:rsid w:val="00F14826"/>
    <w:rsid w:val="00F149D3"/>
    <w:rsid w:val="00F1638F"/>
    <w:rsid w:val="00F27066"/>
    <w:rsid w:val="00F32E3C"/>
    <w:rsid w:val="00F36E1F"/>
    <w:rsid w:val="00F37237"/>
    <w:rsid w:val="00F422DF"/>
    <w:rsid w:val="00F4433A"/>
    <w:rsid w:val="00F44748"/>
    <w:rsid w:val="00F44942"/>
    <w:rsid w:val="00F44E14"/>
    <w:rsid w:val="00F44E39"/>
    <w:rsid w:val="00F50358"/>
    <w:rsid w:val="00F50F3C"/>
    <w:rsid w:val="00F5410B"/>
    <w:rsid w:val="00F56AFA"/>
    <w:rsid w:val="00F60E1F"/>
    <w:rsid w:val="00F61431"/>
    <w:rsid w:val="00F62AA1"/>
    <w:rsid w:val="00F66FAB"/>
    <w:rsid w:val="00F7394C"/>
    <w:rsid w:val="00F75C63"/>
    <w:rsid w:val="00F76F2E"/>
    <w:rsid w:val="00F771B5"/>
    <w:rsid w:val="00F801F2"/>
    <w:rsid w:val="00F816F2"/>
    <w:rsid w:val="00F83187"/>
    <w:rsid w:val="00F83C00"/>
    <w:rsid w:val="00F85372"/>
    <w:rsid w:val="00F9676C"/>
    <w:rsid w:val="00F96887"/>
    <w:rsid w:val="00FA207E"/>
    <w:rsid w:val="00FA2251"/>
    <w:rsid w:val="00FB19C3"/>
    <w:rsid w:val="00FB4BD5"/>
    <w:rsid w:val="00FB4CDF"/>
    <w:rsid w:val="00FB4D29"/>
    <w:rsid w:val="00FB4E5F"/>
    <w:rsid w:val="00FB6E89"/>
    <w:rsid w:val="00FC016A"/>
    <w:rsid w:val="00FC14B0"/>
    <w:rsid w:val="00FC2AF2"/>
    <w:rsid w:val="00FC4BA4"/>
    <w:rsid w:val="00FC5C99"/>
    <w:rsid w:val="00FD084B"/>
    <w:rsid w:val="00FD1078"/>
    <w:rsid w:val="00FD156F"/>
    <w:rsid w:val="00FD17B8"/>
    <w:rsid w:val="00FD6712"/>
    <w:rsid w:val="00FD713A"/>
    <w:rsid w:val="00FE083E"/>
    <w:rsid w:val="00FE38C1"/>
    <w:rsid w:val="00FE7FF9"/>
    <w:rsid w:val="00FF4CB4"/>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75"/>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uiPriority w:val="59"/>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DF699A"/>
    <w:rPr>
      <w:color w:val="605E5C"/>
      <w:shd w:val="clear" w:color="auto" w:fill="E1DFDD"/>
    </w:rPr>
  </w:style>
  <w:style w:type="paragraph" w:styleId="NormalWeb">
    <w:name w:val="Normal (Web)"/>
    <w:basedOn w:val="Normal"/>
    <w:uiPriority w:val="99"/>
    <w:semiHidden/>
    <w:unhideWhenUsed/>
    <w:rsid w:val="00E6349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frag-defterm">
    <w:name w:val="frag-defterm"/>
    <w:basedOn w:val="DefaultParagraphFont"/>
    <w:rsid w:val="00B33D82"/>
  </w:style>
  <w:style w:type="paragraph" w:styleId="Revision">
    <w:name w:val="Revision"/>
    <w:hidden/>
    <w:uiPriority w:val="99"/>
    <w:semiHidden/>
    <w:rsid w:val="000D2A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27427433">
      <w:bodyDiv w:val="1"/>
      <w:marLeft w:val="0"/>
      <w:marRight w:val="0"/>
      <w:marTop w:val="0"/>
      <w:marBottom w:val="0"/>
      <w:divBdr>
        <w:top w:val="none" w:sz="0" w:space="0" w:color="auto"/>
        <w:left w:val="none" w:sz="0" w:space="0" w:color="auto"/>
        <w:bottom w:val="none" w:sz="0" w:space="0" w:color="auto"/>
        <w:right w:val="none" w:sz="0" w:space="0" w:color="auto"/>
      </w:divBdr>
      <w:divsChild>
        <w:div w:id="424423931">
          <w:marLeft w:val="0"/>
          <w:marRight w:val="0"/>
          <w:marTop w:val="160"/>
          <w:marBottom w:val="200"/>
          <w:divBdr>
            <w:top w:val="none" w:sz="0" w:space="0" w:color="auto"/>
            <w:left w:val="none" w:sz="0" w:space="0" w:color="auto"/>
            <w:bottom w:val="none" w:sz="0" w:space="0" w:color="auto"/>
            <w:right w:val="none" w:sz="0" w:space="0" w:color="auto"/>
          </w:divBdr>
        </w:div>
        <w:div w:id="2039308141">
          <w:marLeft w:val="0"/>
          <w:marRight w:val="0"/>
          <w:marTop w:val="160"/>
          <w:marBottom w:val="200"/>
          <w:divBdr>
            <w:top w:val="none" w:sz="0" w:space="0" w:color="auto"/>
            <w:left w:val="none" w:sz="0" w:space="0" w:color="auto"/>
            <w:bottom w:val="none" w:sz="0" w:space="0" w:color="auto"/>
            <w:right w:val="none" w:sz="0" w:space="0" w:color="auto"/>
          </w:divBdr>
          <w:divsChild>
            <w:div w:id="101806164">
              <w:marLeft w:val="0"/>
              <w:marRight w:val="0"/>
              <w:marTop w:val="0"/>
              <w:marBottom w:val="0"/>
              <w:divBdr>
                <w:top w:val="none" w:sz="0" w:space="0" w:color="auto"/>
                <w:left w:val="none" w:sz="0" w:space="0" w:color="auto"/>
                <w:bottom w:val="none" w:sz="0" w:space="0" w:color="auto"/>
                <w:right w:val="none" w:sz="0" w:space="0" w:color="auto"/>
              </w:divBdr>
              <w:divsChild>
                <w:div w:id="1917394292">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96631088">
      <w:bodyDiv w:val="1"/>
      <w:marLeft w:val="0"/>
      <w:marRight w:val="0"/>
      <w:marTop w:val="0"/>
      <w:marBottom w:val="0"/>
      <w:divBdr>
        <w:top w:val="none" w:sz="0" w:space="0" w:color="auto"/>
        <w:left w:val="none" w:sz="0" w:space="0" w:color="auto"/>
        <w:bottom w:val="none" w:sz="0" w:space="0" w:color="auto"/>
        <w:right w:val="none" w:sz="0" w:space="0" w:color="auto"/>
      </w:divBdr>
    </w:div>
    <w:div w:id="404109506">
      <w:bodyDiv w:val="1"/>
      <w:marLeft w:val="0"/>
      <w:marRight w:val="0"/>
      <w:marTop w:val="0"/>
      <w:marBottom w:val="0"/>
      <w:divBdr>
        <w:top w:val="none" w:sz="0" w:space="0" w:color="auto"/>
        <w:left w:val="none" w:sz="0" w:space="0" w:color="auto"/>
        <w:bottom w:val="none" w:sz="0" w:space="0" w:color="auto"/>
        <w:right w:val="none" w:sz="0" w:space="0" w:color="auto"/>
      </w:divBdr>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9341161">
      <w:bodyDiv w:val="1"/>
      <w:marLeft w:val="0"/>
      <w:marRight w:val="0"/>
      <w:marTop w:val="0"/>
      <w:marBottom w:val="0"/>
      <w:divBdr>
        <w:top w:val="none" w:sz="0" w:space="0" w:color="auto"/>
        <w:left w:val="none" w:sz="0" w:space="0" w:color="auto"/>
        <w:bottom w:val="none" w:sz="0" w:space="0" w:color="auto"/>
        <w:right w:val="none" w:sz="0" w:space="0" w:color="auto"/>
      </w:divBdr>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76562120">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legislation.nsw.gov.au/view/html/inforce/current/epi-2021-073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gislation.nsw.gov.au/view/html/inforce/current/epi-2021-07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egislation.nsw.gov.au/view/html/inforce/current/epi-2021-0723"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gislation.nsw.gov.au/view/html/inforce/current/epi-2021-0732"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DBFEE3EEF73B426ABD9ADFF5F23740CF"/>
        <w:category>
          <w:name w:val="General"/>
          <w:gallery w:val="placeholder"/>
        </w:category>
        <w:types>
          <w:type w:val="bbPlcHdr"/>
        </w:types>
        <w:behaviors>
          <w:behavior w:val="content"/>
        </w:behaviors>
        <w:guid w:val="{FBFC4587-CE3E-4AFF-A6F5-AACA9FD47459}"/>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
      <w:docPartPr>
        <w:name w:val="1F6EE92853544284A2C4AD07BBF3F3AE"/>
        <w:category>
          <w:name w:val="General"/>
          <w:gallery w:val="placeholder"/>
        </w:category>
        <w:types>
          <w:type w:val="bbPlcHdr"/>
        </w:types>
        <w:behaviors>
          <w:behavior w:val="content"/>
        </w:behaviors>
        <w:guid w:val="{7E82A09E-6C3B-437C-B28E-573742A580E1}"/>
      </w:docPartPr>
      <w:docPartBody>
        <w:p w:rsidR="003B04BD" w:rsidRDefault="003B04BD" w:rsidP="003B04BD">
          <w:pPr>
            <w:pStyle w:val="1F6EE92853544284A2C4AD07BBF3F3AE"/>
          </w:pPr>
          <w:r>
            <w:rPr>
              <w:rStyle w:val="PlaceholderText"/>
            </w:rPr>
            <w:t>Click here to enter a date.</w:t>
          </w:r>
        </w:p>
      </w:docPartBody>
    </w:docPart>
    <w:docPart>
      <w:docPartPr>
        <w:name w:val="45C9BD6062B14E23B50D100F72355FBC"/>
        <w:category>
          <w:name w:val="General"/>
          <w:gallery w:val="placeholder"/>
        </w:category>
        <w:types>
          <w:type w:val="bbPlcHdr"/>
        </w:types>
        <w:behaviors>
          <w:behavior w:val="content"/>
        </w:behaviors>
        <w:guid w:val="{14818B4D-CE2D-4312-A188-71C3BF66A5FA}"/>
      </w:docPartPr>
      <w:docPartBody>
        <w:p w:rsidR="003B04BD" w:rsidRDefault="003B04BD" w:rsidP="003B04BD">
          <w:pPr>
            <w:pStyle w:val="45C9BD6062B14E23B50D100F72355FBC"/>
          </w:pPr>
          <w:r>
            <w:rPr>
              <w:rStyle w:val="PlaceholderText"/>
            </w:rPr>
            <w:t>Click here to enter a date.</w:t>
          </w:r>
        </w:p>
      </w:docPartBody>
    </w:docPart>
    <w:docPart>
      <w:docPartPr>
        <w:name w:val="1E608934E2F44A10B8FCAEE426A27805"/>
        <w:category>
          <w:name w:val="General"/>
          <w:gallery w:val="placeholder"/>
        </w:category>
        <w:types>
          <w:type w:val="bbPlcHdr"/>
        </w:types>
        <w:behaviors>
          <w:behavior w:val="content"/>
        </w:behaviors>
        <w:guid w:val="{B11AFE32-3194-46A6-B0A3-E4DAFA09C1DF}"/>
      </w:docPartPr>
      <w:docPartBody>
        <w:p w:rsidR="003B04BD" w:rsidRDefault="003B04BD" w:rsidP="003B04BD">
          <w:pPr>
            <w:pStyle w:val="1E608934E2F44A10B8FCAEE426A27805"/>
          </w:pPr>
          <w:r>
            <w:rPr>
              <w:rStyle w:val="PlaceholderText"/>
            </w:rPr>
            <w:t>Click here to enter a date.</w:t>
          </w:r>
        </w:p>
      </w:docPartBody>
    </w:docPart>
    <w:docPart>
      <w:docPartPr>
        <w:name w:val="1EC14735D15A4D8F9BEACAC73708408B"/>
        <w:category>
          <w:name w:val="General"/>
          <w:gallery w:val="placeholder"/>
        </w:category>
        <w:types>
          <w:type w:val="bbPlcHdr"/>
        </w:types>
        <w:behaviors>
          <w:behavior w:val="content"/>
        </w:behaviors>
        <w:guid w:val="{0F96D558-B555-4966-88F8-EB5E148C86FC}"/>
      </w:docPartPr>
      <w:docPartBody>
        <w:p w:rsidR="003B04BD" w:rsidRDefault="003B04BD" w:rsidP="003B04BD">
          <w:pPr>
            <w:pStyle w:val="1EC14735D15A4D8F9BEACAC73708408B"/>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MS Gothic"/>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665A1"/>
    <w:rsid w:val="00182C03"/>
    <w:rsid w:val="0020211E"/>
    <w:rsid w:val="00206B6E"/>
    <w:rsid w:val="002128FA"/>
    <w:rsid w:val="00222C62"/>
    <w:rsid w:val="002E0E0A"/>
    <w:rsid w:val="002E1399"/>
    <w:rsid w:val="003001C3"/>
    <w:rsid w:val="0032228A"/>
    <w:rsid w:val="00333B5A"/>
    <w:rsid w:val="003B04BD"/>
    <w:rsid w:val="003B4327"/>
    <w:rsid w:val="004B3051"/>
    <w:rsid w:val="004B3BDE"/>
    <w:rsid w:val="0050774A"/>
    <w:rsid w:val="005618E3"/>
    <w:rsid w:val="005A0FB1"/>
    <w:rsid w:val="006663A8"/>
    <w:rsid w:val="006719D3"/>
    <w:rsid w:val="00731395"/>
    <w:rsid w:val="007C6B22"/>
    <w:rsid w:val="00800D50"/>
    <w:rsid w:val="00802589"/>
    <w:rsid w:val="00825B72"/>
    <w:rsid w:val="00911B96"/>
    <w:rsid w:val="009500DC"/>
    <w:rsid w:val="00A14280"/>
    <w:rsid w:val="00AC4BFE"/>
    <w:rsid w:val="00AC7D6E"/>
    <w:rsid w:val="00B21FF0"/>
    <w:rsid w:val="00BD4771"/>
    <w:rsid w:val="00BF0F9A"/>
    <w:rsid w:val="00C929E9"/>
    <w:rsid w:val="00CA6498"/>
    <w:rsid w:val="00CB1978"/>
    <w:rsid w:val="00D45591"/>
    <w:rsid w:val="00D53B97"/>
    <w:rsid w:val="00DE6EB3"/>
    <w:rsid w:val="00E336A5"/>
    <w:rsid w:val="00E33F54"/>
    <w:rsid w:val="00E55F0E"/>
    <w:rsid w:val="00F347B2"/>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04BD"/>
    <w:rPr>
      <w:color w:val="808080"/>
    </w:rPr>
  </w:style>
  <w:style w:type="paragraph" w:customStyle="1" w:styleId="E3C6E22F14CE4ADCA89E8828F97DB4E4">
    <w:name w:val="E3C6E22F14CE4ADCA89E8828F97DB4E4"/>
    <w:rsid w:val="00731395"/>
    <w:pPr>
      <w:spacing w:after="200" w:line="276" w:lineRule="auto"/>
    </w:pPr>
  </w:style>
  <w:style w:type="paragraph" w:customStyle="1" w:styleId="1F6EE92853544284A2C4AD07BBF3F3AE">
    <w:name w:val="1F6EE92853544284A2C4AD07BBF3F3AE"/>
    <w:rsid w:val="003B04BD"/>
    <w:pPr>
      <w:spacing w:line="278" w:lineRule="auto"/>
    </w:pPr>
    <w:rPr>
      <w:kern w:val="2"/>
      <w:sz w:val="24"/>
      <w:szCs w:val="24"/>
      <w14:ligatures w14:val="standardContextual"/>
    </w:rPr>
  </w:style>
  <w:style w:type="paragraph" w:customStyle="1" w:styleId="45C9BD6062B14E23B50D100F72355FBC">
    <w:name w:val="45C9BD6062B14E23B50D100F72355FBC"/>
    <w:rsid w:val="003B04BD"/>
    <w:pPr>
      <w:spacing w:line="278" w:lineRule="auto"/>
    </w:pPr>
    <w:rPr>
      <w:kern w:val="2"/>
      <w:sz w:val="24"/>
      <w:szCs w:val="24"/>
      <w14:ligatures w14:val="standardContextual"/>
    </w:rPr>
  </w:style>
  <w:style w:type="paragraph" w:customStyle="1" w:styleId="1E608934E2F44A10B8FCAEE426A27805">
    <w:name w:val="1E608934E2F44A10B8FCAEE426A27805"/>
    <w:rsid w:val="003B04BD"/>
    <w:pPr>
      <w:spacing w:line="278" w:lineRule="auto"/>
    </w:pPr>
    <w:rPr>
      <w:kern w:val="2"/>
      <w:sz w:val="24"/>
      <w:szCs w:val="24"/>
      <w14:ligatures w14:val="standardContextual"/>
    </w:rPr>
  </w:style>
  <w:style w:type="paragraph" w:customStyle="1" w:styleId="1EC14735D15A4D8F9BEACAC73708408B">
    <w:name w:val="1EC14735D15A4D8F9BEACAC73708408B"/>
    <w:rsid w:val="003B04B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873A37-EBF9-4F38-9296-D302BC5B2744}">
  <ds:schemaRefs>
    <ds:schemaRef ds:uri="http://schemas.openxmlformats.org/officeDocument/2006/bibliography"/>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8958</Words>
  <Characters>51062</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Johnston</dc:creator>
  <cp:lastModifiedBy>Rean Lourens</cp:lastModifiedBy>
  <cp:revision>6</cp:revision>
  <dcterms:created xsi:type="dcterms:W3CDTF">2024-02-16T03:51:00Z</dcterms:created>
  <dcterms:modified xsi:type="dcterms:W3CDTF">2024-02-16T04:10:00Z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